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83" w:rsidRPr="00015EF8" w:rsidRDefault="00E61283" w:rsidP="005743C7">
      <w:pPr>
        <w:spacing w:after="30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15EF8">
        <w:rPr>
          <w:rFonts w:ascii="Times New Roman" w:hAnsi="Times New Roman" w:cs="Times New Roman"/>
          <w:b/>
          <w:sz w:val="26"/>
          <w:szCs w:val="26"/>
        </w:rPr>
        <w:t xml:space="preserve">Более </w:t>
      </w:r>
      <w:r w:rsidR="006A5937" w:rsidRPr="00015EF8">
        <w:rPr>
          <w:rFonts w:ascii="Times New Roman" w:hAnsi="Times New Roman" w:cs="Times New Roman"/>
          <w:b/>
          <w:sz w:val="26"/>
          <w:szCs w:val="26"/>
        </w:rPr>
        <w:t>48</w:t>
      </w:r>
      <w:r w:rsidRPr="00015EF8">
        <w:rPr>
          <w:rFonts w:ascii="Times New Roman" w:hAnsi="Times New Roman" w:cs="Times New Roman"/>
          <w:b/>
          <w:sz w:val="26"/>
          <w:szCs w:val="26"/>
        </w:rPr>
        <w:t xml:space="preserve"> тысяч налоговых деклараций по НДФЛ поступило</w:t>
      </w:r>
      <w:r w:rsidR="005743C7" w:rsidRPr="00015EF8">
        <w:rPr>
          <w:rFonts w:ascii="Times New Roman" w:hAnsi="Times New Roman" w:cs="Times New Roman"/>
          <w:b/>
          <w:sz w:val="26"/>
          <w:szCs w:val="26"/>
        </w:rPr>
        <w:br/>
      </w:r>
      <w:r w:rsidRPr="00015EF8">
        <w:rPr>
          <w:rFonts w:ascii="Times New Roman" w:hAnsi="Times New Roman" w:cs="Times New Roman"/>
          <w:b/>
          <w:sz w:val="26"/>
          <w:szCs w:val="26"/>
        </w:rPr>
        <w:t xml:space="preserve"> в налоговые органы </w:t>
      </w:r>
      <w:r w:rsidR="00A969FB" w:rsidRPr="00015EF8">
        <w:rPr>
          <w:rFonts w:ascii="Times New Roman" w:hAnsi="Times New Roman" w:cs="Times New Roman"/>
          <w:b/>
          <w:sz w:val="26"/>
          <w:szCs w:val="26"/>
        </w:rPr>
        <w:t>с начала года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проходящей Декларационной кампании 2024 года налоговыми органами Саратовской области принято свыше 48 тысяч деклараций по</w:t>
      </w:r>
      <w:r w:rsidR="007B1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3-НДФЛ, из них 42 тысячи деклараций представлено с целью получения налоговых вычетов и возврата ранее уплаченного налога.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напоминает, что физическим лицам необходимо отчитаться о полученных в 2023 году доходах и подать декларацию по форме 3-НДФЛ не позднее 2 мая 2024 года. 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Отчитаться о доходах</w:t>
      </w:r>
      <w:proofErr w:type="gramEnd"/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необходимо, если в 2023 году налогоплательщик, к примеру, продал недвижимость, получил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сдать декларацию о доходах должны индивидуальные предприниматели, нотариусы,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арбитражные управляющие и 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адвокаты, учредившие адвокатские кабинеты.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Оплатить налог по декларации необходимо до 15 июля 2024 года. За нарушение сроков подачи декларации и уплаты НДФЛ налогоплательщик может быть привлечен к ответственности в виде штрафа и пени.</w:t>
      </w:r>
    </w:p>
    <w:p w:rsidR="000A2CB5" w:rsidRPr="00015EF8" w:rsidRDefault="000A2CB5" w:rsidP="000A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EF8">
        <w:rPr>
          <w:rFonts w:ascii="Times New Roman" w:hAnsi="Times New Roman" w:cs="Times New Roman"/>
          <w:sz w:val="26"/>
          <w:szCs w:val="26"/>
        </w:rPr>
        <w:t xml:space="preserve">Управление напоминает, что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15EF8">
        <w:rPr>
          <w:rFonts w:ascii="Times New Roman" w:hAnsi="Times New Roman" w:cs="Times New Roman"/>
          <w:sz w:val="26"/>
          <w:szCs w:val="26"/>
        </w:rPr>
        <w:t>случае неисполнения обязанности по представлению декларации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15EF8">
        <w:rPr>
          <w:rFonts w:ascii="Times New Roman" w:hAnsi="Times New Roman" w:cs="Times New Roman"/>
          <w:sz w:val="26"/>
          <w:szCs w:val="26"/>
        </w:rPr>
        <w:t xml:space="preserve"> налоговый орган вправе самостоятельно исчислить сумму налога, подлежащую уплате налогоплательщиком, на основании имеющихся сведений</w:t>
      </w:r>
      <w:r w:rsidRPr="001E2E58">
        <w:rPr>
          <w:rFonts w:ascii="Times New Roman" w:hAnsi="Times New Roman" w:cs="Times New Roman"/>
          <w:sz w:val="26"/>
          <w:szCs w:val="26"/>
        </w:rPr>
        <w:t xml:space="preserve"> </w:t>
      </w:r>
      <w:r w:rsidRPr="00015EF8">
        <w:rPr>
          <w:rFonts w:ascii="Times New Roman" w:hAnsi="Times New Roman" w:cs="Times New Roman"/>
          <w:sz w:val="26"/>
          <w:szCs w:val="26"/>
        </w:rPr>
        <w:t>в отношении доходов, полученных от продажи недвижимого имущества.</w:t>
      </w:r>
    </w:p>
    <w:p w:rsidR="00455584" w:rsidRPr="00015EF8" w:rsidRDefault="00966E3B" w:rsidP="004555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Обращаем внимание, что для получения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вычетов </w:t>
      </w:r>
      <w:r w:rsidR="00B44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(имущественных, инвестиционных и прочих</w:t>
      </w:r>
      <w:r w:rsidR="00B44BA5" w:rsidRPr="00B44B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455584"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декларацию можно 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455584"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любое время в течение года.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Отчитаться о доходах</w:t>
      </w:r>
      <w:proofErr w:type="gramEnd"/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максимально комфортных условиях позволяет сервис </w:t>
      </w:r>
      <w:hyperlink r:id="rId7" w:history="1">
        <w:r w:rsidRPr="00015EF8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«Личный кабинет налогоплательщика для физических лиц»</w:t>
        </w:r>
      </w:hyperlink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Единый портал государственных услуг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Также можно представить декларацию лично в налоговый орган по месту своего учета или через МФЦ.</w:t>
      </w:r>
    </w:p>
    <w:p w:rsidR="000A2CB5" w:rsidRPr="00015EF8" w:rsidRDefault="000A2CB5" w:rsidP="000A2C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 разобраться в вопросах декларирования доходов помогут сервис «</w:t>
      </w:r>
      <w:hyperlink r:id="rId8" w:history="1">
        <w:r w:rsidRPr="00015EF8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Часто задаваемые вопросы</w:t>
        </w:r>
      </w:hyperlink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 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Декларационная кампания 2024</w:t>
      </w:r>
      <w:r w:rsidRPr="00015E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02DF3" w:rsidRPr="00015EF8" w:rsidRDefault="00C02DF3" w:rsidP="00FD2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1F31" w:rsidRPr="00015EF8" w:rsidRDefault="00641F31" w:rsidP="0064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40DD" w:rsidRPr="00015EF8" w:rsidRDefault="001540DD" w:rsidP="0098497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15EF8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1540DD" w:rsidRPr="00015EF8" w:rsidSect="00997C98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6439"/>
    <w:multiLevelType w:val="multilevel"/>
    <w:tmpl w:val="4D5AD5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E1D70"/>
    <w:multiLevelType w:val="multilevel"/>
    <w:tmpl w:val="2A5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15EF8"/>
    <w:rsid w:val="00017361"/>
    <w:rsid w:val="00023577"/>
    <w:rsid w:val="00024183"/>
    <w:rsid w:val="00027143"/>
    <w:rsid w:val="000325BD"/>
    <w:rsid w:val="0003421A"/>
    <w:rsid w:val="00064109"/>
    <w:rsid w:val="00064C68"/>
    <w:rsid w:val="000730DC"/>
    <w:rsid w:val="000760AB"/>
    <w:rsid w:val="0009799E"/>
    <w:rsid w:val="000A2CB5"/>
    <w:rsid w:val="000A4368"/>
    <w:rsid w:val="000A7A33"/>
    <w:rsid w:val="000C3049"/>
    <w:rsid w:val="000F0CB9"/>
    <w:rsid w:val="000F3458"/>
    <w:rsid w:val="000F34D9"/>
    <w:rsid w:val="00121F84"/>
    <w:rsid w:val="00130BA7"/>
    <w:rsid w:val="00147EAE"/>
    <w:rsid w:val="001517F1"/>
    <w:rsid w:val="001540DD"/>
    <w:rsid w:val="0015750C"/>
    <w:rsid w:val="00160A8B"/>
    <w:rsid w:val="00162F0B"/>
    <w:rsid w:val="00175705"/>
    <w:rsid w:val="00184474"/>
    <w:rsid w:val="001858CC"/>
    <w:rsid w:val="00193BED"/>
    <w:rsid w:val="001A0474"/>
    <w:rsid w:val="001A733D"/>
    <w:rsid w:val="001C0A22"/>
    <w:rsid w:val="001C21F3"/>
    <w:rsid w:val="001C561E"/>
    <w:rsid w:val="001F503C"/>
    <w:rsid w:val="00200A90"/>
    <w:rsid w:val="00210C07"/>
    <w:rsid w:val="00210E1E"/>
    <w:rsid w:val="00212AB0"/>
    <w:rsid w:val="002259EA"/>
    <w:rsid w:val="00231495"/>
    <w:rsid w:val="002426C3"/>
    <w:rsid w:val="00245D49"/>
    <w:rsid w:val="00252038"/>
    <w:rsid w:val="00254120"/>
    <w:rsid w:val="00260D1B"/>
    <w:rsid w:val="00264799"/>
    <w:rsid w:val="00286F53"/>
    <w:rsid w:val="002C2274"/>
    <w:rsid w:val="002F3BF0"/>
    <w:rsid w:val="002F774D"/>
    <w:rsid w:val="003112B3"/>
    <w:rsid w:val="00317EC6"/>
    <w:rsid w:val="00320B7F"/>
    <w:rsid w:val="00327A81"/>
    <w:rsid w:val="0033157D"/>
    <w:rsid w:val="003404D7"/>
    <w:rsid w:val="00354EF8"/>
    <w:rsid w:val="00360F32"/>
    <w:rsid w:val="003645DF"/>
    <w:rsid w:val="00370E2E"/>
    <w:rsid w:val="003772E3"/>
    <w:rsid w:val="0039226E"/>
    <w:rsid w:val="00393D12"/>
    <w:rsid w:val="003A146D"/>
    <w:rsid w:val="003B7009"/>
    <w:rsid w:val="003B775B"/>
    <w:rsid w:val="003D439A"/>
    <w:rsid w:val="003F0F95"/>
    <w:rsid w:val="003F2F83"/>
    <w:rsid w:val="0041557C"/>
    <w:rsid w:val="00451FBD"/>
    <w:rsid w:val="00455584"/>
    <w:rsid w:val="004605BC"/>
    <w:rsid w:val="0048423E"/>
    <w:rsid w:val="004877F9"/>
    <w:rsid w:val="004A490E"/>
    <w:rsid w:val="004A6FA1"/>
    <w:rsid w:val="004B71F2"/>
    <w:rsid w:val="004C0831"/>
    <w:rsid w:val="004D568D"/>
    <w:rsid w:val="004D5DC4"/>
    <w:rsid w:val="004D6E7D"/>
    <w:rsid w:val="004D7528"/>
    <w:rsid w:val="004E1215"/>
    <w:rsid w:val="004E6758"/>
    <w:rsid w:val="004F54ED"/>
    <w:rsid w:val="00501C7D"/>
    <w:rsid w:val="00505171"/>
    <w:rsid w:val="0051472B"/>
    <w:rsid w:val="00515E4D"/>
    <w:rsid w:val="005229BD"/>
    <w:rsid w:val="0053151A"/>
    <w:rsid w:val="005347A5"/>
    <w:rsid w:val="00537484"/>
    <w:rsid w:val="00544B04"/>
    <w:rsid w:val="00546A46"/>
    <w:rsid w:val="00560B7B"/>
    <w:rsid w:val="00561678"/>
    <w:rsid w:val="005645DC"/>
    <w:rsid w:val="005671DD"/>
    <w:rsid w:val="00573853"/>
    <w:rsid w:val="005743C7"/>
    <w:rsid w:val="00575B2C"/>
    <w:rsid w:val="00585E1D"/>
    <w:rsid w:val="00587FCC"/>
    <w:rsid w:val="005A30A9"/>
    <w:rsid w:val="005B4267"/>
    <w:rsid w:val="005C5218"/>
    <w:rsid w:val="005D001F"/>
    <w:rsid w:val="005D0EF3"/>
    <w:rsid w:val="005F0B44"/>
    <w:rsid w:val="00602BF2"/>
    <w:rsid w:val="00604F00"/>
    <w:rsid w:val="00606236"/>
    <w:rsid w:val="00616562"/>
    <w:rsid w:val="006311CE"/>
    <w:rsid w:val="00631310"/>
    <w:rsid w:val="00636ABF"/>
    <w:rsid w:val="00641F31"/>
    <w:rsid w:val="00664647"/>
    <w:rsid w:val="00672F80"/>
    <w:rsid w:val="00672FA8"/>
    <w:rsid w:val="0069098E"/>
    <w:rsid w:val="0069391E"/>
    <w:rsid w:val="006A2587"/>
    <w:rsid w:val="006A5937"/>
    <w:rsid w:val="006C0CDD"/>
    <w:rsid w:val="006C7B76"/>
    <w:rsid w:val="006D0CBF"/>
    <w:rsid w:val="006D4935"/>
    <w:rsid w:val="006E36E7"/>
    <w:rsid w:val="00701863"/>
    <w:rsid w:val="00734013"/>
    <w:rsid w:val="00757B41"/>
    <w:rsid w:val="00776D61"/>
    <w:rsid w:val="007918F9"/>
    <w:rsid w:val="00796664"/>
    <w:rsid w:val="007A02EF"/>
    <w:rsid w:val="007A5CAB"/>
    <w:rsid w:val="007B1F3B"/>
    <w:rsid w:val="007B4E9D"/>
    <w:rsid w:val="007B6D37"/>
    <w:rsid w:val="007C4F5B"/>
    <w:rsid w:val="007D0C85"/>
    <w:rsid w:val="007D79AF"/>
    <w:rsid w:val="007E0BA5"/>
    <w:rsid w:val="007E6AAA"/>
    <w:rsid w:val="00805021"/>
    <w:rsid w:val="0080782C"/>
    <w:rsid w:val="00810CDD"/>
    <w:rsid w:val="00821BA6"/>
    <w:rsid w:val="0082488C"/>
    <w:rsid w:val="00837955"/>
    <w:rsid w:val="008466B8"/>
    <w:rsid w:val="00847248"/>
    <w:rsid w:val="008536A2"/>
    <w:rsid w:val="008537E2"/>
    <w:rsid w:val="00866192"/>
    <w:rsid w:val="008750C8"/>
    <w:rsid w:val="008872AC"/>
    <w:rsid w:val="008B047A"/>
    <w:rsid w:val="008B762C"/>
    <w:rsid w:val="008D5C17"/>
    <w:rsid w:val="008E01EC"/>
    <w:rsid w:val="008E26AD"/>
    <w:rsid w:val="0090542D"/>
    <w:rsid w:val="00934684"/>
    <w:rsid w:val="00936D00"/>
    <w:rsid w:val="00941340"/>
    <w:rsid w:val="00943071"/>
    <w:rsid w:val="00951FB9"/>
    <w:rsid w:val="009570AD"/>
    <w:rsid w:val="00966E3B"/>
    <w:rsid w:val="0098497C"/>
    <w:rsid w:val="00997C98"/>
    <w:rsid w:val="009A2A8C"/>
    <w:rsid w:val="009A66A6"/>
    <w:rsid w:val="009A70BA"/>
    <w:rsid w:val="009B2B0E"/>
    <w:rsid w:val="009B2F5E"/>
    <w:rsid w:val="009D368D"/>
    <w:rsid w:val="009D5F01"/>
    <w:rsid w:val="009D6760"/>
    <w:rsid w:val="009E225E"/>
    <w:rsid w:val="00A069E9"/>
    <w:rsid w:val="00A07A2D"/>
    <w:rsid w:val="00A104F6"/>
    <w:rsid w:val="00A14B73"/>
    <w:rsid w:val="00A31568"/>
    <w:rsid w:val="00A331FA"/>
    <w:rsid w:val="00A36AB3"/>
    <w:rsid w:val="00A44165"/>
    <w:rsid w:val="00A47508"/>
    <w:rsid w:val="00A5297C"/>
    <w:rsid w:val="00A63682"/>
    <w:rsid w:val="00A64B6F"/>
    <w:rsid w:val="00A969FB"/>
    <w:rsid w:val="00AA1C68"/>
    <w:rsid w:val="00AB4C50"/>
    <w:rsid w:val="00AC2B9C"/>
    <w:rsid w:val="00AC3B3D"/>
    <w:rsid w:val="00AC77EA"/>
    <w:rsid w:val="00AD7021"/>
    <w:rsid w:val="00AE1EF8"/>
    <w:rsid w:val="00AE239E"/>
    <w:rsid w:val="00AF2CC6"/>
    <w:rsid w:val="00B222E9"/>
    <w:rsid w:val="00B3452F"/>
    <w:rsid w:val="00B346C8"/>
    <w:rsid w:val="00B43605"/>
    <w:rsid w:val="00B44BA5"/>
    <w:rsid w:val="00B45A83"/>
    <w:rsid w:val="00B46FDF"/>
    <w:rsid w:val="00B52551"/>
    <w:rsid w:val="00B54DF2"/>
    <w:rsid w:val="00B57EE9"/>
    <w:rsid w:val="00B668FC"/>
    <w:rsid w:val="00B75A05"/>
    <w:rsid w:val="00B8418A"/>
    <w:rsid w:val="00B9282B"/>
    <w:rsid w:val="00B95988"/>
    <w:rsid w:val="00BA2E6F"/>
    <w:rsid w:val="00BB6BFD"/>
    <w:rsid w:val="00BB7EB7"/>
    <w:rsid w:val="00BC400C"/>
    <w:rsid w:val="00BC615E"/>
    <w:rsid w:val="00BD1931"/>
    <w:rsid w:val="00BE18BA"/>
    <w:rsid w:val="00BE581D"/>
    <w:rsid w:val="00BF48CE"/>
    <w:rsid w:val="00BF673D"/>
    <w:rsid w:val="00C02DF3"/>
    <w:rsid w:val="00C1185C"/>
    <w:rsid w:val="00C153FF"/>
    <w:rsid w:val="00C2431D"/>
    <w:rsid w:val="00C25C87"/>
    <w:rsid w:val="00C357D5"/>
    <w:rsid w:val="00C44F78"/>
    <w:rsid w:val="00C50C5C"/>
    <w:rsid w:val="00C527DA"/>
    <w:rsid w:val="00C66CFA"/>
    <w:rsid w:val="00C8440B"/>
    <w:rsid w:val="00C84BDD"/>
    <w:rsid w:val="00C90E88"/>
    <w:rsid w:val="00C945C0"/>
    <w:rsid w:val="00CA4A8F"/>
    <w:rsid w:val="00CC2A73"/>
    <w:rsid w:val="00CC3433"/>
    <w:rsid w:val="00CE316D"/>
    <w:rsid w:val="00D06566"/>
    <w:rsid w:val="00D23C98"/>
    <w:rsid w:val="00D25C0F"/>
    <w:rsid w:val="00D47797"/>
    <w:rsid w:val="00D5768A"/>
    <w:rsid w:val="00D613EC"/>
    <w:rsid w:val="00D80AD3"/>
    <w:rsid w:val="00D83456"/>
    <w:rsid w:val="00D97E33"/>
    <w:rsid w:val="00DA5574"/>
    <w:rsid w:val="00DD74E1"/>
    <w:rsid w:val="00DE493C"/>
    <w:rsid w:val="00DF2C9D"/>
    <w:rsid w:val="00E00309"/>
    <w:rsid w:val="00E23BEF"/>
    <w:rsid w:val="00E30936"/>
    <w:rsid w:val="00E40795"/>
    <w:rsid w:val="00E42E65"/>
    <w:rsid w:val="00E51F1B"/>
    <w:rsid w:val="00E54C80"/>
    <w:rsid w:val="00E61283"/>
    <w:rsid w:val="00E62D8E"/>
    <w:rsid w:val="00E65191"/>
    <w:rsid w:val="00E65859"/>
    <w:rsid w:val="00E714D0"/>
    <w:rsid w:val="00E74F8C"/>
    <w:rsid w:val="00E767C6"/>
    <w:rsid w:val="00E82D0F"/>
    <w:rsid w:val="00E852DE"/>
    <w:rsid w:val="00E861C6"/>
    <w:rsid w:val="00E93201"/>
    <w:rsid w:val="00E9430C"/>
    <w:rsid w:val="00E9507E"/>
    <w:rsid w:val="00E96C8B"/>
    <w:rsid w:val="00EA042F"/>
    <w:rsid w:val="00EB0BCB"/>
    <w:rsid w:val="00EC12AF"/>
    <w:rsid w:val="00EC1432"/>
    <w:rsid w:val="00EC542C"/>
    <w:rsid w:val="00ED76D1"/>
    <w:rsid w:val="00EF4456"/>
    <w:rsid w:val="00F01F72"/>
    <w:rsid w:val="00F21C3E"/>
    <w:rsid w:val="00F30A71"/>
    <w:rsid w:val="00F328BD"/>
    <w:rsid w:val="00F4340D"/>
    <w:rsid w:val="00F54F4D"/>
    <w:rsid w:val="00F76112"/>
    <w:rsid w:val="00F85C48"/>
    <w:rsid w:val="00F91F6C"/>
    <w:rsid w:val="00FA077D"/>
    <w:rsid w:val="00FA4F31"/>
    <w:rsid w:val="00FB25F9"/>
    <w:rsid w:val="00FC4321"/>
    <w:rsid w:val="00FD2AE1"/>
    <w:rsid w:val="00FE1952"/>
    <w:rsid w:val="00FE7F82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paragraph" w:customStyle="1" w:styleId="Default">
    <w:name w:val="Default"/>
    <w:rsid w:val="004D5D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  <w:style w:type="paragraph" w:customStyle="1" w:styleId="Default">
    <w:name w:val="Default"/>
    <w:rsid w:val="004D5D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service/kb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2924-60EF-4150-9604-7C91320B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Камышанский Александр Викторович</cp:lastModifiedBy>
  <cp:revision>8</cp:revision>
  <cp:lastPrinted>2024-03-05T06:38:00Z</cp:lastPrinted>
  <dcterms:created xsi:type="dcterms:W3CDTF">2024-03-04T07:18:00Z</dcterms:created>
  <dcterms:modified xsi:type="dcterms:W3CDTF">2024-03-12T08:03:00Z</dcterms:modified>
</cp:coreProperties>
</file>