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 w:type="dxa"/>
        <w:tblLayout w:type="fixed"/>
        <w:tblCellMar>
          <w:left w:w="70" w:type="dxa"/>
          <w:right w:w="70" w:type="dxa"/>
        </w:tblCellMar>
        <w:tblLook w:val="0000"/>
      </w:tblPr>
      <w:tblGrid>
        <w:gridCol w:w="108"/>
        <w:gridCol w:w="6660"/>
        <w:gridCol w:w="2979"/>
      </w:tblGrid>
      <w:tr w:rsidR="00D00EEF" w:rsidRPr="00D76071" w:rsidTr="008F63F1">
        <w:trPr>
          <w:gridBefore w:val="1"/>
          <w:wBefore w:w="108" w:type="dxa"/>
          <w:trHeight w:val="3119"/>
        </w:trPr>
        <w:tc>
          <w:tcPr>
            <w:tcW w:w="9639" w:type="dxa"/>
            <w:gridSpan w:val="2"/>
          </w:tcPr>
          <w:p w:rsidR="00D00EEF" w:rsidRPr="00D76071" w:rsidRDefault="008F63F1" w:rsidP="00D00EEF">
            <w:pPr>
              <w:jc w:val="center"/>
              <w:rPr>
                <w:rFonts w:ascii="PT Astra Serif" w:hAnsi="PT Astra Serif"/>
                <w:b/>
                <w:sz w:val="28"/>
              </w:rPr>
            </w:pPr>
            <w:r>
              <w:rPr>
                <w:rFonts w:ascii="PT Astra Serif" w:hAnsi="PT Astra Serif"/>
                <w:noProof/>
                <w:spacing w:val="20"/>
                <w:sz w:val="20"/>
              </w:rPr>
              <w:drawing>
                <wp:inline distT="0" distB="0" distL="0" distR="0">
                  <wp:extent cx="685800" cy="1028700"/>
                  <wp:effectExtent l="19050" t="0" r="0" b="0"/>
                  <wp:docPr id="1"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7" cstate="print"/>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D00EEF" w:rsidRPr="00D76071" w:rsidRDefault="00D00EEF" w:rsidP="00D00EEF">
            <w:pPr>
              <w:jc w:val="center"/>
              <w:rPr>
                <w:rFonts w:ascii="PT Astra Serif" w:hAnsi="PT Astra Serif"/>
                <w:b/>
                <w:sz w:val="10"/>
              </w:rPr>
            </w:pPr>
          </w:p>
          <w:p w:rsidR="00D00EEF" w:rsidRPr="00D76071" w:rsidRDefault="00D00EEF" w:rsidP="00D00EEF">
            <w:pPr>
              <w:ind w:right="-70"/>
              <w:jc w:val="center"/>
              <w:rPr>
                <w:rFonts w:ascii="PT Astra Serif" w:hAnsi="PT Astra Serif"/>
                <w:b/>
                <w:sz w:val="28"/>
              </w:rPr>
            </w:pPr>
            <w:r w:rsidRPr="00D76071">
              <w:rPr>
                <w:rFonts w:ascii="PT Astra Serif" w:hAnsi="PT Astra Serif"/>
                <w:b/>
                <w:sz w:val="28"/>
              </w:rPr>
              <w:t>АДМИНИСТРАЦИЯ</w:t>
            </w:r>
          </w:p>
          <w:p w:rsidR="00D00EEF" w:rsidRPr="00D76071" w:rsidRDefault="00D00EEF" w:rsidP="00D00EEF">
            <w:pPr>
              <w:ind w:right="-70"/>
              <w:jc w:val="center"/>
              <w:rPr>
                <w:rFonts w:ascii="PT Astra Serif" w:hAnsi="PT Astra Serif"/>
                <w:b/>
                <w:sz w:val="28"/>
              </w:rPr>
            </w:pPr>
            <w:r w:rsidRPr="00D76071">
              <w:rPr>
                <w:rFonts w:ascii="PT Astra Serif" w:hAnsi="PT Astra Serif"/>
                <w:b/>
                <w:sz w:val="28"/>
              </w:rPr>
              <w:t xml:space="preserve"> АТКАРСКОГО МУНИЦИПАЛЬНОГО  РАЙОНА</w:t>
            </w:r>
          </w:p>
          <w:p w:rsidR="00D00EEF" w:rsidRPr="00D76071" w:rsidRDefault="00D00EEF" w:rsidP="00D00EEF">
            <w:pPr>
              <w:ind w:right="-70"/>
              <w:jc w:val="center"/>
              <w:rPr>
                <w:rFonts w:ascii="PT Astra Serif" w:hAnsi="PT Astra Serif"/>
                <w:b/>
                <w:sz w:val="28"/>
              </w:rPr>
            </w:pPr>
            <w:r w:rsidRPr="00D76071">
              <w:rPr>
                <w:rFonts w:ascii="PT Astra Serif" w:hAnsi="PT Astra Serif"/>
                <w:b/>
                <w:sz w:val="28"/>
              </w:rPr>
              <w:t>САРАТОВСКОЙ  ОБЛАСТИ</w:t>
            </w:r>
          </w:p>
          <w:p w:rsidR="00D00EEF" w:rsidRPr="00D76071" w:rsidRDefault="00D00EEF" w:rsidP="00D00EEF">
            <w:pPr>
              <w:ind w:right="-70"/>
              <w:jc w:val="center"/>
              <w:rPr>
                <w:rFonts w:ascii="PT Astra Serif" w:hAnsi="PT Astra Serif"/>
                <w:b/>
                <w:sz w:val="28"/>
              </w:rPr>
            </w:pPr>
          </w:p>
          <w:p w:rsidR="00D00EEF" w:rsidRDefault="00D00EEF" w:rsidP="00D00EEF">
            <w:pPr>
              <w:ind w:right="-70"/>
              <w:jc w:val="center"/>
              <w:rPr>
                <w:rFonts w:ascii="PT Astra Serif" w:hAnsi="PT Astra Serif"/>
                <w:b/>
                <w:sz w:val="28"/>
              </w:rPr>
            </w:pPr>
            <w:r w:rsidRPr="00D76071">
              <w:rPr>
                <w:rFonts w:ascii="PT Astra Serif" w:hAnsi="PT Astra Serif"/>
                <w:b/>
                <w:sz w:val="28"/>
              </w:rPr>
              <w:t xml:space="preserve">  П О С Т А Н О В Л Е Н И Е</w:t>
            </w:r>
          </w:p>
          <w:p w:rsidR="003B6B62" w:rsidRDefault="003B6B62" w:rsidP="00D00EEF">
            <w:pPr>
              <w:ind w:right="-70"/>
              <w:jc w:val="center"/>
              <w:rPr>
                <w:rFonts w:ascii="PT Astra Serif" w:hAnsi="PT Astra Serif"/>
                <w:b/>
                <w:sz w:val="28"/>
              </w:rPr>
            </w:pPr>
          </w:p>
          <w:p w:rsidR="003B6B62" w:rsidRPr="00FE2745" w:rsidRDefault="003B6B62" w:rsidP="003B6B62">
            <w:pPr>
              <w:ind w:right="-70"/>
              <w:rPr>
                <w:rFonts w:ascii="PT Astra Serif" w:hAnsi="PT Astra Serif"/>
                <w:b/>
                <w:sz w:val="28"/>
                <w:u w:val="single"/>
              </w:rPr>
            </w:pPr>
            <w:r>
              <w:rPr>
                <w:rFonts w:ascii="PT Astra Serif" w:hAnsi="PT Astra Serif"/>
                <w:b/>
                <w:sz w:val="28"/>
              </w:rPr>
              <w:t xml:space="preserve">От </w:t>
            </w:r>
            <w:r w:rsidR="00FE2745">
              <w:rPr>
                <w:rFonts w:ascii="PT Astra Serif" w:hAnsi="PT Astra Serif"/>
                <w:b/>
                <w:sz w:val="28"/>
                <w:u w:val="single"/>
              </w:rPr>
              <w:t>_15.10.2024_</w:t>
            </w:r>
            <w:r>
              <w:rPr>
                <w:rFonts w:ascii="PT Astra Serif" w:hAnsi="PT Astra Serif"/>
                <w:b/>
                <w:sz w:val="28"/>
              </w:rPr>
              <w:t xml:space="preserve">№ </w:t>
            </w:r>
            <w:r w:rsidR="00FE2745">
              <w:rPr>
                <w:rFonts w:ascii="PT Astra Serif" w:hAnsi="PT Astra Serif"/>
                <w:b/>
                <w:sz w:val="28"/>
                <w:u w:val="single"/>
              </w:rPr>
              <w:t>_633_</w:t>
            </w:r>
          </w:p>
          <w:p w:rsidR="003B6B62" w:rsidRPr="003B6B62" w:rsidRDefault="003B6B62" w:rsidP="003B6B62">
            <w:pPr>
              <w:ind w:right="-70"/>
              <w:jc w:val="center"/>
              <w:rPr>
                <w:rFonts w:ascii="PT Astra Serif" w:hAnsi="PT Astra Serif"/>
                <w:sz w:val="28"/>
              </w:rPr>
            </w:pPr>
            <w:r w:rsidRPr="003B6B62">
              <w:rPr>
                <w:rFonts w:ascii="PT Astra Serif" w:hAnsi="PT Astra Serif"/>
                <w:sz w:val="28"/>
              </w:rPr>
              <w:t>г. Аткарск</w:t>
            </w:r>
          </w:p>
          <w:p w:rsidR="003B6B62" w:rsidRPr="00D76071" w:rsidRDefault="003B6B62" w:rsidP="00D00EEF">
            <w:pPr>
              <w:ind w:right="-70"/>
              <w:jc w:val="center"/>
              <w:rPr>
                <w:rFonts w:ascii="PT Astra Serif" w:hAnsi="PT Astra Serif"/>
                <w:b/>
                <w:sz w:val="28"/>
              </w:rPr>
            </w:pPr>
          </w:p>
        </w:tc>
      </w:tr>
      <w:tr w:rsidR="001A5C9F" w:rsidRPr="00D76071" w:rsidTr="008F63F1">
        <w:tblPrEx>
          <w:tblCellMar>
            <w:left w:w="108" w:type="dxa"/>
            <w:right w:w="108" w:type="dxa"/>
          </w:tblCellMar>
          <w:tblLook w:val="01E0"/>
        </w:tblPrEx>
        <w:trPr>
          <w:gridAfter w:val="1"/>
          <w:wAfter w:w="2979" w:type="dxa"/>
        </w:trPr>
        <w:tc>
          <w:tcPr>
            <w:tcW w:w="6768" w:type="dxa"/>
            <w:gridSpan w:val="2"/>
            <w:hideMark/>
          </w:tcPr>
          <w:tbl>
            <w:tblPr>
              <w:tblW w:w="0" w:type="auto"/>
              <w:tblLayout w:type="fixed"/>
              <w:tblLook w:val="04A0"/>
            </w:tblPr>
            <w:tblGrid>
              <w:gridCol w:w="6041"/>
            </w:tblGrid>
            <w:tr w:rsidR="004C7BF6" w:rsidRPr="00945A28" w:rsidTr="007D1BD4">
              <w:tc>
                <w:tcPr>
                  <w:tcW w:w="6041" w:type="dxa"/>
                </w:tcPr>
                <w:p w:rsidR="004C7BF6" w:rsidRPr="00945A28" w:rsidRDefault="004C7BF6" w:rsidP="00945A28">
                  <w:pPr>
                    <w:tabs>
                      <w:tab w:val="left" w:pos="708"/>
                      <w:tab w:val="center" w:pos="4536"/>
                      <w:tab w:val="right" w:pos="9072"/>
                    </w:tabs>
                    <w:jc w:val="both"/>
                    <w:rPr>
                      <w:rFonts w:ascii="PT Astra Serif" w:hAnsi="PT Astra Serif"/>
                      <w:b/>
                      <w:bCs/>
                      <w:sz w:val="28"/>
                    </w:rPr>
                  </w:pPr>
                  <w:r w:rsidRPr="00945A28">
                    <w:rPr>
                      <w:rFonts w:ascii="PT Astra Serif" w:hAnsi="PT Astra Serif"/>
                      <w:b/>
                      <w:bCs/>
                      <w:sz w:val="28"/>
                    </w:rPr>
                    <w:t>Об утверждении</w:t>
                  </w:r>
                  <w:r w:rsidR="006E1B00" w:rsidRPr="00945A28">
                    <w:rPr>
                      <w:rFonts w:ascii="PT Astra Serif" w:hAnsi="PT Astra Serif"/>
                      <w:b/>
                      <w:bCs/>
                      <w:sz w:val="28"/>
                    </w:rPr>
                    <w:t xml:space="preserve"> муниципальной программы «Градостроительная деятельность на территории муниципального образования город Аткарск</w:t>
                  </w:r>
                </w:p>
              </w:tc>
            </w:tr>
          </w:tbl>
          <w:p w:rsidR="001A5C9F" w:rsidRPr="00D76071" w:rsidRDefault="001A5C9F" w:rsidP="00EC4FF0">
            <w:pPr>
              <w:tabs>
                <w:tab w:val="left" w:pos="708"/>
                <w:tab w:val="center" w:pos="4536"/>
                <w:tab w:val="right" w:pos="9072"/>
              </w:tabs>
              <w:jc w:val="both"/>
              <w:rPr>
                <w:rFonts w:ascii="PT Astra Serif" w:hAnsi="PT Astra Serif"/>
                <w:b/>
                <w:bCs/>
                <w:sz w:val="28"/>
              </w:rPr>
            </w:pPr>
          </w:p>
        </w:tc>
      </w:tr>
    </w:tbl>
    <w:p w:rsidR="001A5C9F" w:rsidRPr="00D76071" w:rsidRDefault="001A5C9F" w:rsidP="001A5C9F">
      <w:pPr>
        <w:tabs>
          <w:tab w:val="left" w:pos="708"/>
          <w:tab w:val="center" w:pos="4536"/>
          <w:tab w:val="right" w:pos="9072"/>
        </w:tabs>
        <w:jc w:val="both"/>
        <w:rPr>
          <w:rFonts w:ascii="PT Astra Serif" w:hAnsi="PT Astra Serif"/>
          <w:b/>
          <w:bCs/>
          <w:sz w:val="28"/>
        </w:rPr>
      </w:pPr>
    </w:p>
    <w:p w:rsidR="001A5C9F" w:rsidRPr="008F63F1" w:rsidRDefault="00AB2AA4" w:rsidP="00322C04">
      <w:pPr>
        <w:ind w:right="-143"/>
        <w:jc w:val="both"/>
        <w:rPr>
          <w:rFonts w:ascii="PT Astra Serif" w:hAnsi="PT Astra Serif"/>
          <w:sz w:val="28"/>
          <w:szCs w:val="28"/>
        </w:rPr>
      </w:pPr>
      <w:r w:rsidRPr="008F63F1">
        <w:rPr>
          <w:rFonts w:ascii="PT Astra Serif" w:hAnsi="PT Astra Serif"/>
          <w:sz w:val="28"/>
          <w:szCs w:val="28"/>
        </w:rPr>
        <w:t xml:space="preserve">       </w:t>
      </w:r>
      <w:r w:rsidR="001A5C9F" w:rsidRPr="008F63F1">
        <w:rPr>
          <w:rFonts w:ascii="PT Astra Serif" w:hAnsi="PT Astra Serif"/>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Аткарского муниципального района Саратовской области, администрация Аткарского муниципального района </w:t>
      </w:r>
      <w:r w:rsidR="001A5C9F" w:rsidRPr="008F63F1">
        <w:rPr>
          <w:rFonts w:ascii="PT Astra Serif" w:hAnsi="PT Astra Serif"/>
          <w:b/>
          <w:sz w:val="28"/>
          <w:szCs w:val="28"/>
        </w:rPr>
        <w:t>ПОСТАНОВЛЯЕТ:</w:t>
      </w:r>
    </w:p>
    <w:p w:rsidR="00E81FAB" w:rsidRPr="008F63F1" w:rsidRDefault="005E788E" w:rsidP="006936A4">
      <w:pPr>
        <w:ind w:right="-144"/>
        <w:jc w:val="both"/>
        <w:rPr>
          <w:rFonts w:ascii="PT Astra Serif" w:hAnsi="PT Astra Serif"/>
          <w:sz w:val="28"/>
          <w:szCs w:val="28"/>
        </w:rPr>
      </w:pPr>
      <w:r w:rsidRPr="008F63F1">
        <w:rPr>
          <w:rFonts w:ascii="PT Astra Serif" w:hAnsi="PT Astra Serif"/>
          <w:sz w:val="28"/>
          <w:szCs w:val="28"/>
        </w:rPr>
        <w:t xml:space="preserve">       </w:t>
      </w:r>
      <w:r w:rsidR="00E81FAB" w:rsidRPr="008F63F1">
        <w:rPr>
          <w:rFonts w:ascii="PT Astra Serif" w:hAnsi="PT Astra Serif"/>
          <w:sz w:val="28"/>
          <w:szCs w:val="28"/>
        </w:rPr>
        <w:t xml:space="preserve">1. Утвердить муниципальную программу </w:t>
      </w:r>
      <w:r w:rsidR="00E81FAB" w:rsidRPr="008F63F1">
        <w:rPr>
          <w:rFonts w:ascii="PT Astra Serif" w:hAnsi="PT Astra Serif"/>
          <w:b/>
          <w:sz w:val="28"/>
          <w:szCs w:val="28"/>
        </w:rPr>
        <w:t>«</w:t>
      </w:r>
      <w:r w:rsidR="00E81FAB" w:rsidRPr="008F63F1">
        <w:rPr>
          <w:rFonts w:ascii="PT Astra Serif" w:hAnsi="PT Astra Serif"/>
          <w:sz w:val="28"/>
          <w:szCs w:val="28"/>
        </w:rPr>
        <w:t>Градостроительная деятель</w:t>
      </w:r>
      <w:r w:rsidR="003D1994">
        <w:rPr>
          <w:rFonts w:ascii="PT Astra Serif" w:hAnsi="PT Astra Serif"/>
          <w:sz w:val="28"/>
          <w:szCs w:val="28"/>
        </w:rPr>
        <w:t>-</w:t>
      </w:r>
      <w:r w:rsidR="00E81FAB" w:rsidRPr="008F63F1">
        <w:rPr>
          <w:rFonts w:ascii="PT Astra Serif" w:hAnsi="PT Astra Serif"/>
          <w:sz w:val="28"/>
          <w:szCs w:val="28"/>
        </w:rPr>
        <w:t>ность на территории муниципального образования город Аткарск» согласно приложению.</w:t>
      </w:r>
    </w:p>
    <w:p w:rsidR="004C10D3" w:rsidRPr="008F63F1" w:rsidRDefault="005E788E" w:rsidP="003C14B9">
      <w:pPr>
        <w:ind w:right="-144"/>
        <w:jc w:val="both"/>
        <w:rPr>
          <w:rFonts w:ascii="PT Astra Serif" w:hAnsi="PT Astra Serif"/>
          <w:sz w:val="28"/>
          <w:szCs w:val="28"/>
        </w:rPr>
      </w:pPr>
      <w:r w:rsidRPr="008F63F1">
        <w:rPr>
          <w:rFonts w:ascii="PT Astra Serif" w:hAnsi="PT Astra Serif"/>
          <w:sz w:val="28"/>
          <w:szCs w:val="28"/>
        </w:rPr>
        <w:t xml:space="preserve">       2. </w:t>
      </w:r>
      <w:r w:rsidR="004C10D3" w:rsidRPr="008F63F1">
        <w:rPr>
          <w:rFonts w:ascii="PT Astra Serif" w:hAnsi="PT Astra Serif"/>
          <w:sz w:val="28"/>
          <w:szCs w:val="28"/>
        </w:rPr>
        <w:t>Настоящее постановление вступает в силу со дня его подписания и применяется к правоотношениям, возникающим при составлении и исполнении местного бюджета, начиная с местного бюджета на 2025 год и плановый период 2026 и 2027 годов.</w:t>
      </w:r>
    </w:p>
    <w:p w:rsidR="00E81FAB" w:rsidRPr="008F63F1" w:rsidRDefault="005E788E" w:rsidP="003C14B9">
      <w:pPr>
        <w:ind w:right="-144"/>
        <w:jc w:val="both"/>
        <w:rPr>
          <w:rFonts w:ascii="PT Astra Serif" w:hAnsi="PT Astra Serif"/>
          <w:sz w:val="28"/>
          <w:szCs w:val="28"/>
        </w:rPr>
      </w:pPr>
      <w:r w:rsidRPr="008F63F1">
        <w:rPr>
          <w:rFonts w:ascii="PT Astra Serif" w:hAnsi="PT Astra Serif"/>
          <w:sz w:val="28"/>
          <w:szCs w:val="28"/>
        </w:rPr>
        <w:t xml:space="preserve">       </w:t>
      </w:r>
      <w:r w:rsidR="00E81FAB" w:rsidRPr="008F63F1">
        <w:rPr>
          <w:rFonts w:ascii="PT Astra Serif" w:hAnsi="PT Astra Serif"/>
          <w:sz w:val="28"/>
          <w:szCs w:val="28"/>
        </w:rPr>
        <w:t xml:space="preserve">3. Признать утратившим силу </w:t>
      </w:r>
      <w:r w:rsidR="004C10D3" w:rsidRPr="008F63F1">
        <w:rPr>
          <w:rFonts w:ascii="PT Astra Serif" w:hAnsi="PT Astra Serif"/>
          <w:sz w:val="28"/>
          <w:szCs w:val="28"/>
        </w:rPr>
        <w:t xml:space="preserve">с 01 января 2025 года </w:t>
      </w:r>
      <w:r w:rsidR="00E81FAB" w:rsidRPr="008F63F1">
        <w:rPr>
          <w:rFonts w:ascii="PT Astra Serif" w:hAnsi="PT Astra Serif"/>
          <w:sz w:val="28"/>
          <w:szCs w:val="28"/>
        </w:rPr>
        <w:t xml:space="preserve">постановление администрации Аткарского муниципального района от </w:t>
      </w:r>
      <w:r w:rsidR="009F37D2" w:rsidRPr="008F63F1">
        <w:rPr>
          <w:rFonts w:ascii="PT Astra Serif" w:hAnsi="PT Astra Serif"/>
          <w:sz w:val="28"/>
          <w:szCs w:val="28"/>
        </w:rPr>
        <w:t>23.10</w:t>
      </w:r>
      <w:r w:rsidR="00E81FAB" w:rsidRPr="008F63F1">
        <w:rPr>
          <w:rFonts w:ascii="PT Astra Serif" w:hAnsi="PT Astra Serif"/>
          <w:sz w:val="28"/>
          <w:szCs w:val="28"/>
        </w:rPr>
        <w:t>.202</w:t>
      </w:r>
      <w:r w:rsidR="009F37D2" w:rsidRPr="008F63F1">
        <w:rPr>
          <w:rFonts w:ascii="PT Astra Serif" w:hAnsi="PT Astra Serif"/>
          <w:sz w:val="28"/>
          <w:szCs w:val="28"/>
        </w:rPr>
        <w:t>3</w:t>
      </w:r>
      <w:r w:rsidR="00E81FAB" w:rsidRPr="008F63F1">
        <w:rPr>
          <w:rFonts w:ascii="PT Astra Serif" w:hAnsi="PT Astra Serif"/>
          <w:sz w:val="28"/>
          <w:szCs w:val="28"/>
        </w:rPr>
        <w:t xml:space="preserve"> года № </w:t>
      </w:r>
      <w:r w:rsidR="009F37D2" w:rsidRPr="008F63F1">
        <w:rPr>
          <w:rFonts w:ascii="PT Astra Serif" w:hAnsi="PT Astra Serif"/>
          <w:sz w:val="28"/>
          <w:szCs w:val="28"/>
        </w:rPr>
        <w:t>664</w:t>
      </w:r>
      <w:r w:rsidR="00E81FAB" w:rsidRPr="008F63F1">
        <w:rPr>
          <w:rFonts w:ascii="PT Astra Serif" w:hAnsi="PT Astra Serif"/>
          <w:sz w:val="28"/>
          <w:szCs w:val="28"/>
        </w:rPr>
        <w:t xml:space="preserve"> «Об утверждении муниципальной   программы «</w:t>
      </w:r>
      <w:r w:rsidR="001E7C40" w:rsidRPr="008F63F1">
        <w:rPr>
          <w:rFonts w:ascii="PT Astra Serif" w:hAnsi="PT Astra Serif"/>
          <w:sz w:val="28"/>
          <w:szCs w:val="28"/>
        </w:rPr>
        <w:t>Градостроительная деятельность на территории муниципального образования город Аткарск</w:t>
      </w:r>
      <w:r w:rsidR="00E81FAB" w:rsidRPr="008F63F1">
        <w:rPr>
          <w:rFonts w:ascii="PT Astra Serif" w:hAnsi="PT Astra Serif"/>
          <w:sz w:val="28"/>
          <w:szCs w:val="28"/>
        </w:rPr>
        <w:t>»</w:t>
      </w:r>
    </w:p>
    <w:p w:rsidR="004C10D3" w:rsidRPr="008F63F1" w:rsidRDefault="005E788E" w:rsidP="00106E80">
      <w:pPr>
        <w:ind w:right="-144"/>
        <w:jc w:val="both"/>
        <w:rPr>
          <w:rFonts w:ascii="PT Astra Serif" w:hAnsi="PT Astra Serif"/>
          <w:sz w:val="28"/>
          <w:szCs w:val="28"/>
        </w:rPr>
      </w:pPr>
      <w:r w:rsidRPr="008F63F1">
        <w:rPr>
          <w:rFonts w:ascii="PT Astra Serif" w:hAnsi="PT Astra Serif"/>
          <w:color w:val="1A1A1A"/>
          <w:sz w:val="28"/>
          <w:szCs w:val="28"/>
          <w:shd w:val="clear" w:color="auto" w:fill="FFFFFF"/>
        </w:rPr>
        <w:t xml:space="preserve">       </w:t>
      </w:r>
      <w:r w:rsidR="004C10D3" w:rsidRPr="008F63F1">
        <w:rPr>
          <w:rFonts w:ascii="PT Astra Serif" w:hAnsi="PT Astra Serif"/>
          <w:color w:val="1A1A1A"/>
          <w:sz w:val="28"/>
          <w:szCs w:val="28"/>
          <w:shd w:val="clear" w:color="auto" w:fill="FFFFFF"/>
        </w:rPr>
        <w:t>4. Настоящее постановление разместить на официальном сайте админи</w:t>
      </w:r>
      <w:r w:rsidR="008F63F1">
        <w:rPr>
          <w:rFonts w:ascii="PT Astra Serif" w:hAnsi="PT Astra Serif"/>
          <w:color w:val="1A1A1A"/>
          <w:sz w:val="28"/>
          <w:szCs w:val="28"/>
          <w:shd w:val="clear" w:color="auto" w:fill="FFFFFF"/>
        </w:rPr>
        <w:t>-</w:t>
      </w:r>
      <w:r w:rsidR="004C10D3" w:rsidRPr="008F63F1">
        <w:rPr>
          <w:rFonts w:ascii="PT Astra Serif" w:hAnsi="PT Astra Serif"/>
          <w:color w:val="1A1A1A"/>
          <w:sz w:val="28"/>
          <w:szCs w:val="28"/>
          <w:shd w:val="clear" w:color="auto" w:fill="FFFFFF"/>
        </w:rPr>
        <w:t>страции Аткарского муниципа</w:t>
      </w:r>
      <w:r w:rsidR="004F7C9C">
        <w:rPr>
          <w:rFonts w:ascii="PT Astra Serif" w:hAnsi="PT Astra Serif"/>
          <w:color w:val="1A1A1A"/>
          <w:sz w:val="28"/>
          <w:szCs w:val="28"/>
          <w:shd w:val="clear" w:color="auto" w:fill="FFFFFF"/>
        </w:rPr>
        <w:t>льного района в информационно–</w:t>
      </w:r>
      <w:r w:rsidR="004C10D3" w:rsidRPr="008F63F1">
        <w:rPr>
          <w:rFonts w:ascii="PT Astra Serif" w:hAnsi="PT Astra Serif"/>
          <w:color w:val="1A1A1A"/>
          <w:sz w:val="28"/>
          <w:szCs w:val="28"/>
          <w:shd w:val="clear" w:color="auto" w:fill="FFFFFF"/>
        </w:rPr>
        <w:t>телекоммуникационной сети «Интернет» и в реестре документов стратегического планирования.</w:t>
      </w:r>
    </w:p>
    <w:p w:rsidR="00E81FAB" w:rsidRPr="008F63F1" w:rsidRDefault="005E788E" w:rsidP="00106E80">
      <w:pPr>
        <w:ind w:right="-144"/>
        <w:jc w:val="both"/>
        <w:rPr>
          <w:rFonts w:ascii="PT Astra Serif" w:hAnsi="PT Astra Serif"/>
          <w:sz w:val="28"/>
          <w:szCs w:val="28"/>
        </w:rPr>
      </w:pPr>
      <w:r w:rsidRPr="008F63F1">
        <w:rPr>
          <w:rFonts w:ascii="PT Astra Serif" w:hAnsi="PT Astra Serif"/>
          <w:sz w:val="28"/>
          <w:szCs w:val="28"/>
        </w:rPr>
        <w:t xml:space="preserve">       </w:t>
      </w:r>
      <w:r w:rsidR="004C10D3" w:rsidRPr="008F63F1">
        <w:rPr>
          <w:rFonts w:ascii="PT Astra Serif" w:hAnsi="PT Astra Serif"/>
          <w:sz w:val="28"/>
          <w:szCs w:val="28"/>
        </w:rPr>
        <w:t>5</w:t>
      </w:r>
      <w:r w:rsidR="00E81FAB" w:rsidRPr="008F63F1">
        <w:rPr>
          <w:rFonts w:ascii="PT Astra Serif" w:hAnsi="PT Astra Serif"/>
          <w:sz w:val="28"/>
          <w:szCs w:val="28"/>
        </w:rPr>
        <w:t>. Контроль за исполнением настоящего постановления возложить на заместителя главы администрации муниципального района Крякин А.А.</w:t>
      </w:r>
    </w:p>
    <w:p w:rsidR="001A5C9F" w:rsidRPr="008F63F1" w:rsidRDefault="001A5C9F" w:rsidP="00AB2AA4">
      <w:pPr>
        <w:pStyle w:val="a4"/>
        <w:tabs>
          <w:tab w:val="left" w:pos="708"/>
        </w:tabs>
        <w:jc w:val="both"/>
        <w:rPr>
          <w:rFonts w:ascii="PT Astra Serif" w:hAnsi="PT Astra Serif"/>
          <w:sz w:val="28"/>
          <w:szCs w:val="28"/>
        </w:rPr>
      </w:pPr>
    </w:p>
    <w:p w:rsidR="00745E2D" w:rsidRPr="00AB2AA4" w:rsidRDefault="00745E2D" w:rsidP="00AB2AA4">
      <w:pPr>
        <w:pStyle w:val="a4"/>
        <w:tabs>
          <w:tab w:val="left" w:pos="708"/>
        </w:tabs>
        <w:jc w:val="both"/>
        <w:rPr>
          <w:rFonts w:ascii="PT Astra Serif" w:hAnsi="PT Astra Serif"/>
          <w:b/>
          <w:bCs/>
          <w:sz w:val="28"/>
        </w:rPr>
      </w:pPr>
    </w:p>
    <w:p w:rsidR="00D00EEF" w:rsidRPr="00ED70AC" w:rsidRDefault="00FE300B" w:rsidP="001D1D2B">
      <w:pPr>
        <w:ind w:right="-144"/>
        <w:jc w:val="both"/>
        <w:rPr>
          <w:rFonts w:ascii="PT Astra Serif" w:hAnsi="PT Astra Serif"/>
          <w:b/>
          <w:sz w:val="28"/>
          <w:szCs w:val="28"/>
        </w:rPr>
      </w:pPr>
      <w:r w:rsidRPr="00ED70AC">
        <w:rPr>
          <w:rFonts w:ascii="PT Astra Serif" w:hAnsi="PT Astra Serif"/>
          <w:b/>
          <w:sz w:val="28"/>
          <w:szCs w:val="28"/>
        </w:rPr>
        <w:t>Глава</w:t>
      </w:r>
      <w:r w:rsidR="000E7061" w:rsidRPr="00ED70AC">
        <w:rPr>
          <w:rFonts w:ascii="PT Astra Serif" w:hAnsi="PT Astra Serif"/>
          <w:b/>
          <w:sz w:val="28"/>
          <w:szCs w:val="28"/>
        </w:rPr>
        <w:t xml:space="preserve"> муниципального района</w:t>
      </w:r>
      <w:r w:rsidR="00D00EEF" w:rsidRPr="00ED70AC">
        <w:rPr>
          <w:rFonts w:ascii="PT Astra Serif" w:hAnsi="PT Astra Serif"/>
          <w:b/>
          <w:sz w:val="28"/>
          <w:szCs w:val="28"/>
        </w:rPr>
        <w:t xml:space="preserve">            </w:t>
      </w:r>
      <w:r w:rsidRPr="00ED70AC">
        <w:rPr>
          <w:rFonts w:ascii="PT Astra Serif" w:hAnsi="PT Astra Serif"/>
          <w:b/>
          <w:sz w:val="28"/>
          <w:szCs w:val="28"/>
        </w:rPr>
        <w:t xml:space="preserve">            </w:t>
      </w:r>
      <w:r w:rsidR="00517123" w:rsidRPr="00ED70AC">
        <w:rPr>
          <w:rFonts w:ascii="PT Astra Serif" w:hAnsi="PT Astra Serif"/>
          <w:b/>
          <w:sz w:val="28"/>
          <w:szCs w:val="28"/>
        </w:rPr>
        <w:t xml:space="preserve">   </w:t>
      </w:r>
      <w:r w:rsidR="00322C04" w:rsidRPr="00ED70AC">
        <w:rPr>
          <w:rFonts w:ascii="PT Astra Serif" w:hAnsi="PT Astra Serif"/>
          <w:b/>
          <w:sz w:val="28"/>
          <w:szCs w:val="28"/>
        </w:rPr>
        <w:t xml:space="preserve">        </w:t>
      </w:r>
      <w:r w:rsidR="00304AFD">
        <w:rPr>
          <w:rFonts w:ascii="PT Astra Serif" w:hAnsi="PT Astra Serif"/>
          <w:b/>
          <w:sz w:val="28"/>
          <w:szCs w:val="28"/>
        </w:rPr>
        <w:t xml:space="preserve">  </w:t>
      </w:r>
      <w:r w:rsidR="00322C04" w:rsidRPr="00ED70AC">
        <w:rPr>
          <w:rFonts w:ascii="PT Astra Serif" w:hAnsi="PT Astra Serif"/>
          <w:b/>
          <w:sz w:val="28"/>
          <w:szCs w:val="28"/>
        </w:rPr>
        <w:t xml:space="preserve"> </w:t>
      </w:r>
      <w:r w:rsidR="000E7061" w:rsidRPr="00ED70AC">
        <w:rPr>
          <w:rFonts w:ascii="PT Astra Serif" w:hAnsi="PT Astra Serif"/>
          <w:b/>
          <w:sz w:val="28"/>
          <w:szCs w:val="28"/>
        </w:rPr>
        <w:t xml:space="preserve">               </w:t>
      </w:r>
      <w:r w:rsidR="005637B4" w:rsidRPr="00ED70AC">
        <w:rPr>
          <w:rFonts w:ascii="PT Astra Serif" w:hAnsi="PT Astra Serif"/>
          <w:b/>
          <w:sz w:val="28"/>
          <w:szCs w:val="28"/>
        </w:rPr>
        <w:t xml:space="preserve"> </w:t>
      </w:r>
      <w:r w:rsidR="000E7061" w:rsidRPr="00ED70AC">
        <w:rPr>
          <w:rFonts w:ascii="PT Astra Serif" w:hAnsi="PT Astra Serif"/>
          <w:b/>
          <w:sz w:val="28"/>
          <w:szCs w:val="28"/>
        </w:rPr>
        <w:t xml:space="preserve">    </w:t>
      </w:r>
      <w:r w:rsidR="0055692E" w:rsidRPr="00ED70AC">
        <w:rPr>
          <w:rFonts w:ascii="PT Astra Serif" w:hAnsi="PT Astra Serif"/>
          <w:b/>
          <w:sz w:val="28"/>
          <w:szCs w:val="28"/>
        </w:rPr>
        <w:t xml:space="preserve">   </w:t>
      </w:r>
      <w:r w:rsidR="000E7061" w:rsidRPr="00ED70AC">
        <w:rPr>
          <w:rFonts w:ascii="PT Astra Serif" w:hAnsi="PT Astra Serif"/>
          <w:b/>
          <w:sz w:val="28"/>
          <w:szCs w:val="28"/>
        </w:rPr>
        <w:t>В.В.</w:t>
      </w:r>
      <w:r w:rsidR="0055692E" w:rsidRPr="00ED70AC">
        <w:rPr>
          <w:rFonts w:ascii="PT Astra Serif" w:hAnsi="PT Astra Serif"/>
          <w:b/>
          <w:sz w:val="28"/>
          <w:szCs w:val="28"/>
        </w:rPr>
        <w:t xml:space="preserve"> </w:t>
      </w:r>
      <w:r w:rsidR="000E7061" w:rsidRPr="00ED70AC">
        <w:rPr>
          <w:rFonts w:ascii="PT Astra Serif" w:hAnsi="PT Astra Serif"/>
          <w:b/>
          <w:sz w:val="28"/>
          <w:szCs w:val="28"/>
        </w:rPr>
        <w:t>Елин</w:t>
      </w:r>
    </w:p>
    <w:tbl>
      <w:tblPr>
        <w:tblW w:w="0" w:type="auto"/>
        <w:tblLook w:val="04A0"/>
      </w:tblPr>
      <w:tblGrid>
        <w:gridCol w:w="4704"/>
        <w:gridCol w:w="4866"/>
      </w:tblGrid>
      <w:tr w:rsidR="00A44113" w:rsidRPr="00945A28" w:rsidTr="008F63F1">
        <w:tc>
          <w:tcPr>
            <w:tcW w:w="5068" w:type="dxa"/>
          </w:tcPr>
          <w:p w:rsidR="00A44113" w:rsidRPr="00945A28" w:rsidRDefault="00A44113" w:rsidP="00945A28">
            <w:pPr>
              <w:spacing w:line="300" w:lineRule="atLeast"/>
              <w:jc w:val="center"/>
              <w:rPr>
                <w:rFonts w:ascii="PT Astra Serif" w:hAnsi="PT Astra Serif"/>
                <w:b/>
                <w:bCs/>
                <w:color w:val="000000"/>
                <w:sz w:val="28"/>
                <w:szCs w:val="28"/>
              </w:rPr>
            </w:pPr>
          </w:p>
        </w:tc>
        <w:tc>
          <w:tcPr>
            <w:tcW w:w="5069" w:type="dxa"/>
          </w:tcPr>
          <w:p w:rsidR="008F63F1" w:rsidRDefault="008F63F1" w:rsidP="00945A28">
            <w:pPr>
              <w:spacing w:line="300" w:lineRule="atLeast"/>
              <w:jc w:val="both"/>
              <w:rPr>
                <w:rFonts w:ascii="PT Astra Serif" w:hAnsi="PT Astra Serif"/>
                <w:b/>
                <w:bCs/>
                <w:color w:val="000000"/>
                <w:sz w:val="28"/>
                <w:szCs w:val="28"/>
              </w:rPr>
            </w:pPr>
          </w:p>
          <w:p w:rsidR="00FE2745" w:rsidRDefault="00FE2745" w:rsidP="00945A28">
            <w:pPr>
              <w:spacing w:line="300" w:lineRule="atLeast"/>
              <w:jc w:val="both"/>
              <w:rPr>
                <w:rFonts w:ascii="PT Astra Serif" w:hAnsi="PT Astra Serif"/>
                <w:b/>
                <w:bCs/>
                <w:color w:val="000000"/>
                <w:sz w:val="28"/>
                <w:szCs w:val="28"/>
              </w:rPr>
            </w:pPr>
          </w:p>
          <w:p w:rsidR="00A44113" w:rsidRPr="00945A28" w:rsidRDefault="00A44113" w:rsidP="00945A28">
            <w:pPr>
              <w:spacing w:line="300" w:lineRule="atLeast"/>
              <w:jc w:val="both"/>
              <w:rPr>
                <w:rFonts w:ascii="PT Astra Serif" w:hAnsi="PT Astra Serif"/>
                <w:b/>
                <w:bCs/>
                <w:color w:val="000000"/>
                <w:sz w:val="28"/>
                <w:szCs w:val="28"/>
              </w:rPr>
            </w:pPr>
            <w:r w:rsidRPr="00945A28">
              <w:rPr>
                <w:rFonts w:ascii="PT Astra Serif" w:hAnsi="PT Astra Serif"/>
                <w:b/>
                <w:bCs/>
                <w:color w:val="000000"/>
                <w:sz w:val="28"/>
                <w:szCs w:val="28"/>
              </w:rPr>
              <w:lastRenderedPageBreak/>
              <w:t>Приложение к постановлению админи</w:t>
            </w:r>
            <w:r w:rsidR="007C42B5" w:rsidRPr="00945A28">
              <w:rPr>
                <w:rFonts w:ascii="PT Astra Serif" w:hAnsi="PT Astra Serif"/>
                <w:b/>
                <w:bCs/>
                <w:color w:val="000000"/>
                <w:sz w:val="28"/>
                <w:szCs w:val="28"/>
              </w:rPr>
              <w:t>страции муниципального района</w:t>
            </w:r>
          </w:p>
          <w:p w:rsidR="007C42B5" w:rsidRPr="008E6AF6" w:rsidRDefault="007C42B5" w:rsidP="008E6AF6">
            <w:pPr>
              <w:spacing w:line="300" w:lineRule="atLeast"/>
              <w:jc w:val="both"/>
              <w:rPr>
                <w:rFonts w:ascii="PT Astra Serif" w:hAnsi="PT Astra Serif"/>
                <w:b/>
                <w:bCs/>
                <w:color w:val="000000"/>
                <w:sz w:val="28"/>
                <w:szCs w:val="28"/>
                <w:u w:val="single"/>
              </w:rPr>
            </w:pPr>
            <w:r w:rsidRPr="00945A28">
              <w:rPr>
                <w:rFonts w:ascii="PT Astra Serif" w:hAnsi="PT Astra Serif"/>
                <w:b/>
                <w:bCs/>
                <w:color w:val="000000"/>
                <w:sz w:val="28"/>
                <w:szCs w:val="28"/>
              </w:rPr>
              <w:t>От</w:t>
            </w:r>
            <w:r w:rsidR="008E6AF6">
              <w:rPr>
                <w:rFonts w:ascii="PT Astra Serif" w:hAnsi="PT Astra Serif"/>
                <w:b/>
                <w:bCs/>
                <w:color w:val="000000"/>
                <w:sz w:val="28"/>
                <w:szCs w:val="28"/>
              </w:rPr>
              <w:t xml:space="preserve"> </w:t>
            </w:r>
            <w:r w:rsidR="008E6AF6">
              <w:rPr>
                <w:rFonts w:ascii="PT Astra Serif" w:hAnsi="PT Astra Serif"/>
                <w:b/>
                <w:bCs/>
                <w:color w:val="000000"/>
                <w:sz w:val="28"/>
                <w:szCs w:val="28"/>
                <w:u w:val="single"/>
              </w:rPr>
              <w:t>_15.10.2024_</w:t>
            </w:r>
            <w:r w:rsidRPr="00945A28">
              <w:rPr>
                <w:rFonts w:ascii="PT Astra Serif" w:hAnsi="PT Astra Serif"/>
                <w:b/>
                <w:bCs/>
                <w:color w:val="000000"/>
                <w:sz w:val="28"/>
                <w:szCs w:val="28"/>
              </w:rPr>
              <w:t xml:space="preserve">№ </w:t>
            </w:r>
            <w:r w:rsidR="008E6AF6">
              <w:rPr>
                <w:rFonts w:ascii="PT Astra Serif" w:hAnsi="PT Astra Serif"/>
                <w:b/>
                <w:bCs/>
                <w:color w:val="000000"/>
                <w:sz w:val="28"/>
                <w:szCs w:val="28"/>
                <w:u w:val="single"/>
              </w:rPr>
              <w:t>_633_</w:t>
            </w:r>
          </w:p>
        </w:tc>
      </w:tr>
    </w:tbl>
    <w:p w:rsidR="005E788E" w:rsidRDefault="005E788E" w:rsidP="005A79CD">
      <w:pPr>
        <w:shd w:val="clear" w:color="auto" w:fill="FFFFFF"/>
        <w:spacing w:line="300" w:lineRule="atLeast"/>
        <w:jc w:val="center"/>
        <w:rPr>
          <w:rFonts w:ascii="PT Astra Serif" w:hAnsi="PT Astra Serif"/>
          <w:b/>
          <w:bCs/>
          <w:color w:val="000000"/>
          <w:sz w:val="28"/>
          <w:szCs w:val="28"/>
        </w:rPr>
      </w:pPr>
    </w:p>
    <w:p w:rsidR="005E788E" w:rsidRPr="008F63F1" w:rsidRDefault="005E788E" w:rsidP="005A79CD">
      <w:pPr>
        <w:shd w:val="clear" w:color="auto" w:fill="FFFFFF"/>
        <w:spacing w:line="300" w:lineRule="atLeast"/>
        <w:jc w:val="center"/>
        <w:rPr>
          <w:rFonts w:ascii="PT Astra Serif" w:hAnsi="PT Astra Serif"/>
          <w:b/>
          <w:bCs/>
          <w:color w:val="000000"/>
          <w:sz w:val="28"/>
          <w:szCs w:val="28"/>
        </w:rPr>
      </w:pPr>
    </w:p>
    <w:p w:rsidR="005A79CD" w:rsidRPr="008F63F1" w:rsidRDefault="005A79CD" w:rsidP="005A79CD">
      <w:pPr>
        <w:shd w:val="clear" w:color="auto" w:fill="FFFFFF"/>
        <w:spacing w:line="300" w:lineRule="atLeast"/>
        <w:jc w:val="center"/>
        <w:rPr>
          <w:rFonts w:ascii="PT Astra Serif" w:hAnsi="PT Astra Serif"/>
          <w:b/>
          <w:bCs/>
          <w:color w:val="000000"/>
          <w:sz w:val="28"/>
          <w:szCs w:val="28"/>
        </w:rPr>
      </w:pPr>
      <w:r w:rsidRPr="008F63F1">
        <w:rPr>
          <w:rFonts w:ascii="PT Astra Serif" w:hAnsi="PT Astra Serif"/>
          <w:b/>
          <w:bCs/>
          <w:color w:val="000000"/>
          <w:sz w:val="28"/>
          <w:szCs w:val="28"/>
        </w:rPr>
        <w:t>Паспорт муниципальной программы</w:t>
      </w:r>
    </w:p>
    <w:p w:rsidR="005A79CD" w:rsidRPr="008F63F1" w:rsidRDefault="005A79CD" w:rsidP="005A79CD">
      <w:pPr>
        <w:shd w:val="clear" w:color="auto" w:fill="FFFFFF"/>
        <w:spacing w:line="300" w:lineRule="atLeast"/>
        <w:jc w:val="center"/>
        <w:rPr>
          <w:rFonts w:ascii="PT Astra Serif" w:hAnsi="PT Astra Serif"/>
          <w:b/>
          <w:bCs/>
          <w:color w:val="000000" w:themeColor="text1"/>
          <w:sz w:val="28"/>
          <w:szCs w:val="28"/>
          <w:u w:val="single"/>
        </w:rPr>
      </w:pPr>
      <w:r w:rsidRPr="008F63F1">
        <w:rPr>
          <w:rFonts w:ascii="PT Astra Serif" w:hAnsi="PT Astra Serif"/>
          <w:b/>
          <w:bCs/>
          <w:color w:val="000000" w:themeColor="text1"/>
          <w:sz w:val="28"/>
          <w:szCs w:val="28"/>
        </w:rPr>
        <w:t>«Градостроительная деятельность на территории муниципального образования город Аткарск»</w:t>
      </w:r>
    </w:p>
    <w:p w:rsidR="005A79CD" w:rsidRPr="008F63F1" w:rsidRDefault="005A79CD" w:rsidP="005A79CD">
      <w:pPr>
        <w:autoSpaceDE w:val="0"/>
        <w:autoSpaceDN w:val="0"/>
        <w:adjustRightInd w:val="0"/>
        <w:ind w:firstLine="540"/>
        <w:jc w:val="center"/>
        <w:rPr>
          <w:rFonts w:ascii="PT Astra Serif" w:hAnsi="PT Astra Serif"/>
          <w:color w:val="000000" w:themeColor="text1"/>
          <w:sz w:val="24"/>
          <w:szCs w:val="24"/>
        </w:rPr>
      </w:pPr>
      <w:r w:rsidRPr="008F63F1">
        <w:rPr>
          <w:rFonts w:ascii="PT Astra Serif" w:hAnsi="PT Astra Serif"/>
          <w:color w:val="000000" w:themeColor="text1"/>
          <w:sz w:val="24"/>
          <w:szCs w:val="24"/>
        </w:rPr>
        <w:t>(наименование муниципальной программы)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111"/>
        <w:gridCol w:w="1134"/>
        <w:gridCol w:w="992"/>
        <w:gridCol w:w="783"/>
        <w:gridCol w:w="1060"/>
        <w:gridCol w:w="1418"/>
      </w:tblGrid>
      <w:tr w:rsidR="005A79CD" w:rsidRPr="007D1BD4" w:rsidTr="00106E80">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Основания для разработки программы</w:t>
            </w:r>
          </w:p>
        </w:tc>
        <w:tc>
          <w:tcPr>
            <w:tcW w:w="5387" w:type="dxa"/>
            <w:gridSpan w:val="5"/>
            <w:shd w:val="clear" w:color="auto" w:fill="FFFFFF"/>
            <w:tcMar>
              <w:top w:w="0" w:type="dxa"/>
              <w:left w:w="108" w:type="dxa"/>
              <w:bottom w:w="0" w:type="dxa"/>
              <w:right w:w="108" w:type="dxa"/>
            </w:tcMar>
          </w:tcPr>
          <w:p w:rsidR="005A79CD" w:rsidRPr="007D1BD4" w:rsidRDefault="004C10D3" w:rsidP="004C10D3">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Федеральный закон от 06.10.2003г. № 131-Ф3 «Об общих принципах организации местного самоуправления в Российской Федерации»; </w:t>
            </w:r>
            <w:r w:rsidR="005A79CD" w:rsidRPr="007D1BD4">
              <w:rPr>
                <w:rFonts w:ascii="PT Astra Serif" w:hAnsi="PT Astra Serif"/>
                <w:color w:val="000000" w:themeColor="text1"/>
                <w:sz w:val="28"/>
                <w:szCs w:val="28"/>
              </w:rPr>
              <w:t xml:space="preserve"> Земельный  кодекс Российской Федерации            Градостроительный кодекс Российской Федерации</w:t>
            </w:r>
          </w:p>
        </w:tc>
      </w:tr>
      <w:tr w:rsidR="004C10D3" w:rsidRPr="007D1BD4" w:rsidTr="00106E80">
        <w:tc>
          <w:tcPr>
            <w:tcW w:w="4111" w:type="dxa"/>
            <w:shd w:val="clear" w:color="auto" w:fill="FFFFFF"/>
            <w:tcMar>
              <w:top w:w="0" w:type="dxa"/>
              <w:left w:w="108" w:type="dxa"/>
              <w:bottom w:w="0" w:type="dxa"/>
              <w:right w:w="108" w:type="dxa"/>
            </w:tcMar>
          </w:tcPr>
          <w:p w:rsidR="004C10D3" w:rsidRPr="007D1BD4" w:rsidRDefault="004C10D3"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Куратор муниципальной программы (при наличии)</w:t>
            </w:r>
          </w:p>
        </w:tc>
        <w:tc>
          <w:tcPr>
            <w:tcW w:w="5387" w:type="dxa"/>
            <w:gridSpan w:val="5"/>
            <w:shd w:val="clear" w:color="auto" w:fill="FFFFFF"/>
            <w:tcMar>
              <w:top w:w="0" w:type="dxa"/>
              <w:left w:w="108" w:type="dxa"/>
              <w:bottom w:w="0" w:type="dxa"/>
              <w:right w:w="108" w:type="dxa"/>
            </w:tcMar>
          </w:tcPr>
          <w:p w:rsidR="004C10D3" w:rsidRPr="007D1BD4" w:rsidRDefault="004C10D3" w:rsidP="004C10D3">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Заместитель главы администрации Аткарского муниципального района Саратовской области</w:t>
            </w:r>
          </w:p>
        </w:tc>
      </w:tr>
      <w:tr w:rsidR="005A79CD" w:rsidRPr="007D1BD4" w:rsidTr="00106E80">
        <w:trPr>
          <w:trHeight w:val="826"/>
        </w:trPr>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Ответственный исполнитель муниципальной программы</w:t>
            </w:r>
          </w:p>
        </w:tc>
        <w:tc>
          <w:tcPr>
            <w:tcW w:w="5387" w:type="dxa"/>
            <w:gridSpan w:val="5"/>
            <w:shd w:val="clear" w:color="auto" w:fill="FFFFFF"/>
            <w:tcMar>
              <w:top w:w="0" w:type="dxa"/>
              <w:left w:w="108" w:type="dxa"/>
              <w:bottom w:w="0" w:type="dxa"/>
              <w:right w:w="108" w:type="dxa"/>
            </w:tcMar>
          </w:tcPr>
          <w:p w:rsidR="005A79CD" w:rsidRPr="007D1BD4" w:rsidRDefault="004C10D3" w:rsidP="00282308">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Отдел ЖКХ администрации Аткарского муниципального района Саратовской области</w:t>
            </w:r>
          </w:p>
        </w:tc>
      </w:tr>
      <w:tr w:rsidR="005A79CD" w:rsidRPr="007D1BD4" w:rsidTr="00106E80">
        <w:trPr>
          <w:trHeight w:val="263"/>
        </w:trPr>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Соисполнители муниципальной программы</w:t>
            </w:r>
          </w:p>
        </w:tc>
        <w:tc>
          <w:tcPr>
            <w:tcW w:w="5387" w:type="dxa"/>
            <w:gridSpan w:val="5"/>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p>
        </w:tc>
      </w:tr>
      <w:tr w:rsidR="005A79CD" w:rsidRPr="007D1BD4" w:rsidTr="00106E80">
        <w:trPr>
          <w:trHeight w:val="263"/>
        </w:trPr>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Участники муниципальной программы</w:t>
            </w:r>
          </w:p>
        </w:tc>
        <w:tc>
          <w:tcPr>
            <w:tcW w:w="5387" w:type="dxa"/>
            <w:gridSpan w:val="5"/>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p>
        </w:tc>
      </w:tr>
      <w:tr w:rsidR="005A79CD" w:rsidRPr="007D1BD4" w:rsidTr="00106E80">
        <w:trPr>
          <w:trHeight w:val="263"/>
        </w:trPr>
        <w:tc>
          <w:tcPr>
            <w:tcW w:w="4111" w:type="dxa"/>
            <w:shd w:val="clear" w:color="auto" w:fill="FFFFFF"/>
            <w:tcMar>
              <w:top w:w="0" w:type="dxa"/>
              <w:left w:w="108" w:type="dxa"/>
              <w:bottom w:w="0" w:type="dxa"/>
              <w:right w:w="108" w:type="dxa"/>
            </w:tcMar>
          </w:tcPr>
          <w:p w:rsidR="005A79CD" w:rsidRPr="007D1BD4" w:rsidRDefault="004C10D3"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Структурные элементы муниципальной программы (при наличии)</w:t>
            </w:r>
          </w:p>
        </w:tc>
        <w:tc>
          <w:tcPr>
            <w:tcW w:w="5387" w:type="dxa"/>
            <w:gridSpan w:val="5"/>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p>
        </w:tc>
      </w:tr>
      <w:tr w:rsidR="005A79CD" w:rsidRPr="007D1BD4" w:rsidTr="00106E80">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Цели муниципальной программы</w:t>
            </w:r>
          </w:p>
        </w:tc>
        <w:tc>
          <w:tcPr>
            <w:tcW w:w="5387" w:type="dxa"/>
            <w:gridSpan w:val="5"/>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jc w:val="both"/>
              <w:rPr>
                <w:rFonts w:ascii="PT Astra Serif" w:hAnsi="PT Astra Serif"/>
                <w:color w:val="000000" w:themeColor="text1"/>
                <w:sz w:val="28"/>
                <w:szCs w:val="28"/>
              </w:rPr>
            </w:pPr>
            <w:r w:rsidRPr="007D1BD4">
              <w:rPr>
                <w:rFonts w:ascii="PT Astra Serif" w:hAnsi="PT Astra Serif"/>
                <w:bCs/>
                <w:color w:val="000000" w:themeColor="text1"/>
                <w:sz w:val="28"/>
                <w:szCs w:val="28"/>
              </w:rPr>
              <w:t xml:space="preserve">- обеспечение устойчивого развития территорий, выделения элементов планировочной структуры (кварталов, микрорайонов, и иных элементов);                      -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 создание благоприятных условий жизнедеятельности и здоровья населения </w:t>
            </w:r>
            <w:r w:rsidRPr="007D1BD4">
              <w:rPr>
                <w:rFonts w:ascii="PT Astra Serif" w:hAnsi="PT Astra Serif"/>
                <w:color w:val="000000" w:themeColor="text1"/>
                <w:sz w:val="28"/>
                <w:szCs w:val="28"/>
              </w:rPr>
              <w:t xml:space="preserve">на территории поселения;                                            - охрана здоровья населения, </w:t>
            </w:r>
            <w:r w:rsidRPr="007D1BD4">
              <w:rPr>
                <w:rFonts w:ascii="PT Astra Serif" w:hAnsi="PT Astra Serif"/>
                <w:color w:val="000000" w:themeColor="text1"/>
                <w:sz w:val="28"/>
                <w:szCs w:val="28"/>
              </w:rPr>
              <w:lastRenderedPageBreak/>
              <w:t xml:space="preserve">рационального использования природных ресурсов и охраны окружающей среды;                                                - защита территории поселения от неблагоприятных воздействий природного и техногенного характера, а также создания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                                                      </w:t>
            </w:r>
            <w:r w:rsidRPr="007D1BD4">
              <w:rPr>
                <w:rFonts w:ascii="PT Astra Serif" w:hAnsi="PT Astra Serif"/>
                <w:bCs/>
                <w:color w:val="000000" w:themeColor="text1"/>
                <w:sz w:val="28"/>
                <w:szCs w:val="28"/>
              </w:rPr>
              <w:t>- определение параметров развития территорий поселения 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территории;- выполнение экологических требований, санитарных правил и нормативов, рационального использования природных, материальных, топливно-энергетических и трудовых ресурсов.</w:t>
            </w:r>
          </w:p>
        </w:tc>
      </w:tr>
      <w:tr w:rsidR="005A79CD" w:rsidRPr="007D1BD4" w:rsidTr="00106E80">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lastRenderedPageBreak/>
              <w:t>Задачи муниципальной программы</w:t>
            </w:r>
          </w:p>
        </w:tc>
        <w:tc>
          <w:tcPr>
            <w:tcW w:w="5387" w:type="dxa"/>
            <w:gridSpan w:val="5"/>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jc w:val="both"/>
              <w:rPr>
                <w:rFonts w:ascii="PT Astra Serif" w:hAnsi="PT Astra Serif"/>
                <w:color w:val="000000" w:themeColor="text1"/>
                <w:sz w:val="28"/>
                <w:szCs w:val="28"/>
              </w:rPr>
            </w:pPr>
            <w:r w:rsidRPr="007D1BD4">
              <w:rPr>
                <w:rFonts w:ascii="PT Astra Serif" w:hAnsi="PT Astra Serif"/>
                <w:bCs/>
                <w:color w:val="000000" w:themeColor="text1"/>
                <w:sz w:val="28"/>
                <w:szCs w:val="28"/>
              </w:rPr>
              <w:t xml:space="preserve">Создание условий:                                                   - для планирования территорий поселения под размещение объектов, обеспечивающих благоприятные условия жизнедеятельности человека (в том числе обеспечение объектами социального и коммунально-бытового назначения, доступности объектов для населения (включая инвалидов), объектами инженерной, транспортной инфраструктуры, благоустройства территории);                                     - для преобразования пространственной организации поселения, обеспечивающего современные стандарты организации территорий поселения жилого, производственного, рекреационного назначения;                                                              - для сохранения индивидуальных </w:t>
            </w:r>
            <w:r w:rsidRPr="007D1BD4">
              <w:rPr>
                <w:rFonts w:ascii="PT Astra Serif" w:hAnsi="PT Astra Serif"/>
                <w:bCs/>
                <w:color w:val="000000" w:themeColor="text1"/>
                <w:sz w:val="28"/>
                <w:szCs w:val="28"/>
              </w:rPr>
              <w:lastRenderedPageBreak/>
              <w:t>особенностей населенного пункта.</w:t>
            </w:r>
          </w:p>
        </w:tc>
      </w:tr>
      <w:tr w:rsidR="005A79CD" w:rsidRPr="007D1BD4" w:rsidTr="00106E80">
        <w:trPr>
          <w:trHeight w:val="106"/>
        </w:trPr>
        <w:tc>
          <w:tcPr>
            <w:tcW w:w="4111" w:type="dxa"/>
            <w:shd w:val="clear" w:color="auto" w:fill="FFFFFF"/>
            <w:tcMar>
              <w:top w:w="0" w:type="dxa"/>
              <w:left w:w="108" w:type="dxa"/>
              <w:bottom w:w="0" w:type="dxa"/>
              <w:right w:w="108" w:type="dxa"/>
            </w:tcMar>
          </w:tcPr>
          <w:p w:rsidR="005A79CD" w:rsidRPr="007D1BD4" w:rsidRDefault="005A79CD" w:rsidP="005A79CD">
            <w:pPr>
              <w:rPr>
                <w:rFonts w:ascii="PT Astra Serif" w:hAnsi="PT Astra Serif"/>
                <w:color w:val="000000" w:themeColor="text1"/>
                <w:sz w:val="28"/>
                <w:szCs w:val="28"/>
              </w:rPr>
            </w:pPr>
            <w:r w:rsidRPr="007D1BD4">
              <w:rPr>
                <w:rFonts w:ascii="PT Astra Serif" w:hAnsi="PT Astra Serif"/>
                <w:color w:val="000000" w:themeColor="text1"/>
                <w:sz w:val="28"/>
                <w:szCs w:val="28"/>
              </w:rPr>
              <w:lastRenderedPageBreak/>
              <w:t>Ожидаемые конечные результаты реализации муниципальной программы</w:t>
            </w:r>
          </w:p>
        </w:tc>
        <w:tc>
          <w:tcPr>
            <w:tcW w:w="5387" w:type="dxa"/>
            <w:gridSpan w:val="5"/>
            <w:shd w:val="clear" w:color="auto" w:fill="FFFFFF"/>
            <w:tcMar>
              <w:top w:w="0" w:type="dxa"/>
              <w:left w:w="108" w:type="dxa"/>
              <w:bottom w:w="0" w:type="dxa"/>
              <w:right w:w="108" w:type="dxa"/>
            </w:tcMar>
          </w:tcPr>
          <w:p w:rsidR="00A44869" w:rsidRPr="007D1BD4" w:rsidRDefault="00745E2D" w:rsidP="00745E2D">
            <w:pPr>
              <w:rPr>
                <w:rFonts w:ascii="PT Astra Serif" w:hAnsi="PT Astra Serif"/>
                <w:color w:val="000000" w:themeColor="text1"/>
                <w:sz w:val="28"/>
                <w:szCs w:val="28"/>
              </w:rPr>
            </w:pPr>
            <w:r w:rsidRPr="007D1BD4">
              <w:rPr>
                <w:rFonts w:ascii="PT Astra Serif" w:hAnsi="PT Astra Serif"/>
                <w:color w:val="000000" w:themeColor="text1"/>
                <w:sz w:val="28"/>
                <w:szCs w:val="28"/>
              </w:rPr>
              <w:t>Внесение изменений в правила землепользования и застройки МО г. Аткарск</w:t>
            </w:r>
          </w:p>
        </w:tc>
      </w:tr>
      <w:tr w:rsidR="005A79CD" w:rsidRPr="007D1BD4" w:rsidTr="00106E80">
        <w:tc>
          <w:tcPr>
            <w:tcW w:w="4111" w:type="dxa"/>
            <w:shd w:val="clear" w:color="auto" w:fill="FFFFFF"/>
            <w:tcMar>
              <w:top w:w="0" w:type="dxa"/>
              <w:left w:w="108" w:type="dxa"/>
              <w:bottom w:w="0" w:type="dxa"/>
              <w:right w:w="108" w:type="dxa"/>
            </w:tcMar>
          </w:tcPr>
          <w:p w:rsidR="005A79CD" w:rsidRPr="007D1BD4" w:rsidRDefault="005A79CD" w:rsidP="005A79CD">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Сроки и этапы реализации программы</w:t>
            </w:r>
          </w:p>
        </w:tc>
        <w:tc>
          <w:tcPr>
            <w:tcW w:w="5387" w:type="dxa"/>
            <w:gridSpan w:val="5"/>
            <w:shd w:val="clear" w:color="auto" w:fill="FFFFFF"/>
            <w:tcMar>
              <w:top w:w="0" w:type="dxa"/>
              <w:left w:w="108" w:type="dxa"/>
              <w:bottom w:w="0" w:type="dxa"/>
              <w:right w:w="108" w:type="dxa"/>
            </w:tcMar>
          </w:tcPr>
          <w:p w:rsidR="005A79CD" w:rsidRPr="007D1BD4" w:rsidRDefault="005A79CD" w:rsidP="00C85E51">
            <w:pPr>
              <w:spacing w:before="100" w:beforeAutospacing="1" w:after="150" w:line="270" w:lineRule="atLeast"/>
              <w:ind w:left="30" w:right="30"/>
              <w:rPr>
                <w:rFonts w:ascii="PT Astra Serif" w:hAnsi="PT Astra Serif"/>
                <w:color w:val="000000" w:themeColor="text1"/>
                <w:sz w:val="28"/>
                <w:szCs w:val="28"/>
              </w:rPr>
            </w:pPr>
            <w:r w:rsidRPr="007D1BD4">
              <w:rPr>
                <w:rFonts w:ascii="PT Astra Serif" w:hAnsi="PT Astra Serif"/>
                <w:color w:val="000000" w:themeColor="text1"/>
                <w:sz w:val="28"/>
                <w:szCs w:val="28"/>
              </w:rPr>
              <w:t>20</w:t>
            </w:r>
            <w:r w:rsidR="00337EE9" w:rsidRPr="007D1BD4">
              <w:rPr>
                <w:rFonts w:ascii="PT Astra Serif" w:hAnsi="PT Astra Serif"/>
                <w:color w:val="000000" w:themeColor="text1"/>
                <w:sz w:val="28"/>
                <w:szCs w:val="28"/>
              </w:rPr>
              <w:t>2</w:t>
            </w:r>
            <w:r w:rsidR="00C85E51" w:rsidRPr="007D1BD4">
              <w:rPr>
                <w:rFonts w:ascii="PT Astra Serif" w:hAnsi="PT Astra Serif"/>
                <w:color w:val="000000" w:themeColor="text1"/>
                <w:sz w:val="28"/>
                <w:szCs w:val="28"/>
                <w:lang w:val="en-US"/>
              </w:rPr>
              <w:t>5</w:t>
            </w:r>
            <w:r w:rsidR="001A5C9F" w:rsidRPr="007D1BD4">
              <w:rPr>
                <w:rFonts w:ascii="PT Astra Serif" w:hAnsi="PT Astra Serif"/>
                <w:color w:val="000000" w:themeColor="text1"/>
                <w:sz w:val="28"/>
                <w:szCs w:val="28"/>
              </w:rPr>
              <w:t>-</w:t>
            </w:r>
            <w:r w:rsidRPr="007D1BD4">
              <w:rPr>
                <w:rFonts w:ascii="PT Astra Serif" w:hAnsi="PT Astra Serif"/>
                <w:color w:val="000000" w:themeColor="text1"/>
                <w:sz w:val="28"/>
                <w:szCs w:val="28"/>
              </w:rPr>
              <w:t xml:space="preserve"> </w:t>
            </w:r>
            <w:r w:rsidR="001A5C9F" w:rsidRPr="007D1BD4">
              <w:rPr>
                <w:rFonts w:ascii="PT Astra Serif" w:hAnsi="PT Astra Serif"/>
                <w:color w:val="000000" w:themeColor="text1"/>
                <w:sz w:val="28"/>
                <w:szCs w:val="28"/>
              </w:rPr>
              <w:t>202</w:t>
            </w:r>
            <w:r w:rsidR="00C85E51" w:rsidRPr="007D1BD4">
              <w:rPr>
                <w:rFonts w:ascii="PT Astra Serif" w:hAnsi="PT Astra Serif"/>
                <w:color w:val="000000" w:themeColor="text1"/>
                <w:sz w:val="28"/>
                <w:szCs w:val="28"/>
                <w:lang w:val="en-US"/>
              </w:rPr>
              <w:t>7</w:t>
            </w:r>
            <w:r w:rsidR="001A5C9F" w:rsidRPr="007D1BD4">
              <w:rPr>
                <w:rFonts w:ascii="PT Astra Serif" w:hAnsi="PT Astra Serif"/>
                <w:color w:val="000000" w:themeColor="text1"/>
                <w:sz w:val="28"/>
                <w:szCs w:val="28"/>
              </w:rPr>
              <w:t>гг</w:t>
            </w:r>
          </w:p>
        </w:tc>
      </w:tr>
      <w:tr w:rsidR="005A79CD" w:rsidRPr="007D1BD4" w:rsidTr="00106E80">
        <w:tblPrEx>
          <w:tblCellMar>
            <w:top w:w="0" w:type="dxa"/>
            <w:left w:w="70" w:type="dxa"/>
            <w:bottom w:w="0" w:type="dxa"/>
            <w:right w:w="70" w:type="dxa"/>
          </w:tblCellMar>
        </w:tblPrEx>
        <w:trPr>
          <w:cantSplit/>
        </w:trPr>
        <w:tc>
          <w:tcPr>
            <w:tcW w:w="4111" w:type="dxa"/>
            <w:vMerge w:val="restart"/>
          </w:tcPr>
          <w:p w:rsidR="005A79CD" w:rsidRPr="007D1BD4" w:rsidRDefault="005A79CD" w:rsidP="005A79CD">
            <w:pPr>
              <w:autoSpaceDE w:val="0"/>
              <w:autoSpaceDN w:val="0"/>
              <w:adjustRightInd w:val="0"/>
              <w:rPr>
                <w:rFonts w:ascii="PT Astra Serif" w:hAnsi="PT Astra Serif"/>
                <w:color w:val="000000" w:themeColor="text1"/>
                <w:sz w:val="28"/>
                <w:szCs w:val="28"/>
              </w:rPr>
            </w:pPr>
            <w:r w:rsidRPr="007D1BD4">
              <w:rPr>
                <w:rFonts w:ascii="PT Astra Serif" w:hAnsi="PT Astra Serif"/>
                <w:color w:val="000000" w:themeColor="text1"/>
                <w:sz w:val="28"/>
                <w:szCs w:val="28"/>
              </w:rPr>
              <w:t>Объемы финансового обеспечения муниципальной программы, в том числе по годам</w:t>
            </w:r>
          </w:p>
        </w:tc>
        <w:tc>
          <w:tcPr>
            <w:tcW w:w="5387" w:type="dxa"/>
            <w:gridSpan w:val="5"/>
            <w:vAlign w:val="center"/>
          </w:tcPr>
          <w:p w:rsidR="005A79CD" w:rsidRPr="007D1BD4" w:rsidRDefault="004C10D3" w:rsidP="005A79CD">
            <w:pPr>
              <w:autoSpaceDE w:val="0"/>
              <w:autoSpaceDN w:val="0"/>
              <w:adjustRightInd w:val="0"/>
              <w:jc w:val="center"/>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300,0 </w:t>
            </w:r>
            <w:r w:rsidR="005A79CD" w:rsidRPr="007D1BD4">
              <w:rPr>
                <w:rFonts w:ascii="PT Astra Serif" w:hAnsi="PT Astra Serif"/>
                <w:color w:val="000000" w:themeColor="text1"/>
                <w:sz w:val="28"/>
                <w:szCs w:val="28"/>
              </w:rPr>
              <w:t>расходы (тыс. руб.)</w:t>
            </w:r>
          </w:p>
        </w:tc>
      </w:tr>
      <w:tr w:rsidR="00282308" w:rsidRPr="007D1BD4" w:rsidTr="00106E80">
        <w:tblPrEx>
          <w:tblCellMar>
            <w:top w:w="0" w:type="dxa"/>
            <w:left w:w="70" w:type="dxa"/>
            <w:bottom w:w="0" w:type="dxa"/>
            <w:right w:w="70" w:type="dxa"/>
          </w:tblCellMar>
        </w:tblPrEx>
        <w:trPr>
          <w:cantSplit/>
        </w:trPr>
        <w:tc>
          <w:tcPr>
            <w:tcW w:w="4111" w:type="dxa"/>
            <w:vMerge/>
            <w:vAlign w:val="center"/>
          </w:tcPr>
          <w:p w:rsidR="00282308" w:rsidRPr="007D1BD4" w:rsidRDefault="00282308" w:rsidP="00282308">
            <w:pPr>
              <w:rPr>
                <w:rFonts w:ascii="PT Astra Serif" w:hAnsi="PT Astra Serif"/>
                <w:color w:val="000000" w:themeColor="text1"/>
                <w:sz w:val="28"/>
                <w:szCs w:val="28"/>
              </w:rPr>
            </w:pPr>
          </w:p>
        </w:tc>
        <w:tc>
          <w:tcPr>
            <w:tcW w:w="1134" w:type="dxa"/>
            <w:vAlign w:val="center"/>
          </w:tcPr>
          <w:p w:rsidR="00282308" w:rsidRPr="007D1BD4" w:rsidRDefault="004C10D3" w:rsidP="00282308">
            <w:pPr>
              <w:autoSpaceDE w:val="0"/>
              <w:autoSpaceDN w:val="0"/>
              <w:adjustRightInd w:val="0"/>
              <w:jc w:val="center"/>
              <w:rPr>
                <w:rFonts w:ascii="PT Astra Serif" w:hAnsi="PT Astra Serif"/>
                <w:color w:val="000000" w:themeColor="text1"/>
                <w:sz w:val="28"/>
                <w:szCs w:val="28"/>
              </w:rPr>
            </w:pPr>
            <w:r w:rsidRPr="007D1BD4">
              <w:rPr>
                <w:rFonts w:ascii="PT Astra Serif" w:hAnsi="PT Astra Serif"/>
                <w:color w:val="000000" w:themeColor="text1"/>
                <w:sz w:val="28"/>
                <w:szCs w:val="28"/>
              </w:rPr>
              <w:t>Всего</w:t>
            </w:r>
          </w:p>
        </w:tc>
        <w:tc>
          <w:tcPr>
            <w:tcW w:w="992" w:type="dxa"/>
          </w:tcPr>
          <w:p w:rsidR="00282308" w:rsidRPr="007D1BD4" w:rsidRDefault="00282308" w:rsidP="00C85E51">
            <w:pPr>
              <w:rPr>
                <w:rFonts w:ascii="PT Astra Serif" w:hAnsi="PT Astra Serif"/>
                <w:color w:val="000000" w:themeColor="text1"/>
                <w:sz w:val="28"/>
                <w:szCs w:val="28"/>
                <w:lang w:val="en-US"/>
              </w:rPr>
            </w:pPr>
            <w:r w:rsidRPr="007D1BD4">
              <w:rPr>
                <w:rFonts w:ascii="PT Astra Serif" w:hAnsi="PT Astra Serif"/>
                <w:color w:val="000000" w:themeColor="text1"/>
                <w:sz w:val="28"/>
                <w:szCs w:val="28"/>
              </w:rPr>
              <w:t>202</w:t>
            </w:r>
            <w:r w:rsidR="00C85E51" w:rsidRPr="007D1BD4">
              <w:rPr>
                <w:rFonts w:ascii="PT Astra Serif" w:hAnsi="PT Astra Serif"/>
                <w:color w:val="000000" w:themeColor="text1"/>
                <w:sz w:val="28"/>
                <w:szCs w:val="28"/>
                <w:lang w:val="en-US"/>
              </w:rPr>
              <w:t>5</w:t>
            </w:r>
          </w:p>
        </w:tc>
        <w:tc>
          <w:tcPr>
            <w:tcW w:w="783" w:type="dxa"/>
          </w:tcPr>
          <w:p w:rsidR="00282308" w:rsidRPr="007D1BD4" w:rsidRDefault="00282308" w:rsidP="00C85E51">
            <w:pPr>
              <w:rPr>
                <w:rFonts w:ascii="PT Astra Serif" w:hAnsi="PT Astra Serif"/>
                <w:color w:val="000000" w:themeColor="text1"/>
                <w:sz w:val="28"/>
                <w:szCs w:val="28"/>
                <w:lang w:val="en-US"/>
              </w:rPr>
            </w:pPr>
            <w:r w:rsidRPr="007D1BD4">
              <w:rPr>
                <w:rFonts w:ascii="PT Astra Serif" w:hAnsi="PT Astra Serif"/>
                <w:color w:val="000000" w:themeColor="text1"/>
                <w:sz w:val="28"/>
                <w:szCs w:val="28"/>
              </w:rPr>
              <w:t>202</w:t>
            </w:r>
            <w:r w:rsidR="00C85E51" w:rsidRPr="007D1BD4">
              <w:rPr>
                <w:rFonts w:ascii="PT Astra Serif" w:hAnsi="PT Astra Serif"/>
                <w:color w:val="000000" w:themeColor="text1"/>
                <w:sz w:val="28"/>
                <w:szCs w:val="28"/>
                <w:lang w:val="en-US"/>
              </w:rPr>
              <w:t>6</w:t>
            </w:r>
          </w:p>
        </w:tc>
        <w:tc>
          <w:tcPr>
            <w:tcW w:w="1060" w:type="dxa"/>
          </w:tcPr>
          <w:p w:rsidR="00282308" w:rsidRPr="007D1BD4" w:rsidRDefault="00282308" w:rsidP="00C85E51">
            <w:pPr>
              <w:rPr>
                <w:rFonts w:ascii="PT Astra Serif" w:hAnsi="PT Astra Serif"/>
                <w:color w:val="000000" w:themeColor="text1"/>
                <w:sz w:val="28"/>
                <w:szCs w:val="28"/>
                <w:lang w:val="en-US"/>
              </w:rPr>
            </w:pPr>
            <w:r w:rsidRPr="007D1BD4">
              <w:rPr>
                <w:rFonts w:ascii="PT Astra Serif" w:hAnsi="PT Astra Serif"/>
                <w:color w:val="000000" w:themeColor="text1"/>
                <w:sz w:val="28"/>
                <w:szCs w:val="28"/>
              </w:rPr>
              <w:t>202</w:t>
            </w:r>
            <w:r w:rsidR="00C85E51" w:rsidRPr="007D1BD4">
              <w:rPr>
                <w:rFonts w:ascii="PT Astra Serif" w:hAnsi="PT Astra Serif"/>
                <w:color w:val="000000" w:themeColor="text1"/>
                <w:sz w:val="28"/>
                <w:szCs w:val="28"/>
                <w:lang w:val="en-US"/>
              </w:rPr>
              <w:t>7</w:t>
            </w:r>
          </w:p>
        </w:tc>
        <w:tc>
          <w:tcPr>
            <w:tcW w:w="1418" w:type="dxa"/>
            <w:vAlign w:val="center"/>
          </w:tcPr>
          <w:p w:rsidR="00282308" w:rsidRPr="007D1BD4" w:rsidRDefault="00282308" w:rsidP="00282308">
            <w:pPr>
              <w:autoSpaceDE w:val="0"/>
              <w:autoSpaceDN w:val="0"/>
              <w:adjustRightInd w:val="0"/>
              <w:jc w:val="center"/>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Всего </w:t>
            </w:r>
          </w:p>
        </w:tc>
        <w:tc>
          <w:tcPr>
            <w:tcW w:w="1134" w:type="dxa"/>
          </w:tcPr>
          <w:p w:rsidR="005A79CD" w:rsidRPr="007D1BD4" w:rsidRDefault="00C85E51" w:rsidP="00A44869">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3</w:t>
            </w:r>
            <w:r w:rsidR="00A44869" w:rsidRPr="007D1BD4">
              <w:rPr>
                <w:rFonts w:ascii="PT Astra Serif" w:hAnsi="PT Astra Serif"/>
                <w:color w:val="000000" w:themeColor="text1"/>
                <w:sz w:val="28"/>
                <w:szCs w:val="28"/>
              </w:rPr>
              <w:t>0</w:t>
            </w:r>
            <w:r w:rsidR="00282308" w:rsidRPr="007D1BD4">
              <w:rPr>
                <w:rFonts w:ascii="PT Astra Serif" w:hAnsi="PT Astra Serif"/>
                <w:color w:val="000000" w:themeColor="text1"/>
                <w:sz w:val="28"/>
                <w:szCs w:val="28"/>
              </w:rPr>
              <w:t>0,0</w:t>
            </w:r>
          </w:p>
        </w:tc>
        <w:tc>
          <w:tcPr>
            <w:tcW w:w="992"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A44869" w:rsidRPr="007D1BD4">
              <w:rPr>
                <w:rFonts w:ascii="PT Astra Serif" w:hAnsi="PT Astra Serif"/>
                <w:color w:val="000000" w:themeColor="text1"/>
                <w:sz w:val="28"/>
                <w:szCs w:val="28"/>
              </w:rPr>
              <w:t>0</w:t>
            </w:r>
            <w:r w:rsidR="001A5C9F" w:rsidRPr="007D1BD4">
              <w:rPr>
                <w:rFonts w:ascii="PT Astra Serif" w:hAnsi="PT Astra Serif"/>
                <w:color w:val="000000" w:themeColor="text1"/>
                <w:sz w:val="28"/>
                <w:szCs w:val="28"/>
              </w:rPr>
              <w:t>0,0</w:t>
            </w:r>
          </w:p>
        </w:tc>
        <w:tc>
          <w:tcPr>
            <w:tcW w:w="783"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1A5C9F" w:rsidRPr="007D1BD4">
              <w:rPr>
                <w:rFonts w:ascii="PT Astra Serif" w:hAnsi="PT Astra Serif"/>
                <w:color w:val="000000" w:themeColor="text1"/>
                <w:sz w:val="28"/>
                <w:szCs w:val="28"/>
              </w:rPr>
              <w:t>00,0</w:t>
            </w:r>
          </w:p>
        </w:tc>
        <w:tc>
          <w:tcPr>
            <w:tcW w:w="1060"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282308" w:rsidRPr="007D1BD4">
              <w:rPr>
                <w:rFonts w:ascii="PT Astra Serif" w:hAnsi="PT Astra Serif"/>
                <w:color w:val="000000" w:themeColor="text1"/>
                <w:sz w:val="28"/>
                <w:szCs w:val="28"/>
              </w:rPr>
              <w:t>00,00</w:t>
            </w:r>
          </w:p>
        </w:tc>
        <w:tc>
          <w:tcPr>
            <w:tcW w:w="1418"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A13997" w:rsidP="00A13997">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местный </w:t>
            </w:r>
            <w:r w:rsidR="005A79CD" w:rsidRPr="007D1BD4">
              <w:rPr>
                <w:rFonts w:ascii="PT Astra Serif" w:hAnsi="PT Astra Serif"/>
                <w:color w:val="000000" w:themeColor="text1"/>
                <w:sz w:val="28"/>
                <w:szCs w:val="28"/>
              </w:rPr>
              <w:t xml:space="preserve">бюджет </w:t>
            </w:r>
          </w:p>
        </w:tc>
        <w:tc>
          <w:tcPr>
            <w:tcW w:w="1134" w:type="dxa"/>
          </w:tcPr>
          <w:p w:rsidR="005A79CD" w:rsidRPr="007D1BD4" w:rsidRDefault="00C85E51" w:rsidP="00A44869">
            <w:pPr>
              <w:autoSpaceDE w:val="0"/>
              <w:autoSpaceDN w:val="0"/>
              <w:adjustRightInd w:val="0"/>
              <w:jc w:val="both"/>
              <w:rPr>
                <w:rFonts w:ascii="PT Astra Serif" w:hAnsi="PT Astra Serif"/>
                <w:color w:val="000000" w:themeColor="text1"/>
                <w:sz w:val="28"/>
                <w:szCs w:val="28"/>
                <w:highlight w:val="yellow"/>
              </w:rPr>
            </w:pPr>
            <w:r w:rsidRPr="007D1BD4">
              <w:rPr>
                <w:rFonts w:ascii="PT Astra Serif" w:hAnsi="PT Astra Serif"/>
                <w:color w:val="000000" w:themeColor="text1"/>
                <w:sz w:val="28"/>
                <w:szCs w:val="28"/>
                <w:lang w:val="en-US"/>
              </w:rPr>
              <w:t>3</w:t>
            </w:r>
            <w:r w:rsidR="00A44869" w:rsidRPr="007D1BD4">
              <w:rPr>
                <w:rFonts w:ascii="PT Astra Serif" w:hAnsi="PT Astra Serif"/>
                <w:color w:val="000000" w:themeColor="text1"/>
                <w:sz w:val="28"/>
                <w:szCs w:val="28"/>
              </w:rPr>
              <w:t>0</w:t>
            </w:r>
            <w:r w:rsidR="00282308" w:rsidRPr="007D1BD4">
              <w:rPr>
                <w:rFonts w:ascii="PT Astra Serif" w:hAnsi="PT Astra Serif"/>
                <w:color w:val="000000" w:themeColor="text1"/>
                <w:sz w:val="28"/>
                <w:szCs w:val="28"/>
              </w:rPr>
              <w:t>0,0</w:t>
            </w:r>
          </w:p>
        </w:tc>
        <w:tc>
          <w:tcPr>
            <w:tcW w:w="992"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A44869" w:rsidRPr="007D1BD4">
              <w:rPr>
                <w:rFonts w:ascii="PT Astra Serif" w:hAnsi="PT Astra Serif"/>
                <w:color w:val="000000" w:themeColor="text1"/>
                <w:sz w:val="28"/>
                <w:szCs w:val="28"/>
              </w:rPr>
              <w:t>0</w:t>
            </w:r>
            <w:r w:rsidR="001A5C9F" w:rsidRPr="007D1BD4">
              <w:rPr>
                <w:rFonts w:ascii="PT Astra Serif" w:hAnsi="PT Astra Serif"/>
                <w:color w:val="000000" w:themeColor="text1"/>
                <w:sz w:val="28"/>
                <w:szCs w:val="28"/>
              </w:rPr>
              <w:t>0,0</w:t>
            </w:r>
          </w:p>
        </w:tc>
        <w:tc>
          <w:tcPr>
            <w:tcW w:w="783"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1A5C9F" w:rsidRPr="007D1BD4">
              <w:rPr>
                <w:rFonts w:ascii="PT Astra Serif" w:hAnsi="PT Astra Serif"/>
                <w:color w:val="000000" w:themeColor="text1"/>
                <w:sz w:val="28"/>
                <w:szCs w:val="28"/>
              </w:rPr>
              <w:t>00,0</w:t>
            </w:r>
          </w:p>
        </w:tc>
        <w:tc>
          <w:tcPr>
            <w:tcW w:w="1060" w:type="dxa"/>
          </w:tcPr>
          <w:p w:rsidR="005A79CD" w:rsidRPr="007D1BD4" w:rsidRDefault="00C85E51"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lang w:val="en-US"/>
              </w:rPr>
              <w:t>1</w:t>
            </w:r>
            <w:r w:rsidR="00282308" w:rsidRPr="007D1BD4">
              <w:rPr>
                <w:rFonts w:ascii="PT Astra Serif" w:hAnsi="PT Astra Serif"/>
                <w:color w:val="000000" w:themeColor="text1"/>
                <w:sz w:val="28"/>
                <w:szCs w:val="28"/>
              </w:rPr>
              <w:t>00,00</w:t>
            </w:r>
          </w:p>
        </w:tc>
        <w:tc>
          <w:tcPr>
            <w:tcW w:w="1418"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федеральный бюджет </w:t>
            </w:r>
            <w:r w:rsidR="00A13997" w:rsidRPr="007D1BD4">
              <w:rPr>
                <w:rFonts w:ascii="PT Astra Serif" w:hAnsi="PT Astra Serif"/>
                <w:color w:val="000000" w:themeColor="text1"/>
                <w:sz w:val="28"/>
                <w:szCs w:val="28"/>
              </w:rPr>
              <w:t>(прогнозно)</w:t>
            </w:r>
          </w:p>
        </w:tc>
        <w:tc>
          <w:tcPr>
            <w:tcW w:w="1134"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992"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783"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060"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418"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областной бюджет </w:t>
            </w:r>
            <w:r w:rsidR="00A13997" w:rsidRPr="007D1BD4">
              <w:rPr>
                <w:rFonts w:ascii="PT Astra Serif" w:hAnsi="PT Astra Serif"/>
                <w:color w:val="000000" w:themeColor="text1"/>
                <w:sz w:val="28"/>
                <w:szCs w:val="28"/>
              </w:rPr>
              <w:t>(прогнозно)</w:t>
            </w:r>
          </w:p>
        </w:tc>
        <w:tc>
          <w:tcPr>
            <w:tcW w:w="1134"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992"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783"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060"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418"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внебюджетные источники  (прогнозно) </w:t>
            </w:r>
          </w:p>
        </w:tc>
        <w:tc>
          <w:tcPr>
            <w:tcW w:w="1134"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992"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783"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060"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c>
          <w:tcPr>
            <w:tcW w:w="1418" w:type="dxa"/>
          </w:tcPr>
          <w:p w:rsidR="005A79CD" w:rsidRPr="007D1BD4" w:rsidRDefault="005A79CD" w:rsidP="005A79CD">
            <w:pPr>
              <w:autoSpaceDE w:val="0"/>
              <w:autoSpaceDN w:val="0"/>
              <w:adjustRightInd w:val="0"/>
              <w:jc w:val="both"/>
              <w:rPr>
                <w:rFonts w:ascii="PT Astra Serif" w:hAnsi="PT Astra Serif"/>
                <w:color w:val="000000" w:themeColor="text1"/>
                <w:sz w:val="28"/>
                <w:szCs w:val="28"/>
              </w:rPr>
            </w:pPr>
          </w:p>
        </w:tc>
      </w:tr>
      <w:tr w:rsidR="005A79CD" w:rsidRPr="007D1BD4" w:rsidTr="00106E80">
        <w:tblPrEx>
          <w:tblCellMar>
            <w:top w:w="0" w:type="dxa"/>
            <w:left w:w="70" w:type="dxa"/>
            <w:bottom w:w="0" w:type="dxa"/>
            <w:right w:w="70" w:type="dxa"/>
          </w:tblCellMar>
        </w:tblPrEx>
        <w:trPr>
          <w:cantSplit/>
        </w:trPr>
        <w:tc>
          <w:tcPr>
            <w:tcW w:w="4111" w:type="dxa"/>
          </w:tcPr>
          <w:p w:rsidR="005A79CD" w:rsidRPr="007D1BD4" w:rsidRDefault="004C10D3"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Целевые показатели (индикаторы) муниципальной программы и связь с национальными целями, государственными программами (при наличии)</w:t>
            </w:r>
          </w:p>
        </w:tc>
        <w:tc>
          <w:tcPr>
            <w:tcW w:w="5387" w:type="dxa"/>
            <w:gridSpan w:val="5"/>
          </w:tcPr>
          <w:p w:rsidR="005A79CD" w:rsidRPr="007D1BD4" w:rsidRDefault="005A79CD" w:rsidP="005A79CD">
            <w:pPr>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 </w:t>
            </w:r>
          </w:p>
          <w:p w:rsidR="005A79CD" w:rsidRPr="007D1BD4" w:rsidRDefault="004C10D3" w:rsidP="005A79CD">
            <w:pPr>
              <w:autoSpaceDE w:val="0"/>
              <w:autoSpaceDN w:val="0"/>
              <w:adjustRightInd w:val="0"/>
              <w:jc w:val="both"/>
              <w:rPr>
                <w:rFonts w:ascii="PT Astra Serif" w:hAnsi="PT Astra Serif"/>
                <w:color w:val="000000" w:themeColor="text1"/>
                <w:sz w:val="28"/>
                <w:szCs w:val="28"/>
              </w:rPr>
            </w:pPr>
            <w:r w:rsidRPr="007D1BD4">
              <w:rPr>
                <w:rFonts w:ascii="PT Astra Serif" w:hAnsi="PT Astra Serif"/>
                <w:color w:val="000000" w:themeColor="text1"/>
                <w:sz w:val="28"/>
                <w:szCs w:val="28"/>
              </w:rPr>
              <w:t xml:space="preserve">Разработка проекта внесения изменений в правила землепользования и застройки мо г. Аткарск  </w:t>
            </w:r>
          </w:p>
        </w:tc>
      </w:tr>
    </w:tbl>
    <w:p w:rsidR="005A79CD" w:rsidRPr="008F63F1" w:rsidRDefault="005A79CD" w:rsidP="005A79CD">
      <w:pPr>
        <w:shd w:val="clear" w:color="auto" w:fill="FFFFFF"/>
        <w:spacing w:before="100" w:beforeAutospacing="1" w:after="150" w:line="300" w:lineRule="atLeast"/>
        <w:jc w:val="both"/>
        <w:rPr>
          <w:rFonts w:ascii="PT Astra Serif" w:hAnsi="PT Astra Serif"/>
          <w:b/>
          <w:bCs/>
          <w:color w:val="333333"/>
          <w:sz w:val="28"/>
          <w:szCs w:val="28"/>
        </w:rPr>
      </w:pPr>
      <w:r w:rsidRPr="008F63F1">
        <w:rPr>
          <w:rFonts w:ascii="PT Astra Serif" w:hAnsi="PT Astra Serif"/>
          <w:b/>
          <w:bCs/>
          <w:color w:val="333333"/>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266EB" w:rsidRPr="008F63F1" w:rsidTr="00D91508">
        <w:tc>
          <w:tcPr>
            <w:tcW w:w="10137" w:type="dxa"/>
            <w:shd w:val="clear" w:color="auto" w:fill="auto"/>
          </w:tcPr>
          <w:p w:rsidR="00CF7B48" w:rsidRPr="008F63F1" w:rsidRDefault="00E266EB" w:rsidP="008F63F1">
            <w:pPr>
              <w:numPr>
                <w:ilvl w:val="0"/>
                <w:numId w:val="4"/>
              </w:numPr>
              <w:spacing w:before="100" w:beforeAutospacing="1" w:after="150" w:line="300" w:lineRule="atLeast"/>
              <w:jc w:val="center"/>
              <w:rPr>
                <w:rFonts w:ascii="PT Astra Serif" w:hAnsi="PT Astra Serif"/>
                <w:b/>
                <w:bCs/>
                <w:color w:val="333333"/>
                <w:sz w:val="28"/>
                <w:szCs w:val="28"/>
              </w:rPr>
            </w:pPr>
            <w:r w:rsidRPr="008F63F1">
              <w:rPr>
                <w:rFonts w:ascii="PT Astra Serif" w:hAnsi="PT Astra Serif"/>
                <w:b/>
                <w:bCs/>
                <w:color w:val="333333"/>
                <w:sz w:val="28"/>
                <w:szCs w:val="28"/>
              </w:rPr>
              <w:t>Характеристика сферы реализации муниципальной программы</w:t>
            </w:r>
          </w:p>
          <w:p w:rsidR="00E266EB" w:rsidRPr="008F63F1" w:rsidRDefault="008F63F1" w:rsidP="00D91508">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Муниципальная программа «Градостроительная деятельность на территории  муниципального образования город Аткарск»  направлена на создание условий для эффективного устойчивого развития муниципального образования город Аткарск, создание комфортной среды жизнедеятельности, которая позволяет гражданам удовлетворять жилищные потребности и обеспечивать высокое качество жизни в целом.</w:t>
            </w:r>
            <w:r w:rsidR="00CF7B48" w:rsidRPr="008F63F1">
              <w:rPr>
                <w:rFonts w:ascii="PT Astra Serif" w:hAnsi="PT Astra Serif"/>
                <w:bCs/>
                <w:color w:val="333333"/>
                <w:sz w:val="28"/>
                <w:szCs w:val="28"/>
              </w:rPr>
              <w:t xml:space="preserve"> </w:t>
            </w:r>
            <w:r w:rsidR="00E266EB" w:rsidRPr="008F63F1">
              <w:rPr>
                <w:rFonts w:ascii="PT Astra Serif" w:hAnsi="PT Astra Serif"/>
                <w:bCs/>
                <w:color w:val="333333"/>
                <w:sz w:val="28"/>
                <w:szCs w:val="28"/>
              </w:rPr>
              <w:t>Одной из задач устойчивого территориально-градостроительного развития города является полное обеспечение муниципального образования современной градостроительной документацией и актуальной картографической информацией.</w:t>
            </w:r>
            <w:r w:rsidR="00CF7B48" w:rsidRPr="008F63F1">
              <w:rPr>
                <w:rFonts w:ascii="PT Astra Serif" w:hAnsi="PT Astra Serif"/>
                <w:bCs/>
                <w:color w:val="333333"/>
                <w:sz w:val="28"/>
                <w:szCs w:val="28"/>
              </w:rPr>
              <w:t xml:space="preserve"> </w:t>
            </w:r>
            <w:r w:rsidR="00E266EB" w:rsidRPr="008F63F1">
              <w:rPr>
                <w:rFonts w:ascii="PT Astra Serif" w:hAnsi="PT Astra Serif"/>
                <w:bCs/>
                <w:color w:val="333333"/>
                <w:sz w:val="28"/>
                <w:szCs w:val="28"/>
              </w:rPr>
              <w:t>Для устойчивого развития муниципального образования город Аткарск, повышения качества городской среды требуется комплекс работ, направленных на рациональное территориальное планирование, землеустройство и землепользование.</w:t>
            </w:r>
            <w:r w:rsidR="00CF7B48" w:rsidRPr="008F63F1">
              <w:rPr>
                <w:rFonts w:ascii="PT Astra Serif" w:hAnsi="PT Astra Serif"/>
                <w:bCs/>
                <w:color w:val="333333"/>
                <w:sz w:val="28"/>
                <w:szCs w:val="28"/>
              </w:rPr>
              <w:t xml:space="preserve"> </w:t>
            </w:r>
            <w:r w:rsidR="00E266EB" w:rsidRPr="008F63F1">
              <w:rPr>
                <w:rFonts w:ascii="PT Astra Serif" w:hAnsi="PT Astra Serif"/>
                <w:bCs/>
                <w:color w:val="333333"/>
                <w:sz w:val="28"/>
                <w:szCs w:val="28"/>
              </w:rPr>
              <w:t>С момента принятия генерального плана муниципального образования город Аткарск осуществляется мониторинг его применения.</w:t>
            </w:r>
            <w:r w:rsidR="00CF7B48" w:rsidRPr="008F63F1">
              <w:rPr>
                <w:rFonts w:ascii="PT Astra Serif" w:hAnsi="PT Astra Serif"/>
                <w:bCs/>
                <w:color w:val="333333"/>
                <w:sz w:val="28"/>
                <w:szCs w:val="28"/>
              </w:rPr>
              <w:t xml:space="preserve"> </w:t>
            </w:r>
            <w:r w:rsidR="00E266EB" w:rsidRPr="008F63F1">
              <w:rPr>
                <w:rFonts w:ascii="PT Astra Serif" w:hAnsi="PT Astra Serif"/>
                <w:bCs/>
                <w:color w:val="333333"/>
                <w:sz w:val="28"/>
                <w:szCs w:val="28"/>
              </w:rPr>
              <w:t xml:space="preserve">В области градостроительного зонирования и территориального планирования  генеральный план являются тем необходимым документом, направленным на развитие и совершенствование сложившегося землепользования, планомерное и сбалансированное развитие </w:t>
            </w:r>
            <w:r w:rsidR="00E266EB" w:rsidRPr="008F63F1">
              <w:rPr>
                <w:rFonts w:ascii="PT Astra Serif" w:hAnsi="PT Astra Serif"/>
                <w:bCs/>
                <w:color w:val="333333"/>
                <w:sz w:val="28"/>
                <w:szCs w:val="28"/>
              </w:rPr>
              <w:lastRenderedPageBreak/>
              <w:t xml:space="preserve">территории. Градостроительные документы требуют мониторинга и актуализации по мере изменения законодательства. </w:t>
            </w:r>
          </w:p>
          <w:p w:rsidR="00E266EB" w:rsidRPr="008F63F1" w:rsidRDefault="00E266EB" w:rsidP="008F63F1">
            <w:pPr>
              <w:spacing w:before="100" w:beforeAutospacing="1" w:after="150" w:line="300" w:lineRule="atLeast"/>
              <w:jc w:val="center"/>
              <w:rPr>
                <w:rFonts w:ascii="PT Astra Serif" w:hAnsi="PT Astra Serif"/>
                <w:b/>
                <w:bCs/>
                <w:color w:val="333333"/>
                <w:sz w:val="28"/>
                <w:szCs w:val="28"/>
              </w:rPr>
            </w:pPr>
            <w:r w:rsidRPr="008F63F1">
              <w:rPr>
                <w:rFonts w:ascii="PT Astra Serif" w:hAnsi="PT Astra Serif"/>
                <w:b/>
                <w:bCs/>
                <w:color w:val="333333"/>
                <w:sz w:val="28"/>
                <w:szCs w:val="28"/>
              </w:rPr>
              <w:t>2. Основные цели и задачи Программы</w:t>
            </w:r>
          </w:p>
          <w:p w:rsidR="00E266EB" w:rsidRPr="008F63F1" w:rsidRDefault="008F63F1" w:rsidP="00D91508">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Основной целью муниципальной программы являются:</w:t>
            </w:r>
          </w:p>
          <w:p w:rsidR="00E266EB" w:rsidRPr="008F63F1" w:rsidRDefault="00E266EB" w:rsidP="00D91508">
            <w:pPr>
              <w:spacing w:before="100" w:beforeAutospacing="1" w:after="150" w:line="300" w:lineRule="atLeast"/>
              <w:jc w:val="both"/>
              <w:rPr>
                <w:rFonts w:ascii="PT Astra Serif" w:hAnsi="PT Astra Serif"/>
                <w:bCs/>
                <w:color w:val="333333"/>
                <w:sz w:val="28"/>
                <w:szCs w:val="28"/>
              </w:rPr>
            </w:pPr>
            <w:r w:rsidRPr="008F63F1">
              <w:rPr>
                <w:rFonts w:ascii="PT Astra Serif" w:hAnsi="PT Astra Serif"/>
                <w:bCs/>
                <w:color w:val="333333"/>
                <w:sz w:val="28"/>
                <w:szCs w:val="28"/>
              </w:rPr>
              <w:t xml:space="preserve">- обеспечение устойчивого развития территорий, выделения элементов планировочной структуры (кварталов, микрорайонов, и иных элементов);                      -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 создание благоприятных условий жизнедеятельности и здоровья населения на территории поселения;                                                                                                       - охрана здоровья населения, рационального использования природных ресурсов и охраны окружающей среды; </w:t>
            </w:r>
          </w:p>
          <w:p w:rsidR="004F233F" w:rsidRDefault="00706E0B" w:rsidP="004F233F">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 защита территории поселения от неблагоприятных воздействий природного и техногенного характера, а также создания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E266EB" w:rsidRPr="008F63F1" w:rsidRDefault="00706E0B" w:rsidP="004F233F">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 определение параметров развития территорий поселения при подготовке документов территориального планирования с последующим уточнением, осуществляемым на этапах градостроительного зонирования и планировки территории;- выполнение экологических требований, санитарных правил и нормативов, рационального использования природных, материальных, топливно-энергетических и трудовых ресурсов.</w:t>
            </w:r>
          </w:p>
          <w:p w:rsidR="00E266EB" w:rsidRPr="008F63F1" w:rsidRDefault="004F233F" w:rsidP="00D91508">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 xml:space="preserve">Основные задачи Программы включают в себя создание условий:                                                   </w:t>
            </w:r>
            <w:r w:rsidR="00706E0B">
              <w:rPr>
                <w:rFonts w:ascii="PT Astra Serif" w:hAnsi="PT Astra Serif"/>
                <w:bCs/>
                <w:color w:val="333333"/>
                <w:sz w:val="28"/>
                <w:szCs w:val="28"/>
              </w:rPr>
              <w:t xml:space="preserve">   </w:t>
            </w:r>
            <w:r w:rsidR="00E266EB" w:rsidRPr="008F63F1">
              <w:rPr>
                <w:rFonts w:ascii="PT Astra Serif" w:hAnsi="PT Astra Serif"/>
                <w:bCs/>
                <w:color w:val="333333"/>
                <w:sz w:val="28"/>
                <w:szCs w:val="28"/>
              </w:rPr>
              <w:t>- для планирования территорий поселения под размещение объектов, обеспечивающих благоприятные условия жизнедеятельности человека (в том числе обеспечение объектами социального и коммунально-бытового назначения, доступности объектов для населения (включая инвалидов), объектами инженерной, транспортной инфраструктуры, благоустройства территории);                                     - для преобразования пространственной организации поселения, обеспечивающего современные стандарты организации территорий поселения жилого, производственного, рекреационного назначения;                                                              - для сохранения индивидуальных особенностей населенного пункта.</w:t>
            </w:r>
          </w:p>
          <w:p w:rsidR="00106E80" w:rsidRDefault="00106E80" w:rsidP="00CF7B48">
            <w:pPr>
              <w:jc w:val="center"/>
              <w:rPr>
                <w:rFonts w:ascii="PT Astra Serif" w:hAnsi="PT Astra Serif"/>
                <w:b/>
                <w:bCs/>
                <w:color w:val="333333"/>
                <w:sz w:val="28"/>
                <w:szCs w:val="28"/>
              </w:rPr>
            </w:pPr>
          </w:p>
          <w:p w:rsidR="00106E80" w:rsidRDefault="00106E80" w:rsidP="00CF7B48">
            <w:pPr>
              <w:jc w:val="center"/>
              <w:rPr>
                <w:rFonts w:ascii="PT Astra Serif" w:hAnsi="PT Astra Serif"/>
                <w:b/>
                <w:bCs/>
                <w:color w:val="333333"/>
                <w:sz w:val="28"/>
                <w:szCs w:val="28"/>
              </w:rPr>
            </w:pPr>
          </w:p>
          <w:p w:rsidR="00106E80" w:rsidRDefault="00106E80" w:rsidP="00CF7B48">
            <w:pPr>
              <w:jc w:val="center"/>
              <w:rPr>
                <w:rFonts w:ascii="PT Astra Serif" w:hAnsi="PT Astra Serif"/>
                <w:b/>
                <w:bCs/>
                <w:color w:val="333333"/>
                <w:sz w:val="28"/>
                <w:szCs w:val="28"/>
              </w:rPr>
            </w:pPr>
          </w:p>
          <w:p w:rsidR="00106E80" w:rsidRDefault="00106E80" w:rsidP="00CF7B48">
            <w:pPr>
              <w:jc w:val="center"/>
              <w:rPr>
                <w:rFonts w:ascii="PT Astra Serif" w:hAnsi="PT Astra Serif"/>
                <w:b/>
                <w:bCs/>
                <w:color w:val="333333"/>
                <w:sz w:val="28"/>
                <w:szCs w:val="28"/>
              </w:rPr>
            </w:pPr>
          </w:p>
          <w:p w:rsidR="00CF7B48" w:rsidRPr="008F63F1" w:rsidRDefault="00CF7B48" w:rsidP="00CF7B48">
            <w:pPr>
              <w:jc w:val="center"/>
              <w:rPr>
                <w:rFonts w:ascii="PT Astra Serif" w:hAnsi="PT Astra Serif"/>
                <w:b/>
                <w:bCs/>
                <w:color w:val="333333"/>
                <w:sz w:val="28"/>
                <w:szCs w:val="28"/>
              </w:rPr>
            </w:pPr>
            <w:r w:rsidRPr="008F63F1">
              <w:rPr>
                <w:rFonts w:ascii="PT Astra Serif" w:hAnsi="PT Astra Serif"/>
                <w:b/>
                <w:bCs/>
                <w:color w:val="333333"/>
                <w:sz w:val="28"/>
                <w:szCs w:val="28"/>
              </w:rPr>
              <w:lastRenderedPageBreak/>
              <w:t>3. Целевые показатели и прогноз конечных результатов муниципальной программы</w:t>
            </w:r>
          </w:p>
          <w:p w:rsidR="00745E2D" w:rsidRPr="008F63F1" w:rsidRDefault="00AC7D4D" w:rsidP="00AC7D4D">
            <w:pPr>
              <w:tabs>
                <w:tab w:val="left" w:pos="709"/>
              </w:tabs>
              <w:rPr>
                <w:rFonts w:ascii="PT Astra Serif" w:hAnsi="PT Astra Serif"/>
                <w:b/>
                <w:bCs/>
                <w:sz w:val="28"/>
                <w:szCs w:val="28"/>
              </w:rPr>
            </w:pPr>
            <w:r>
              <w:rPr>
                <w:rFonts w:ascii="PT Astra Serif" w:hAnsi="PT Astra Serif"/>
                <w:bCs/>
                <w:color w:val="333333"/>
                <w:sz w:val="28"/>
                <w:szCs w:val="28"/>
              </w:rPr>
              <w:t xml:space="preserve">       </w:t>
            </w:r>
            <w:r w:rsidR="00745E2D" w:rsidRPr="008F63F1">
              <w:rPr>
                <w:rFonts w:ascii="PT Astra Serif" w:hAnsi="PT Astra Serif"/>
                <w:sz w:val="28"/>
                <w:szCs w:val="28"/>
              </w:rPr>
              <w:t>Внесение изменений в правила землепользования и застройки МО г. Аткарск</w:t>
            </w:r>
            <w:r w:rsidR="00745E2D" w:rsidRPr="008F63F1">
              <w:rPr>
                <w:rFonts w:ascii="PT Astra Serif" w:hAnsi="PT Astra Serif"/>
                <w:b/>
                <w:bCs/>
                <w:sz w:val="28"/>
                <w:szCs w:val="28"/>
              </w:rPr>
              <w:t xml:space="preserve"> </w:t>
            </w:r>
          </w:p>
          <w:p w:rsidR="000B3565" w:rsidRDefault="000B3565" w:rsidP="00CF7B48">
            <w:pPr>
              <w:tabs>
                <w:tab w:val="left" w:pos="709"/>
              </w:tabs>
              <w:jc w:val="center"/>
              <w:rPr>
                <w:rFonts w:ascii="PT Astra Serif" w:hAnsi="PT Astra Serif"/>
                <w:b/>
                <w:bCs/>
                <w:sz w:val="28"/>
                <w:szCs w:val="28"/>
              </w:rPr>
            </w:pPr>
          </w:p>
          <w:p w:rsidR="00CF7B48" w:rsidRPr="008F63F1" w:rsidRDefault="00CF7B48" w:rsidP="00CF7B48">
            <w:pPr>
              <w:tabs>
                <w:tab w:val="left" w:pos="709"/>
              </w:tabs>
              <w:jc w:val="center"/>
              <w:rPr>
                <w:rFonts w:ascii="PT Astra Serif" w:hAnsi="PT Astra Serif"/>
                <w:b/>
                <w:bCs/>
                <w:sz w:val="20"/>
              </w:rPr>
            </w:pPr>
            <w:r w:rsidRPr="008F63F1">
              <w:rPr>
                <w:rFonts w:ascii="PT Astra Serif" w:hAnsi="PT Astra Serif"/>
                <w:b/>
                <w:bCs/>
                <w:sz w:val="28"/>
                <w:szCs w:val="28"/>
              </w:rPr>
              <w:t>4. Прогноз ожидаемых конечных результатов муниципальной программы, сроки и этапы реализации Программы</w:t>
            </w:r>
          </w:p>
          <w:p w:rsidR="00CF7B48" w:rsidRPr="008F63F1" w:rsidRDefault="008F63F1" w:rsidP="008F63F1">
            <w:pPr>
              <w:shd w:val="clear" w:color="auto" w:fill="FFFFFF"/>
              <w:spacing w:before="422" w:line="317" w:lineRule="exact"/>
              <w:jc w:val="both"/>
              <w:rPr>
                <w:rFonts w:ascii="PT Astra Serif" w:hAnsi="PT Astra Serif"/>
                <w:sz w:val="28"/>
                <w:szCs w:val="28"/>
              </w:rPr>
            </w:pPr>
            <w:r>
              <w:rPr>
                <w:rFonts w:ascii="PT Astra Serif" w:hAnsi="PT Astra Serif"/>
                <w:sz w:val="28"/>
                <w:szCs w:val="28"/>
              </w:rPr>
              <w:t xml:space="preserve">       </w:t>
            </w:r>
            <w:r w:rsidR="00CF7B48" w:rsidRPr="008F63F1">
              <w:rPr>
                <w:rFonts w:ascii="PT Astra Serif" w:hAnsi="PT Astra Serif"/>
                <w:sz w:val="28"/>
                <w:szCs w:val="28"/>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w:t>
            </w:r>
          </w:p>
          <w:p w:rsidR="00CF7B48" w:rsidRPr="008F63F1" w:rsidRDefault="008F63F1" w:rsidP="008F63F1">
            <w:pPr>
              <w:shd w:val="clear" w:color="auto" w:fill="FFFFFF"/>
              <w:spacing w:before="422" w:line="317" w:lineRule="exact"/>
              <w:jc w:val="both"/>
              <w:rPr>
                <w:rFonts w:ascii="PT Astra Serif" w:hAnsi="PT Astra Serif"/>
                <w:sz w:val="28"/>
                <w:szCs w:val="28"/>
              </w:rPr>
            </w:pPr>
            <w:r>
              <w:rPr>
                <w:rFonts w:ascii="PT Astra Serif" w:hAnsi="PT Astra Serif"/>
                <w:sz w:val="28"/>
                <w:szCs w:val="28"/>
              </w:rPr>
              <w:t xml:space="preserve">       </w:t>
            </w:r>
            <w:r w:rsidR="00CF7B48" w:rsidRPr="008F63F1">
              <w:rPr>
                <w:rFonts w:ascii="PT Astra Serif" w:hAnsi="PT Astra Serif"/>
                <w:sz w:val="28"/>
                <w:szCs w:val="28"/>
              </w:rPr>
              <w:t>Реализация Программы осуществляется в период 202</w:t>
            </w:r>
            <w:r w:rsidR="00C85E51" w:rsidRPr="008F63F1">
              <w:rPr>
                <w:rFonts w:ascii="PT Astra Serif" w:hAnsi="PT Astra Serif"/>
                <w:sz w:val="28"/>
                <w:szCs w:val="28"/>
              </w:rPr>
              <w:t>5</w:t>
            </w:r>
            <w:r w:rsidR="00CF7B48" w:rsidRPr="008F63F1">
              <w:rPr>
                <w:rFonts w:ascii="PT Astra Serif" w:hAnsi="PT Astra Serif"/>
                <w:sz w:val="28"/>
                <w:szCs w:val="28"/>
              </w:rPr>
              <w:t xml:space="preserve"> -202</w:t>
            </w:r>
            <w:r w:rsidR="00C85E51" w:rsidRPr="008F63F1">
              <w:rPr>
                <w:rFonts w:ascii="PT Astra Serif" w:hAnsi="PT Astra Serif"/>
                <w:sz w:val="28"/>
                <w:szCs w:val="28"/>
              </w:rPr>
              <w:t>7</w:t>
            </w:r>
            <w:r w:rsidR="00CF7B48" w:rsidRPr="008F63F1">
              <w:rPr>
                <w:rFonts w:ascii="PT Astra Serif" w:hAnsi="PT Astra Serif"/>
                <w:sz w:val="28"/>
                <w:szCs w:val="28"/>
              </w:rPr>
              <w:t xml:space="preserve"> годы.</w:t>
            </w:r>
          </w:p>
          <w:p w:rsidR="00E266EB" w:rsidRPr="008F63F1" w:rsidRDefault="00CF7B48" w:rsidP="008F63F1">
            <w:pPr>
              <w:spacing w:before="100" w:beforeAutospacing="1" w:after="150" w:line="300" w:lineRule="atLeast"/>
              <w:jc w:val="center"/>
              <w:rPr>
                <w:rFonts w:ascii="PT Astra Serif" w:hAnsi="PT Astra Serif"/>
                <w:b/>
                <w:sz w:val="28"/>
                <w:szCs w:val="28"/>
              </w:rPr>
            </w:pPr>
            <w:r w:rsidRPr="008F63F1">
              <w:rPr>
                <w:rFonts w:ascii="PT Astra Serif" w:hAnsi="PT Astra Serif"/>
                <w:b/>
                <w:sz w:val="28"/>
                <w:szCs w:val="28"/>
              </w:rPr>
              <w:t>5.Перечень программных мероприятий</w:t>
            </w:r>
          </w:p>
          <w:p w:rsidR="00CF7B48" w:rsidRPr="008F63F1" w:rsidRDefault="008F63F1" w:rsidP="00D91508">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CF7B48" w:rsidRPr="008F63F1">
              <w:rPr>
                <w:rFonts w:ascii="PT Astra Serif" w:hAnsi="PT Astra Serif"/>
                <w:bCs/>
                <w:color w:val="333333"/>
                <w:sz w:val="28"/>
                <w:szCs w:val="28"/>
              </w:rPr>
              <w:t xml:space="preserve">Основное мероприятие «Разработка документов градостроительного зонирования муниципального образования город Аткарск»: </w:t>
            </w:r>
            <w:r w:rsidR="00745E2D" w:rsidRPr="008F63F1">
              <w:rPr>
                <w:rFonts w:ascii="PT Astra Serif" w:hAnsi="PT Astra Serif"/>
                <w:bCs/>
                <w:color w:val="333333"/>
                <w:sz w:val="28"/>
                <w:szCs w:val="28"/>
              </w:rPr>
              <w:t>Внесение изменений в правила землепользования и застройки МО г. Аткарск</w:t>
            </w:r>
            <w:r w:rsidR="00CF7B48" w:rsidRPr="008F63F1">
              <w:rPr>
                <w:rFonts w:ascii="PT Astra Serif" w:hAnsi="PT Astra Serif"/>
                <w:bCs/>
                <w:color w:val="333333"/>
                <w:sz w:val="28"/>
                <w:szCs w:val="28"/>
              </w:rPr>
              <w:t>.</w:t>
            </w:r>
          </w:p>
          <w:p w:rsidR="00CF7B48" w:rsidRPr="008F63F1" w:rsidRDefault="00CF7B48" w:rsidP="00CF7B48">
            <w:pPr>
              <w:spacing w:before="100" w:beforeAutospacing="1" w:after="150" w:line="300" w:lineRule="atLeast"/>
              <w:jc w:val="center"/>
              <w:rPr>
                <w:rFonts w:ascii="PT Astra Serif" w:hAnsi="PT Astra Serif"/>
                <w:bCs/>
                <w:color w:val="333333"/>
                <w:sz w:val="28"/>
                <w:szCs w:val="28"/>
              </w:rPr>
            </w:pPr>
            <w:r w:rsidRPr="008F63F1">
              <w:rPr>
                <w:rFonts w:ascii="PT Astra Serif" w:hAnsi="PT Astra Serif"/>
                <w:b/>
                <w:sz w:val="28"/>
                <w:szCs w:val="28"/>
              </w:rPr>
              <w:t xml:space="preserve">6. </w:t>
            </w:r>
            <w:r w:rsidRPr="008F63F1">
              <w:rPr>
                <w:rFonts w:ascii="PT Astra Serif" w:hAnsi="PT Astra Serif"/>
                <w:b/>
                <w:bCs/>
                <w:sz w:val="28"/>
                <w:szCs w:val="28"/>
              </w:rPr>
              <w:t>Финансовое обеспечение программы</w:t>
            </w:r>
          </w:p>
          <w:p w:rsidR="00E266EB" w:rsidRPr="008F63F1" w:rsidRDefault="008F63F1" w:rsidP="00D91508">
            <w:pPr>
              <w:spacing w:before="100" w:beforeAutospacing="1" w:after="150" w:line="300" w:lineRule="atLeast"/>
              <w:jc w:val="both"/>
              <w:rPr>
                <w:rFonts w:ascii="PT Astra Serif" w:hAnsi="PT Astra Serif"/>
                <w:bCs/>
                <w:color w:val="333333"/>
                <w:sz w:val="28"/>
                <w:szCs w:val="28"/>
              </w:rPr>
            </w:pPr>
            <w:r>
              <w:rPr>
                <w:rFonts w:ascii="PT Astra Serif" w:hAnsi="PT Astra Serif"/>
                <w:bCs/>
                <w:color w:val="333333"/>
                <w:sz w:val="28"/>
                <w:szCs w:val="28"/>
              </w:rPr>
              <w:t xml:space="preserve">       </w:t>
            </w:r>
            <w:r w:rsidR="00E266EB" w:rsidRPr="008F63F1">
              <w:rPr>
                <w:rFonts w:ascii="PT Astra Serif" w:hAnsi="PT Astra Serif"/>
                <w:bCs/>
                <w:color w:val="333333"/>
                <w:sz w:val="28"/>
                <w:szCs w:val="28"/>
              </w:rPr>
              <w:t xml:space="preserve">Объем финансового обеспечения на реализацию муниципальной программы  составляет (прогнозно) </w:t>
            </w:r>
            <w:r w:rsidR="00C85E51" w:rsidRPr="008F63F1">
              <w:rPr>
                <w:rFonts w:ascii="PT Astra Serif" w:hAnsi="PT Astra Serif"/>
                <w:bCs/>
                <w:color w:val="333333"/>
                <w:sz w:val="28"/>
                <w:szCs w:val="28"/>
              </w:rPr>
              <w:t>3</w:t>
            </w:r>
            <w:r w:rsidR="00A44869" w:rsidRPr="008F63F1">
              <w:rPr>
                <w:rFonts w:ascii="PT Astra Serif" w:hAnsi="PT Astra Serif"/>
                <w:bCs/>
                <w:color w:val="333333"/>
                <w:sz w:val="28"/>
                <w:szCs w:val="28"/>
              </w:rPr>
              <w:t>0</w:t>
            </w:r>
            <w:r>
              <w:rPr>
                <w:rFonts w:ascii="PT Astra Serif" w:hAnsi="PT Astra Serif"/>
                <w:bCs/>
                <w:color w:val="333333"/>
                <w:sz w:val="28"/>
                <w:szCs w:val="28"/>
              </w:rPr>
              <w:t xml:space="preserve">0,0 </w:t>
            </w:r>
            <w:r w:rsidR="00E266EB" w:rsidRPr="008F63F1">
              <w:rPr>
                <w:rFonts w:ascii="PT Astra Serif" w:hAnsi="PT Astra Serif"/>
                <w:bCs/>
                <w:color w:val="333333"/>
                <w:sz w:val="28"/>
                <w:szCs w:val="28"/>
              </w:rPr>
              <w:t>тыс. руб., из них:</w:t>
            </w:r>
          </w:p>
          <w:p w:rsidR="00E266EB" w:rsidRPr="008F63F1" w:rsidRDefault="00E266EB" w:rsidP="00D91508">
            <w:pPr>
              <w:spacing w:before="100" w:beforeAutospacing="1" w:after="150" w:line="300" w:lineRule="atLeast"/>
              <w:jc w:val="both"/>
              <w:rPr>
                <w:rFonts w:ascii="PT Astra Serif" w:hAnsi="PT Astra Serif"/>
                <w:bCs/>
                <w:color w:val="333333"/>
                <w:sz w:val="28"/>
                <w:szCs w:val="28"/>
              </w:rPr>
            </w:pPr>
            <w:r w:rsidRPr="008F63F1">
              <w:rPr>
                <w:rFonts w:ascii="PT Astra Serif" w:hAnsi="PT Astra Serif"/>
                <w:bCs/>
                <w:color w:val="333333"/>
                <w:sz w:val="28"/>
                <w:szCs w:val="28"/>
              </w:rPr>
              <w:t xml:space="preserve">-бюджет муниципального образования город Аткарск (прогнозно) – </w:t>
            </w:r>
            <w:r w:rsidR="00C85E51" w:rsidRPr="008F63F1">
              <w:rPr>
                <w:rFonts w:ascii="PT Astra Serif" w:hAnsi="PT Astra Serif"/>
                <w:bCs/>
                <w:color w:val="333333"/>
                <w:sz w:val="28"/>
                <w:szCs w:val="28"/>
              </w:rPr>
              <w:t>3</w:t>
            </w:r>
            <w:r w:rsidR="00A44869" w:rsidRPr="008F63F1">
              <w:rPr>
                <w:rFonts w:ascii="PT Astra Serif" w:hAnsi="PT Astra Serif"/>
                <w:bCs/>
                <w:color w:val="333333"/>
                <w:sz w:val="28"/>
                <w:szCs w:val="28"/>
              </w:rPr>
              <w:t>0</w:t>
            </w:r>
            <w:r w:rsidR="008F63F1">
              <w:rPr>
                <w:rFonts w:ascii="PT Astra Serif" w:hAnsi="PT Astra Serif"/>
                <w:bCs/>
                <w:color w:val="333333"/>
                <w:sz w:val="28"/>
                <w:szCs w:val="28"/>
              </w:rPr>
              <w:t>0,0 тыс. руб.</w:t>
            </w:r>
          </w:p>
          <w:p w:rsidR="00CF7B48" w:rsidRPr="008F63F1" w:rsidRDefault="00CF7B48" w:rsidP="008F63F1">
            <w:pPr>
              <w:ind w:firstLine="540"/>
              <w:jc w:val="center"/>
              <w:rPr>
                <w:rFonts w:ascii="PT Astra Serif" w:hAnsi="PT Astra Serif"/>
                <w:b/>
                <w:bCs/>
                <w:sz w:val="28"/>
                <w:szCs w:val="28"/>
              </w:rPr>
            </w:pPr>
            <w:r w:rsidRPr="008F63F1">
              <w:rPr>
                <w:rFonts w:ascii="PT Astra Serif" w:hAnsi="PT Astra Serif"/>
                <w:b/>
                <w:sz w:val="28"/>
                <w:szCs w:val="28"/>
              </w:rPr>
              <w:t>7.</w:t>
            </w:r>
            <w:r w:rsidRPr="008F63F1">
              <w:rPr>
                <w:rFonts w:ascii="PT Astra Serif" w:hAnsi="PT Astra Serif"/>
                <w:sz w:val="28"/>
                <w:szCs w:val="28"/>
              </w:rPr>
              <w:t xml:space="preserve"> </w:t>
            </w:r>
            <w:r w:rsidRPr="008F63F1">
              <w:rPr>
                <w:rFonts w:ascii="PT Astra Serif" w:hAnsi="PT Astra Serif"/>
                <w:b/>
                <w:bCs/>
                <w:sz w:val="28"/>
                <w:szCs w:val="28"/>
              </w:rPr>
              <w:t>Программы и контроль за ходом ее выполнения</w:t>
            </w:r>
          </w:p>
          <w:p w:rsidR="00CF7B48" w:rsidRPr="008F63F1" w:rsidRDefault="00CF7B48" w:rsidP="00CF7B48">
            <w:pPr>
              <w:ind w:firstLine="540"/>
              <w:jc w:val="both"/>
              <w:rPr>
                <w:rFonts w:ascii="PT Astra Serif" w:hAnsi="PT Astra Serif"/>
                <w:sz w:val="28"/>
                <w:szCs w:val="28"/>
              </w:rPr>
            </w:pPr>
          </w:p>
          <w:p w:rsidR="00CF7B48" w:rsidRPr="008F63F1" w:rsidRDefault="008F63F1" w:rsidP="008F63F1">
            <w:pPr>
              <w:jc w:val="both"/>
              <w:rPr>
                <w:rFonts w:ascii="PT Astra Serif" w:hAnsi="PT Astra Serif"/>
                <w:sz w:val="28"/>
                <w:szCs w:val="28"/>
              </w:rPr>
            </w:pPr>
            <w:r>
              <w:rPr>
                <w:rFonts w:ascii="PT Astra Serif" w:hAnsi="PT Astra Serif"/>
                <w:sz w:val="28"/>
                <w:szCs w:val="28"/>
              </w:rPr>
              <w:t xml:space="preserve">       </w:t>
            </w:r>
            <w:r w:rsidR="00CF7B48" w:rsidRPr="008F63F1">
              <w:rPr>
                <w:rFonts w:ascii="PT Astra Serif" w:hAnsi="PT Astra Serif"/>
                <w:sz w:val="28"/>
                <w:szCs w:val="28"/>
              </w:rPr>
              <w:t>Организацию выполнения Программы осуществляет администрация Аткарского муниципального района.</w:t>
            </w:r>
          </w:p>
          <w:p w:rsidR="00CF7B48" w:rsidRPr="008F63F1" w:rsidRDefault="008F63F1" w:rsidP="008F63F1">
            <w:pPr>
              <w:shd w:val="clear" w:color="auto" w:fill="FFFFFF"/>
              <w:spacing w:line="317" w:lineRule="exact"/>
              <w:jc w:val="both"/>
              <w:rPr>
                <w:rFonts w:ascii="PT Astra Serif" w:hAnsi="PT Astra Serif"/>
              </w:rPr>
            </w:pPr>
            <w:r>
              <w:rPr>
                <w:rFonts w:ascii="PT Astra Serif" w:hAnsi="PT Astra Serif"/>
                <w:sz w:val="28"/>
                <w:szCs w:val="28"/>
              </w:rPr>
              <w:t xml:space="preserve">       </w:t>
            </w:r>
            <w:r w:rsidR="00CF7B48" w:rsidRPr="008F63F1">
              <w:rPr>
                <w:rFonts w:ascii="PT Astra Serif" w:hAnsi="PT Astra Serif"/>
                <w:sz w:val="28"/>
                <w:szCs w:val="28"/>
              </w:rPr>
              <w:t xml:space="preserve">Общий контроль за исполнением Программы осуществляется </w:t>
            </w:r>
            <w:r w:rsidR="00745E2D" w:rsidRPr="008F63F1">
              <w:rPr>
                <w:rFonts w:ascii="PT Astra Serif" w:hAnsi="PT Astra Serif"/>
                <w:sz w:val="28"/>
                <w:szCs w:val="28"/>
              </w:rPr>
              <w:t>отделом жилищно-коммунального хозяйства</w:t>
            </w:r>
            <w:r w:rsidR="00CF7B48" w:rsidRPr="008F63F1">
              <w:rPr>
                <w:rFonts w:ascii="PT Astra Serif" w:hAnsi="PT Astra Serif"/>
                <w:sz w:val="28"/>
                <w:szCs w:val="28"/>
              </w:rPr>
              <w:t xml:space="preserve">. Контроль в части использования бюджетных средств осуществляет управлением финансов администрации. </w:t>
            </w:r>
          </w:p>
          <w:p w:rsidR="00E266EB" w:rsidRPr="008F63F1" w:rsidRDefault="00E266EB" w:rsidP="00A44869">
            <w:pPr>
              <w:spacing w:before="100" w:beforeAutospacing="1" w:after="150" w:line="300" w:lineRule="atLeast"/>
              <w:jc w:val="both"/>
              <w:rPr>
                <w:rFonts w:ascii="PT Astra Serif" w:hAnsi="PT Astra Serif"/>
                <w:bCs/>
                <w:color w:val="333333"/>
                <w:sz w:val="28"/>
                <w:szCs w:val="28"/>
              </w:rPr>
            </w:pPr>
          </w:p>
        </w:tc>
      </w:tr>
    </w:tbl>
    <w:p w:rsidR="005A79CD" w:rsidRPr="008F63F1" w:rsidRDefault="005A79CD" w:rsidP="005A79CD">
      <w:pPr>
        <w:shd w:val="clear" w:color="auto" w:fill="FFFFFF"/>
        <w:spacing w:before="100" w:beforeAutospacing="1" w:after="150" w:line="300" w:lineRule="atLeast"/>
        <w:jc w:val="both"/>
        <w:rPr>
          <w:rFonts w:ascii="PT Astra Serif" w:hAnsi="PT Astra Serif"/>
          <w:bCs/>
          <w:color w:val="333333"/>
          <w:sz w:val="28"/>
          <w:szCs w:val="28"/>
        </w:rPr>
      </w:pPr>
    </w:p>
    <w:p w:rsidR="005A79CD" w:rsidRPr="008F63F1" w:rsidRDefault="005A79CD" w:rsidP="00E266EB">
      <w:pPr>
        <w:tabs>
          <w:tab w:val="left" w:pos="3273"/>
        </w:tabs>
        <w:ind w:left="720"/>
        <w:rPr>
          <w:rFonts w:ascii="PT Astra Serif" w:hAnsi="PT Astra Serif"/>
          <w:color w:val="333333"/>
          <w:sz w:val="28"/>
          <w:szCs w:val="28"/>
        </w:rPr>
        <w:sectPr w:rsidR="005A79CD" w:rsidRPr="008F63F1" w:rsidSect="000F3270">
          <w:pgSz w:w="11906" w:h="16838"/>
          <w:pgMar w:top="1134" w:right="851" w:bottom="567" w:left="1701" w:header="709" w:footer="709" w:gutter="0"/>
          <w:cols w:space="708"/>
          <w:docGrid w:linePitch="360"/>
        </w:sectPr>
      </w:pPr>
    </w:p>
    <w:p w:rsidR="00314919" w:rsidRPr="008F63F1" w:rsidRDefault="00314919" w:rsidP="00E266EB">
      <w:pPr>
        <w:rPr>
          <w:rFonts w:ascii="PT Astra Serif" w:hAnsi="PT Astra Serif"/>
        </w:rPr>
        <w:sectPr w:rsidR="00314919" w:rsidRPr="008F63F1" w:rsidSect="005A79CD">
          <w:pgSz w:w="11906" w:h="16838"/>
          <w:pgMar w:top="0" w:right="567" w:bottom="851" w:left="1418" w:header="709" w:footer="709" w:gutter="0"/>
          <w:cols w:space="708"/>
          <w:docGrid w:linePitch="360"/>
        </w:sectPr>
      </w:pPr>
    </w:p>
    <w:tbl>
      <w:tblPr>
        <w:tblW w:w="15201" w:type="dxa"/>
        <w:tblInd w:w="216" w:type="dxa"/>
        <w:tblLayout w:type="fixed"/>
        <w:tblLook w:val="0000"/>
      </w:tblPr>
      <w:tblGrid>
        <w:gridCol w:w="10098"/>
        <w:gridCol w:w="5103"/>
      </w:tblGrid>
      <w:tr w:rsidR="003D0752" w:rsidRPr="008F63F1" w:rsidTr="008F63F1">
        <w:trPr>
          <w:trHeight w:val="1"/>
        </w:trPr>
        <w:tc>
          <w:tcPr>
            <w:tcW w:w="10098" w:type="dxa"/>
            <w:tcBorders>
              <w:top w:val="nil"/>
              <w:left w:val="nil"/>
              <w:bottom w:val="nil"/>
            </w:tcBorders>
            <w:shd w:val="clear" w:color="000000" w:fill="FFFFFF"/>
          </w:tcPr>
          <w:p w:rsidR="003D0752" w:rsidRPr="008F63F1" w:rsidRDefault="003D0752" w:rsidP="003D0752">
            <w:pPr>
              <w:autoSpaceDE w:val="0"/>
              <w:autoSpaceDN w:val="0"/>
              <w:adjustRightInd w:val="0"/>
              <w:jc w:val="both"/>
              <w:rPr>
                <w:rFonts w:ascii="PT Astra Serif" w:hAnsi="PT Astra Serif" w:cs="Calibri"/>
                <w:sz w:val="22"/>
                <w:szCs w:val="22"/>
              </w:rPr>
            </w:pPr>
          </w:p>
        </w:tc>
        <w:tc>
          <w:tcPr>
            <w:tcW w:w="5103" w:type="dxa"/>
            <w:shd w:val="clear" w:color="000000" w:fill="FFFFFF"/>
          </w:tcPr>
          <w:p w:rsidR="003D0752" w:rsidRPr="008F63F1" w:rsidRDefault="003D0752" w:rsidP="008F63F1">
            <w:pPr>
              <w:tabs>
                <w:tab w:val="left" w:pos="708"/>
              </w:tabs>
              <w:autoSpaceDE w:val="0"/>
              <w:autoSpaceDN w:val="0"/>
              <w:adjustRightInd w:val="0"/>
              <w:jc w:val="both"/>
              <w:rPr>
                <w:rFonts w:ascii="PT Astra Serif" w:hAnsi="PT Astra Serif" w:cs="Times New Roman CYR"/>
                <w:b/>
                <w:bCs/>
                <w:sz w:val="24"/>
                <w:szCs w:val="24"/>
              </w:rPr>
            </w:pPr>
            <w:r w:rsidRPr="008F63F1">
              <w:rPr>
                <w:rFonts w:ascii="PT Astra Serif" w:hAnsi="PT Astra Serif"/>
                <w:b/>
                <w:bCs/>
                <w:color w:val="000000"/>
                <w:sz w:val="24"/>
                <w:szCs w:val="24"/>
              </w:rPr>
              <w:t xml:space="preserve">Приложение № 2 к муниципальной программе </w:t>
            </w:r>
            <w:r w:rsidR="00C85E51" w:rsidRPr="008F63F1">
              <w:rPr>
                <w:rFonts w:ascii="PT Astra Serif" w:hAnsi="PT Astra Serif"/>
                <w:b/>
                <w:bCs/>
                <w:color w:val="000000"/>
                <w:sz w:val="24"/>
                <w:szCs w:val="24"/>
              </w:rPr>
              <w:t>«Градостроительная деятельность на территории муниципального образования город Аткарск»</w:t>
            </w:r>
          </w:p>
        </w:tc>
      </w:tr>
    </w:tbl>
    <w:p w:rsidR="003D0752" w:rsidRPr="008F63F1" w:rsidRDefault="003D0752" w:rsidP="003D0752">
      <w:pPr>
        <w:pBdr>
          <w:bottom w:val="single" w:sz="12" w:space="3" w:color="auto"/>
        </w:pBdr>
        <w:autoSpaceDE w:val="0"/>
        <w:autoSpaceDN w:val="0"/>
        <w:adjustRightInd w:val="0"/>
        <w:jc w:val="center"/>
        <w:rPr>
          <w:rFonts w:ascii="PT Astra Serif" w:eastAsia="Calibri" w:hAnsi="PT Astra Serif"/>
          <w:b/>
          <w:sz w:val="28"/>
          <w:szCs w:val="28"/>
          <w:lang w:eastAsia="en-US"/>
        </w:rPr>
      </w:pPr>
    </w:p>
    <w:p w:rsidR="003D0752" w:rsidRPr="008F63F1" w:rsidRDefault="003D0752" w:rsidP="003D0752">
      <w:pPr>
        <w:pBdr>
          <w:bottom w:val="single" w:sz="12" w:space="3" w:color="auto"/>
        </w:pBdr>
        <w:autoSpaceDE w:val="0"/>
        <w:autoSpaceDN w:val="0"/>
        <w:adjustRightInd w:val="0"/>
        <w:jc w:val="center"/>
        <w:rPr>
          <w:rFonts w:ascii="PT Astra Serif" w:eastAsia="Calibri" w:hAnsi="PT Astra Serif"/>
          <w:b/>
          <w:sz w:val="28"/>
          <w:szCs w:val="28"/>
          <w:lang w:eastAsia="en-US"/>
        </w:rPr>
      </w:pPr>
      <w:r w:rsidRPr="008F63F1">
        <w:rPr>
          <w:rFonts w:ascii="PT Astra Serif" w:eastAsia="Calibri" w:hAnsi="PT Astra Serif"/>
          <w:b/>
          <w:sz w:val="28"/>
          <w:szCs w:val="28"/>
          <w:lang w:eastAsia="en-US"/>
        </w:rPr>
        <w:t xml:space="preserve">Сведения </w:t>
      </w:r>
    </w:p>
    <w:p w:rsidR="003D0752" w:rsidRPr="008F63F1" w:rsidRDefault="003D0752" w:rsidP="003D0752">
      <w:pPr>
        <w:pBdr>
          <w:bottom w:val="single" w:sz="12" w:space="3" w:color="auto"/>
        </w:pBdr>
        <w:autoSpaceDE w:val="0"/>
        <w:autoSpaceDN w:val="0"/>
        <w:adjustRightInd w:val="0"/>
        <w:jc w:val="center"/>
        <w:rPr>
          <w:rFonts w:ascii="PT Astra Serif" w:eastAsia="Calibri" w:hAnsi="PT Astra Serif"/>
          <w:b/>
          <w:sz w:val="28"/>
          <w:szCs w:val="28"/>
          <w:lang w:eastAsia="en-US"/>
        </w:rPr>
      </w:pPr>
      <w:r w:rsidRPr="008F63F1">
        <w:rPr>
          <w:rFonts w:ascii="PT Astra Serif" w:eastAsia="Calibri" w:hAnsi="PT Astra Serif"/>
          <w:b/>
          <w:sz w:val="28"/>
          <w:szCs w:val="28"/>
          <w:lang w:eastAsia="en-US"/>
        </w:rPr>
        <w:t>о целевых показателях (индикаторах) муниципальной программы</w:t>
      </w:r>
    </w:p>
    <w:p w:rsidR="003D0752" w:rsidRPr="008F63F1" w:rsidRDefault="00C85E51" w:rsidP="003D0752">
      <w:pPr>
        <w:autoSpaceDE w:val="0"/>
        <w:autoSpaceDN w:val="0"/>
        <w:adjustRightInd w:val="0"/>
        <w:jc w:val="center"/>
        <w:rPr>
          <w:rFonts w:ascii="PT Astra Serif" w:eastAsia="Calibri" w:hAnsi="PT Astra Serif"/>
          <w:sz w:val="24"/>
          <w:szCs w:val="24"/>
          <w:lang w:eastAsia="en-US"/>
        </w:rPr>
      </w:pPr>
      <w:r w:rsidRPr="008F63F1">
        <w:rPr>
          <w:rFonts w:ascii="PT Astra Serif" w:hAnsi="PT Astra Serif" w:cs="Courier New"/>
          <w:b/>
          <w:sz w:val="28"/>
          <w:szCs w:val="28"/>
        </w:rPr>
        <w:t>«Градостроительная деятельность на территории муниципального образования город Аткарск»</w:t>
      </w:r>
      <w:r w:rsidRPr="008F63F1">
        <w:rPr>
          <w:rFonts w:ascii="PT Astra Serif" w:eastAsia="Calibri" w:hAnsi="PT Astra Serif" w:cs="Courier New"/>
          <w:b/>
          <w:sz w:val="28"/>
          <w:szCs w:val="28"/>
        </w:rPr>
        <w:t xml:space="preserve"> </w:t>
      </w:r>
      <w:r w:rsidR="003D0752" w:rsidRPr="008F63F1">
        <w:rPr>
          <w:rFonts w:ascii="PT Astra Serif" w:eastAsia="Calibri" w:hAnsi="PT Astra Serif"/>
          <w:sz w:val="24"/>
          <w:szCs w:val="24"/>
          <w:lang w:eastAsia="en-US"/>
        </w:rPr>
        <w:t>(наименование муниципальной программы)</w:t>
      </w: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00"/>
      </w:tblPr>
      <w:tblGrid>
        <w:gridCol w:w="838"/>
        <w:gridCol w:w="1407"/>
        <w:gridCol w:w="1130"/>
        <w:gridCol w:w="1134"/>
        <w:gridCol w:w="58"/>
        <w:gridCol w:w="787"/>
        <w:gridCol w:w="848"/>
        <w:gridCol w:w="849"/>
        <w:gridCol w:w="849"/>
        <w:gridCol w:w="1696"/>
        <w:gridCol w:w="1841"/>
        <w:gridCol w:w="1556"/>
        <w:gridCol w:w="1694"/>
      </w:tblGrid>
      <w:tr w:rsidR="003D0752" w:rsidRPr="008F63F1" w:rsidTr="0062703D">
        <w:tc>
          <w:tcPr>
            <w:tcW w:w="838" w:type="dxa"/>
            <w:vMerge w:val="restart"/>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N</w:t>
            </w:r>
            <w:r w:rsidRPr="008F63F1">
              <w:rPr>
                <w:rFonts w:ascii="PT Astra Serif" w:hAnsi="PT Astra Serif" w:cs="Times New Roman CYR"/>
                <w:sz w:val="24"/>
                <w:szCs w:val="24"/>
              </w:rPr>
              <w:br/>
              <w:t>п/п</w:t>
            </w:r>
          </w:p>
        </w:tc>
        <w:tc>
          <w:tcPr>
            <w:tcW w:w="1407"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Наименование цели/показателя</w:t>
            </w:r>
          </w:p>
        </w:tc>
        <w:tc>
          <w:tcPr>
            <w:tcW w:w="1130"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Единица измерения</w:t>
            </w:r>
          </w:p>
        </w:tc>
        <w:tc>
          <w:tcPr>
            <w:tcW w:w="4525" w:type="dxa"/>
            <w:gridSpan w:val="6"/>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Значение показателей</w:t>
            </w:r>
          </w:p>
        </w:tc>
        <w:tc>
          <w:tcPr>
            <w:tcW w:w="1696"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Ответственный</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за достижение показателя</w:t>
            </w:r>
            <w:r w:rsidRPr="008F63F1">
              <w:rPr>
                <w:rFonts w:ascii="PT Astra Serif" w:hAnsi="PT Astra Serif" w:cs="Times New Roman CYR"/>
                <w:sz w:val="24"/>
                <w:szCs w:val="24"/>
                <w:vertAlign w:val="superscript"/>
              </w:rPr>
              <w:t> </w:t>
            </w:r>
            <w:hyperlink w:anchor="sub_901" w:history="1">
              <w:r w:rsidRPr="008F63F1">
                <w:rPr>
                  <w:rFonts w:ascii="PT Astra Serif" w:hAnsi="PT Astra Serif" w:cs="Times New Roman CYR"/>
                  <w:color w:val="106BBE"/>
                  <w:sz w:val="24"/>
                  <w:szCs w:val="24"/>
                  <w:vertAlign w:val="superscript"/>
                </w:rPr>
                <w:t>*</w:t>
              </w:r>
            </w:hyperlink>
          </w:p>
        </w:tc>
        <w:tc>
          <w:tcPr>
            <w:tcW w:w="1841"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Документ,</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в соответствии</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с которым предусмотрено включение данного показателя</w:t>
            </w:r>
            <w:r w:rsidRPr="008F63F1">
              <w:rPr>
                <w:rFonts w:ascii="PT Astra Serif" w:hAnsi="PT Astra Serif" w:cs="Times New Roman CYR"/>
                <w:sz w:val="24"/>
                <w:szCs w:val="24"/>
                <w:vertAlign w:val="superscript"/>
              </w:rPr>
              <w:t> </w:t>
            </w:r>
            <w:hyperlink w:anchor="sub_902" w:history="1">
              <w:r w:rsidRPr="008F63F1">
                <w:rPr>
                  <w:rFonts w:ascii="PT Astra Serif" w:hAnsi="PT Astra Serif" w:cs="Times New Roman CYR"/>
                  <w:color w:val="106BBE"/>
                  <w:sz w:val="24"/>
                  <w:szCs w:val="24"/>
                  <w:vertAlign w:val="superscript"/>
                </w:rPr>
                <w:t>**</w:t>
              </w:r>
            </w:hyperlink>
          </w:p>
        </w:tc>
        <w:tc>
          <w:tcPr>
            <w:tcW w:w="1556"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Связь</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с показателями национальных целей государственной программы (маркировка)</w:t>
            </w:r>
            <w:r w:rsidRPr="008F63F1">
              <w:rPr>
                <w:rFonts w:ascii="PT Astra Serif" w:hAnsi="PT Astra Serif" w:cs="Times New Roman CYR"/>
                <w:sz w:val="24"/>
                <w:szCs w:val="24"/>
                <w:vertAlign w:val="superscript"/>
              </w:rPr>
              <w:t> </w:t>
            </w:r>
            <w:hyperlink w:anchor="sub_903" w:history="1">
              <w:r w:rsidRPr="008F63F1">
                <w:rPr>
                  <w:rFonts w:ascii="PT Astra Serif" w:hAnsi="PT Astra Serif" w:cs="Times New Roman CYR"/>
                  <w:color w:val="106BBE"/>
                  <w:sz w:val="24"/>
                  <w:szCs w:val="24"/>
                  <w:vertAlign w:val="superscript"/>
                </w:rPr>
                <w:t>***</w:t>
              </w:r>
            </w:hyperlink>
          </w:p>
        </w:tc>
        <w:tc>
          <w:tcPr>
            <w:tcW w:w="1694" w:type="dxa"/>
            <w:vMerge w:val="restart"/>
            <w:tcBorders>
              <w:top w:val="single" w:sz="4" w:space="0" w:color="auto"/>
              <w:left w:val="single" w:sz="4" w:space="0" w:color="auto"/>
              <w:bottom w:val="nil"/>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Информационная</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система</w:t>
            </w:r>
            <w:r w:rsidRPr="008F63F1">
              <w:rPr>
                <w:rFonts w:ascii="PT Astra Serif" w:hAnsi="PT Astra Serif" w:cs="Times New Roman CYR"/>
                <w:sz w:val="24"/>
                <w:szCs w:val="24"/>
                <w:vertAlign w:val="superscript"/>
              </w:rPr>
              <w:t> </w:t>
            </w:r>
            <w:hyperlink w:anchor="sub_904" w:history="1">
              <w:r w:rsidRPr="008F63F1">
                <w:rPr>
                  <w:rFonts w:ascii="PT Astra Serif" w:hAnsi="PT Astra Serif" w:cs="Times New Roman CYR"/>
                  <w:color w:val="106BBE"/>
                  <w:sz w:val="24"/>
                  <w:szCs w:val="24"/>
                  <w:vertAlign w:val="superscript"/>
                </w:rPr>
                <w:t>****</w:t>
              </w:r>
            </w:hyperlink>
          </w:p>
        </w:tc>
      </w:tr>
      <w:tr w:rsidR="003D0752" w:rsidRPr="008F63F1" w:rsidTr="0062703D">
        <w:tc>
          <w:tcPr>
            <w:tcW w:w="838" w:type="dxa"/>
            <w:vMerge/>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07"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130"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192" w:type="dxa"/>
            <w:gridSpan w:val="2"/>
            <w:tcBorders>
              <w:top w:val="single" w:sz="4" w:space="0" w:color="auto"/>
              <w:left w:val="single" w:sz="4" w:space="0" w:color="auto"/>
              <w:bottom w:val="single" w:sz="4" w:space="0" w:color="auto"/>
              <w:right w:val="single" w:sz="4" w:space="0" w:color="auto"/>
            </w:tcBorders>
          </w:tcPr>
          <w:p w:rsidR="003D0752" w:rsidRPr="008F63F1" w:rsidRDefault="00790F95"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базовое значение</w:t>
            </w:r>
          </w:p>
        </w:tc>
        <w:tc>
          <w:tcPr>
            <w:tcW w:w="787"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5</w:t>
            </w:r>
          </w:p>
        </w:tc>
        <w:tc>
          <w:tcPr>
            <w:tcW w:w="848"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6</w:t>
            </w:r>
          </w:p>
        </w:tc>
        <w:tc>
          <w:tcPr>
            <w:tcW w:w="849"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7</w:t>
            </w:r>
          </w:p>
        </w:tc>
        <w:tc>
          <w:tcPr>
            <w:tcW w:w="849" w:type="dxa"/>
            <w:tcBorders>
              <w:top w:val="single" w:sz="4" w:space="0" w:color="auto"/>
              <w:left w:val="single" w:sz="4" w:space="0" w:color="auto"/>
              <w:bottom w:val="single" w:sz="4" w:space="0" w:color="auto"/>
              <w:right w:val="single" w:sz="4" w:space="0" w:color="auto"/>
            </w:tcBorders>
          </w:tcPr>
          <w:p w:rsidR="003D0752" w:rsidRPr="008F63F1" w:rsidRDefault="00790F95"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N + n</w:t>
            </w:r>
          </w:p>
        </w:tc>
        <w:tc>
          <w:tcPr>
            <w:tcW w:w="1696"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841"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6"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694" w:type="dxa"/>
            <w:vMerge/>
            <w:tcBorders>
              <w:top w:val="single" w:sz="4" w:space="0" w:color="auto"/>
              <w:left w:val="single" w:sz="4" w:space="0" w:color="auto"/>
              <w:bottom w:val="nil"/>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14687" w:type="dxa"/>
            <w:gridSpan w:val="13"/>
            <w:tcBorders>
              <w:top w:val="single" w:sz="4" w:space="0" w:color="auto"/>
              <w:bottom w:val="single" w:sz="4" w:space="0" w:color="auto"/>
            </w:tcBorders>
          </w:tcPr>
          <w:p w:rsidR="003D0752" w:rsidRPr="008F63F1" w:rsidRDefault="003D0752" w:rsidP="003D0752">
            <w:pPr>
              <w:widowControl w:val="0"/>
              <w:autoSpaceDE w:val="0"/>
              <w:autoSpaceDN w:val="0"/>
              <w:adjustRightInd w:val="0"/>
              <w:rPr>
                <w:rFonts w:ascii="PT Astra Serif" w:hAnsi="PT Astra Serif" w:cs="Times New Roman CYR"/>
                <w:sz w:val="24"/>
                <w:szCs w:val="24"/>
              </w:rPr>
            </w:pPr>
            <w:r w:rsidRPr="008F63F1">
              <w:rPr>
                <w:rFonts w:ascii="PT Astra Serif" w:hAnsi="PT Astra Serif" w:cs="Times New Roman CYR"/>
                <w:sz w:val="24"/>
                <w:szCs w:val="24"/>
              </w:rPr>
              <w:t xml:space="preserve">Цель муниципальной программы </w:t>
            </w:r>
            <w:r w:rsidR="00C85E51" w:rsidRPr="008F63F1">
              <w:rPr>
                <w:rFonts w:ascii="PT Astra Serif" w:hAnsi="PT Astra Serif" w:cs="Times New Roman CYR"/>
                <w:sz w:val="24"/>
                <w:szCs w:val="24"/>
              </w:rPr>
              <w:t>«</w:t>
            </w:r>
            <w:r w:rsidR="00790F95" w:rsidRPr="008F63F1">
              <w:rPr>
                <w:rFonts w:ascii="PT Astra Serif" w:hAnsi="PT Astra Serif" w:cs="Times New Roman CYR"/>
                <w:sz w:val="24"/>
                <w:szCs w:val="24"/>
              </w:rPr>
              <w:t>Градостроительная деятельность на территории муниципального образования город Аткарск</w:t>
            </w:r>
            <w:r w:rsidR="00C85E51" w:rsidRPr="008F63F1">
              <w:rPr>
                <w:rFonts w:ascii="PT Astra Serif" w:hAnsi="PT Astra Serif" w:cs="Times New Roman CYR"/>
                <w:sz w:val="24"/>
                <w:szCs w:val="24"/>
              </w:rPr>
              <w:t>»</w:t>
            </w:r>
          </w:p>
        </w:tc>
      </w:tr>
      <w:tr w:rsidR="003D0752" w:rsidRPr="008F63F1" w:rsidTr="0062703D">
        <w:tc>
          <w:tcPr>
            <w:tcW w:w="838"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1.</w:t>
            </w:r>
          </w:p>
        </w:tc>
        <w:tc>
          <w:tcPr>
            <w:tcW w:w="1407" w:type="dxa"/>
            <w:tcBorders>
              <w:top w:val="single" w:sz="4" w:space="0" w:color="auto"/>
              <w:left w:val="single" w:sz="4" w:space="0" w:color="auto"/>
              <w:bottom w:val="single" w:sz="4" w:space="0" w:color="auto"/>
              <w:right w:val="single" w:sz="4" w:space="0" w:color="auto"/>
            </w:tcBorders>
          </w:tcPr>
          <w:p w:rsidR="003D0752" w:rsidRPr="008F63F1" w:rsidRDefault="00790F95"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 xml:space="preserve">Разработка проекта внесения изменений в правила землепользования и застройки мо г. Аткарск  </w:t>
            </w:r>
          </w:p>
        </w:tc>
        <w:tc>
          <w:tcPr>
            <w:tcW w:w="1130"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шт</w:t>
            </w:r>
          </w:p>
        </w:tc>
        <w:tc>
          <w:tcPr>
            <w:tcW w:w="1134"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845" w:type="dxa"/>
            <w:gridSpan w:val="2"/>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p>
        </w:tc>
        <w:tc>
          <w:tcPr>
            <w:tcW w:w="84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p>
        </w:tc>
        <w:tc>
          <w:tcPr>
            <w:tcW w:w="849"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p>
        </w:tc>
        <w:tc>
          <w:tcPr>
            <w:tcW w:w="849"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696"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Отдел ЖКХ администрации Аткарского МР</w:t>
            </w:r>
          </w:p>
        </w:tc>
        <w:tc>
          <w:tcPr>
            <w:tcW w:w="1841"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6"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694"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bl>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tbl>
      <w:tblPr>
        <w:tblW w:w="14918" w:type="dxa"/>
        <w:tblInd w:w="216" w:type="dxa"/>
        <w:tblLayout w:type="fixed"/>
        <w:tblLook w:val="0000"/>
      </w:tblPr>
      <w:tblGrid>
        <w:gridCol w:w="9815"/>
        <w:gridCol w:w="5103"/>
      </w:tblGrid>
      <w:tr w:rsidR="003D0752" w:rsidRPr="008F63F1" w:rsidTr="008F63F1">
        <w:trPr>
          <w:trHeight w:val="1"/>
        </w:trPr>
        <w:tc>
          <w:tcPr>
            <w:tcW w:w="9815" w:type="dxa"/>
            <w:tcBorders>
              <w:top w:val="nil"/>
              <w:left w:val="nil"/>
              <w:bottom w:val="nil"/>
            </w:tcBorders>
            <w:shd w:val="clear" w:color="000000" w:fill="FFFFFF"/>
          </w:tcPr>
          <w:p w:rsidR="003D0752" w:rsidRPr="008F63F1" w:rsidRDefault="003D0752" w:rsidP="003D0752">
            <w:pPr>
              <w:autoSpaceDE w:val="0"/>
              <w:autoSpaceDN w:val="0"/>
              <w:adjustRightInd w:val="0"/>
              <w:jc w:val="both"/>
              <w:rPr>
                <w:rFonts w:ascii="PT Astra Serif" w:hAnsi="PT Astra Serif" w:cs="Calibri"/>
                <w:sz w:val="22"/>
                <w:szCs w:val="22"/>
              </w:rPr>
            </w:pPr>
          </w:p>
        </w:tc>
        <w:tc>
          <w:tcPr>
            <w:tcW w:w="5103" w:type="dxa"/>
            <w:shd w:val="clear" w:color="000000" w:fill="FFFFFF"/>
          </w:tcPr>
          <w:p w:rsidR="003D0752" w:rsidRPr="008F63F1" w:rsidRDefault="003D0752" w:rsidP="008F63F1">
            <w:pPr>
              <w:tabs>
                <w:tab w:val="left" w:pos="708"/>
              </w:tabs>
              <w:autoSpaceDE w:val="0"/>
              <w:autoSpaceDN w:val="0"/>
              <w:adjustRightInd w:val="0"/>
              <w:jc w:val="both"/>
              <w:rPr>
                <w:rFonts w:ascii="PT Astra Serif" w:hAnsi="PT Astra Serif" w:cs="Times New Roman CYR"/>
                <w:b/>
                <w:bCs/>
                <w:sz w:val="24"/>
                <w:szCs w:val="24"/>
              </w:rPr>
            </w:pPr>
            <w:r w:rsidRPr="008F63F1">
              <w:rPr>
                <w:rFonts w:ascii="PT Astra Serif" w:hAnsi="PT Astra Serif" w:cs="Times New Roman CYR"/>
                <w:b/>
                <w:sz w:val="24"/>
                <w:szCs w:val="24"/>
              </w:rPr>
              <w:t>Приложение № 3</w:t>
            </w:r>
            <w:r w:rsidRPr="008F63F1">
              <w:rPr>
                <w:rFonts w:ascii="PT Astra Serif" w:hAnsi="PT Astra Serif" w:cs="Times New Roman CYR"/>
                <w:b/>
                <w:bCs/>
                <w:sz w:val="24"/>
                <w:szCs w:val="24"/>
              </w:rPr>
              <w:t xml:space="preserve"> </w:t>
            </w:r>
            <w:r w:rsidRPr="008F63F1">
              <w:rPr>
                <w:rFonts w:ascii="PT Astra Serif" w:hAnsi="PT Astra Serif"/>
                <w:b/>
                <w:bCs/>
                <w:color w:val="000000"/>
                <w:sz w:val="24"/>
                <w:szCs w:val="24"/>
              </w:rPr>
              <w:t xml:space="preserve">к муниципальной программе </w:t>
            </w:r>
            <w:r w:rsidR="00C85E51" w:rsidRPr="008F63F1">
              <w:rPr>
                <w:rFonts w:ascii="PT Astra Serif" w:hAnsi="PT Astra Serif"/>
                <w:b/>
                <w:bCs/>
                <w:color w:val="000000"/>
                <w:sz w:val="24"/>
                <w:szCs w:val="24"/>
              </w:rPr>
              <w:t>«Градостроительная деятельность на территории муниципального образования город Аткарск»</w:t>
            </w:r>
          </w:p>
        </w:tc>
      </w:tr>
    </w:tbl>
    <w:p w:rsidR="003D0752" w:rsidRPr="008F63F1" w:rsidRDefault="003D0752" w:rsidP="003D0752">
      <w:pPr>
        <w:autoSpaceDE w:val="0"/>
        <w:autoSpaceDN w:val="0"/>
        <w:jc w:val="center"/>
        <w:rPr>
          <w:rFonts w:ascii="PT Astra Serif" w:hAnsi="PT Astra Serif"/>
          <w:b/>
          <w:sz w:val="28"/>
          <w:szCs w:val="28"/>
        </w:rPr>
      </w:pPr>
    </w:p>
    <w:p w:rsidR="003D0752" w:rsidRPr="008F63F1" w:rsidRDefault="003D0752" w:rsidP="003D0752">
      <w:pPr>
        <w:autoSpaceDE w:val="0"/>
        <w:autoSpaceDN w:val="0"/>
        <w:jc w:val="center"/>
        <w:rPr>
          <w:rFonts w:ascii="PT Astra Serif" w:hAnsi="PT Astra Serif"/>
          <w:b/>
          <w:sz w:val="28"/>
          <w:szCs w:val="28"/>
        </w:rPr>
      </w:pPr>
      <w:r w:rsidRPr="008F63F1">
        <w:rPr>
          <w:rFonts w:ascii="PT Astra Serif" w:hAnsi="PT Astra Serif"/>
          <w:b/>
          <w:sz w:val="28"/>
          <w:szCs w:val="28"/>
        </w:rPr>
        <w:t>Перечень</w:t>
      </w:r>
    </w:p>
    <w:p w:rsidR="003D0752" w:rsidRPr="008F63F1" w:rsidRDefault="003D0752" w:rsidP="003D0752">
      <w:pPr>
        <w:autoSpaceDE w:val="0"/>
        <w:autoSpaceDN w:val="0"/>
        <w:jc w:val="center"/>
        <w:rPr>
          <w:rFonts w:ascii="PT Astra Serif" w:hAnsi="PT Astra Serif"/>
          <w:b/>
          <w:sz w:val="28"/>
          <w:szCs w:val="28"/>
        </w:rPr>
      </w:pPr>
      <w:r w:rsidRPr="008F63F1">
        <w:rPr>
          <w:rFonts w:ascii="PT Astra Serif" w:hAnsi="PT Astra Serif"/>
          <w:b/>
          <w:sz w:val="28"/>
          <w:szCs w:val="28"/>
        </w:rPr>
        <w:t xml:space="preserve">мероприятий (результатов) муниципальных программ </w:t>
      </w:r>
    </w:p>
    <w:p w:rsidR="003D0752" w:rsidRPr="008F63F1" w:rsidRDefault="003D0752" w:rsidP="003D0752">
      <w:pPr>
        <w:pBdr>
          <w:bottom w:val="single" w:sz="12" w:space="1" w:color="auto"/>
        </w:pBdr>
        <w:autoSpaceDE w:val="0"/>
        <w:autoSpaceDN w:val="0"/>
        <w:jc w:val="center"/>
        <w:rPr>
          <w:rFonts w:ascii="PT Astra Serif" w:hAnsi="PT Astra Serif"/>
          <w:b/>
          <w:sz w:val="28"/>
          <w:szCs w:val="28"/>
        </w:rPr>
      </w:pPr>
      <w:r w:rsidRPr="008F63F1">
        <w:rPr>
          <w:rFonts w:ascii="PT Astra Serif" w:hAnsi="PT Astra Serif"/>
          <w:b/>
          <w:sz w:val="28"/>
          <w:szCs w:val="28"/>
        </w:rPr>
        <w:t>и структурных элементов муниципальной программы</w:t>
      </w:r>
    </w:p>
    <w:p w:rsidR="00C85E51" w:rsidRPr="008F63F1" w:rsidRDefault="00C85E51" w:rsidP="003D0752">
      <w:pPr>
        <w:autoSpaceDE w:val="0"/>
        <w:autoSpaceDN w:val="0"/>
        <w:jc w:val="center"/>
        <w:rPr>
          <w:rFonts w:ascii="PT Astra Serif" w:hAnsi="PT Astra Serif" w:cs="Arial"/>
          <w:b/>
          <w:sz w:val="28"/>
          <w:szCs w:val="28"/>
        </w:rPr>
      </w:pPr>
      <w:r w:rsidRPr="008F63F1">
        <w:rPr>
          <w:rFonts w:ascii="PT Astra Serif" w:hAnsi="PT Astra Serif" w:cs="Arial"/>
          <w:b/>
          <w:sz w:val="28"/>
          <w:szCs w:val="28"/>
        </w:rPr>
        <w:t xml:space="preserve">«Градостроительная деятельность на территории муниципального образования город Аткарск» </w:t>
      </w:r>
    </w:p>
    <w:p w:rsidR="003D0752" w:rsidRPr="008F63F1" w:rsidRDefault="003D0752" w:rsidP="003D0752">
      <w:pPr>
        <w:autoSpaceDE w:val="0"/>
        <w:autoSpaceDN w:val="0"/>
        <w:jc w:val="center"/>
        <w:rPr>
          <w:rFonts w:ascii="PT Astra Serif" w:hAnsi="PT Astra Serif"/>
          <w:sz w:val="24"/>
          <w:szCs w:val="24"/>
        </w:rPr>
      </w:pPr>
      <w:r w:rsidRPr="008F63F1">
        <w:rPr>
          <w:rFonts w:ascii="PT Astra Serif" w:hAnsi="PT Astra Serif"/>
          <w:sz w:val="24"/>
          <w:szCs w:val="24"/>
        </w:rPr>
        <w:t>(наименование муниципальной программы)</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340"/>
        <w:gridCol w:w="1701"/>
        <w:gridCol w:w="2620"/>
        <w:gridCol w:w="1417"/>
        <w:gridCol w:w="1276"/>
        <w:gridCol w:w="1205"/>
        <w:gridCol w:w="1205"/>
        <w:gridCol w:w="1205"/>
        <w:gridCol w:w="1205"/>
      </w:tblGrid>
      <w:tr w:rsidR="003D0752" w:rsidRPr="008F63F1" w:rsidTr="0062703D">
        <w:tc>
          <w:tcPr>
            <w:tcW w:w="851" w:type="dxa"/>
            <w:vMerge w:val="restart"/>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N</w:t>
            </w:r>
          </w:p>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п/п</w:t>
            </w:r>
          </w:p>
        </w:tc>
        <w:tc>
          <w:tcPr>
            <w:tcW w:w="2340"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Тип мероприятия (результата)</w:t>
            </w:r>
            <w:r w:rsidRPr="008F63F1">
              <w:rPr>
                <w:rFonts w:ascii="PT Astra Serif" w:hAnsi="PT Astra Serif" w:cs="Times New Roman CYR"/>
                <w:sz w:val="24"/>
                <w:szCs w:val="24"/>
                <w:vertAlign w:val="superscript"/>
              </w:rPr>
              <w:t> </w:t>
            </w:r>
            <w:r w:rsidRPr="008F63F1">
              <w:rPr>
                <w:rFonts w:ascii="PT Astra Serif" w:hAnsi="PT Astra Serif" w:cs="Times New Roman CYR"/>
                <w:sz w:val="24"/>
                <w:szCs w:val="24"/>
              </w:rPr>
              <w:t xml:space="preserve"> </w:t>
            </w:r>
          </w:p>
        </w:tc>
        <w:tc>
          <w:tcPr>
            <w:tcW w:w="2620" w:type="dxa"/>
            <w:vMerge w:val="restart"/>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Характеристика</w:t>
            </w:r>
            <w:r w:rsidRPr="008F63F1">
              <w:rPr>
                <w:rFonts w:ascii="PT Astra Serif" w:hAnsi="PT Astra Serif" w:cs="Times New Roman CYR"/>
                <w:sz w:val="24"/>
                <w:szCs w:val="24"/>
                <w:vertAlign w:val="superscript"/>
              </w:rPr>
              <w:t> </w:t>
            </w:r>
            <w:hyperlink w:anchor="sub_1021302" w:history="1">
              <w:r w:rsidRPr="008F63F1">
                <w:rPr>
                  <w:rFonts w:ascii="PT Astra Serif" w:hAnsi="PT Astra Serif" w:cs="Times New Roman CYR"/>
                  <w:color w:val="106BBE"/>
                  <w:sz w:val="24"/>
                  <w:szCs w:val="24"/>
                  <w:vertAlign w:val="superscript"/>
                </w:rPr>
                <w:t>*</w:t>
              </w:r>
            </w:hyperlink>
          </w:p>
        </w:tc>
        <w:tc>
          <w:tcPr>
            <w:tcW w:w="1417" w:type="dxa"/>
            <w:vMerge w:val="restart"/>
            <w:tcBorders>
              <w:top w:val="single" w:sz="4" w:space="0" w:color="auto"/>
              <w:left w:val="single" w:sz="4" w:space="0" w:color="auto"/>
              <w:bottom w:val="nil"/>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tcPr>
          <w:p w:rsidR="003D0752" w:rsidRPr="008F63F1" w:rsidRDefault="00790F95"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Базовое значение</w:t>
            </w:r>
          </w:p>
        </w:tc>
        <w:tc>
          <w:tcPr>
            <w:tcW w:w="4820" w:type="dxa"/>
            <w:gridSpan w:val="4"/>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Значения мероприятия (результата) по годам</w:t>
            </w:r>
          </w:p>
        </w:tc>
      </w:tr>
      <w:tr w:rsidR="003D0752" w:rsidRPr="008F63F1" w:rsidTr="0062703D">
        <w:tc>
          <w:tcPr>
            <w:tcW w:w="851" w:type="dxa"/>
            <w:vMerge/>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2340"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2620"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vMerge/>
            <w:tcBorders>
              <w:top w:val="single" w:sz="4" w:space="0" w:color="auto"/>
              <w:left w:val="single" w:sz="4" w:space="0" w:color="auto"/>
              <w:bottom w:val="nil"/>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5</w:t>
            </w: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6</w:t>
            </w: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3D0752" w:rsidP="00790F95">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w:t>
            </w:r>
            <w:r w:rsidR="00790F95" w:rsidRPr="008F63F1">
              <w:rPr>
                <w:rFonts w:ascii="PT Astra Serif" w:hAnsi="PT Astra Serif" w:cs="Times New Roman CYR"/>
                <w:sz w:val="24"/>
                <w:szCs w:val="24"/>
              </w:rPr>
              <w:t>7</w:t>
            </w:r>
          </w:p>
        </w:tc>
        <w:tc>
          <w:tcPr>
            <w:tcW w:w="1205" w:type="dxa"/>
            <w:tcBorders>
              <w:top w:val="single" w:sz="4" w:space="0" w:color="auto"/>
              <w:left w:val="single" w:sz="4" w:space="0" w:color="auto"/>
              <w:bottom w:val="single" w:sz="4" w:space="0" w:color="auto"/>
            </w:tcBorders>
          </w:tcPr>
          <w:p w:rsidR="003D0752" w:rsidRPr="008F63F1" w:rsidRDefault="00790F95"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w:t>
            </w:r>
          </w:p>
        </w:tc>
      </w:tr>
      <w:tr w:rsidR="003D0752" w:rsidRPr="008F63F1" w:rsidTr="0062703D">
        <w:tc>
          <w:tcPr>
            <w:tcW w:w="15025" w:type="dxa"/>
            <w:gridSpan w:val="10"/>
            <w:tcBorders>
              <w:top w:val="single" w:sz="4" w:space="0" w:color="auto"/>
              <w:bottom w:val="single" w:sz="4" w:space="0" w:color="auto"/>
            </w:tcBorders>
          </w:tcPr>
          <w:p w:rsidR="003D0752" w:rsidRPr="008F63F1" w:rsidRDefault="00C85E51"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«Градостроительная деятельность на территории муниципального образования город Аткарск»</w:t>
            </w:r>
          </w:p>
        </w:tc>
      </w:tr>
      <w:tr w:rsidR="003D0752" w:rsidRPr="008F63F1" w:rsidTr="0062703D">
        <w:tc>
          <w:tcPr>
            <w:tcW w:w="851"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1.1.</w:t>
            </w:r>
            <w:r w:rsidRPr="008F63F1">
              <w:rPr>
                <w:rFonts w:ascii="PT Astra Serif" w:hAnsi="PT Astra Serif" w:cs="Times New Roman CYR"/>
                <w:sz w:val="24"/>
                <w:szCs w:val="24"/>
                <w:vertAlign w:val="superscript"/>
              </w:rPr>
              <w:t> </w:t>
            </w:r>
            <w:r w:rsidRPr="008F63F1">
              <w:rPr>
                <w:rFonts w:ascii="PT Astra Serif" w:hAnsi="PT Astra Serif" w:cs="Times New Roman CYR"/>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tcPr>
          <w:p w:rsidR="003D0752" w:rsidRPr="008F63F1" w:rsidRDefault="00E74A6D" w:rsidP="003D0752">
            <w:pPr>
              <w:widowControl w:val="0"/>
              <w:autoSpaceDE w:val="0"/>
              <w:autoSpaceDN w:val="0"/>
              <w:adjustRightInd w:val="0"/>
              <w:rPr>
                <w:rFonts w:ascii="PT Astra Serif" w:hAnsi="PT Astra Serif" w:cs="Times New Roman CYR"/>
                <w:sz w:val="24"/>
                <w:szCs w:val="24"/>
              </w:rPr>
            </w:pPr>
            <w:r w:rsidRPr="008F63F1">
              <w:rPr>
                <w:rFonts w:ascii="PT Astra Serif" w:hAnsi="PT Astra Serif" w:cs="Times New Roman CYR"/>
                <w:sz w:val="24"/>
                <w:szCs w:val="24"/>
              </w:rPr>
              <w:t xml:space="preserve">Разработка проекта внесения изменений в правила землепользования и застройки мо г. Аткарск  </w:t>
            </w:r>
          </w:p>
        </w:tc>
        <w:tc>
          <w:tcPr>
            <w:tcW w:w="1701" w:type="dxa"/>
            <w:tcBorders>
              <w:top w:val="single" w:sz="4" w:space="0" w:color="auto"/>
              <w:left w:val="single" w:sz="4" w:space="0" w:color="auto"/>
              <w:bottom w:val="single" w:sz="4" w:space="0" w:color="auto"/>
              <w:right w:val="single" w:sz="4" w:space="0" w:color="auto"/>
            </w:tcBorders>
          </w:tcPr>
          <w:p w:rsidR="003D0752" w:rsidRPr="008F63F1" w:rsidRDefault="00E74A6D"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Подготовка проектной документации</w:t>
            </w:r>
          </w:p>
        </w:tc>
        <w:tc>
          <w:tcPr>
            <w:tcW w:w="2620" w:type="dxa"/>
            <w:tcBorders>
              <w:top w:val="single" w:sz="4" w:space="0" w:color="auto"/>
              <w:left w:val="single" w:sz="4" w:space="0" w:color="auto"/>
              <w:bottom w:val="single" w:sz="4" w:space="0" w:color="auto"/>
              <w:right w:val="single" w:sz="4" w:space="0" w:color="auto"/>
            </w:tcBorders>
          </w:tcPr>
          <w:p w:rsidR="003D0752" w:rsidRPr="008F63F1" w:rsidRDefault="00E74A6D"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Проект внесения изменений в правила землепользования и застройки МО г. Аткарск</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694915"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тыс.руб</w:t>
            </w:r>
          </w:p>
        </w:tc>
        <w:tc>
          <w:tcPr>
            <w:tcW w:w="1276" w:type="dxa"/>
            <w:tcBorders>
              <w:top w:val="single" w:sz="4" w:space="0" w:color="auto"/>
              <w:left w:val="single" w:sz="4" w:space="0" w:color="auto"/>
              <w:bottom w:val="single" w:sz="4" w:space="0" w:color="auto"/>
              <w:right w:val="single" w:sz="4" w:space="0" w:color="auto"/>
            </w:tcBorders>
          </w:tcPr>
          <w:p w:rsidR="003D0752" w:rsidRPr="008F63F1" w:rsidRDefault="00694915"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400,0</w:t>
            </w: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790F95"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694915" w:rsidRPr="008F63F1">
              <w:rPr>
                <w:rFonts w:ascii="PT Astra Serif" w:hAnsi="PT Astra Serif" w:cs="Times New Roman CYR"/>
                <w:sz w:val="24"/>
                <w:szCs w:val="24"/>
              </w:rPr>
              <w:t>00,</w:t>
            </w:r>
          </w:p>
          <w:p w:rsidR="00694915" w:rsidRPr="008F63F1" w:rsidRDefault="00694915"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0</w:t>
            </w: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694915" w:rsidRPr="008F63F1">
              <w:rPr>
                <w:rFonts w:ascii="PT Astra Serif" w:hAnsi="PT Astra Serif" w:cs="Times New Roman CYR"/>
                <w:sz w:val="24"/>
                <w:szCs w:val="24"/>
              </w:rPr>
              <w:t>00,0</w:t>
            </w:r>
          </w:p>
        </w:tc>
        <w:tc>
          <w:tcPr>
            <w:tcW w:w="1205"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694915" w:rsidRPr="008F63F1">
              <w:rPr>
                <w:rFonts w:ascii="PT Astra Serif" w:hAnsi="PT Astra Serif" w:cs="Times New Roman CYR"/>
                <w:sz w:val="24"/>
                <w:szCs w:val="24"/>
              </w:rPr>
              <w:t>00,0</w:t>
            </w:r>
          </w:p>
        </w:tc>
        <w:tc>
          <w:tcPr>
            <w:tcW w:w="1205"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bl>
    <w:p w:rsidR="003D0752" w:rsidRPr="008F63F1" w:rsidRDefault="003D0752" w:rsidP="003D0752">
      <w:pPr>
        <w:autoSpaceDE w:val="0"/>
        <w:autoSpaceDN w:val="0"/>
        <w:jc w:val="center"/>
        <w:rPr>
          <w:rFonts w:ascii="PT Astra Serif" w:hAnsi="PT Astra Serif"/>
          <w:b/>
          <w:sz w:val="24"/>
          <w:szCs w:val="24"/>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3D0752" w:rsidRPr="008F63F1" w:rsidRDefault="003D0752"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p w:rsidR="00C85E51" w:rsidRPr="008F63F1" w:rsidRDefault="00C85E51" w:rsidP="003D0752">
      <w:pPr>
        <w:autoSpaceDE w:val="0"/>
        <w:autoSpaceDN w:val="0"/>
        <w:adjustRightInd w:val="0"/>
        <w:ind w:firstLine="709"/>
        <w:jc w:val="both"/>
        <w:rPr>
          <w:rFonts w:ascii="PT Astra Serif" w:hAnsi="PT Astra Serif"/>
          <w:sz w:val="28"/>
          <w:szCs w:val="28"/>
        </w:rPr>
      </w:pPr>
    </w:p>
    <w:p w:rsidR="00E74A6D" w:rsidRPr="008F63F1" w:rsidRDefault="00E74A6D" w:rsidP="003D0752">
      <w:pPr>
        <w:autoSpaceDE w:val="0"/>
        <w:autoSpaceDN w:val="0"/>
        <w:adjustRightInd w:val="0"/>
        <w:ind w:firstLine="709"/>
        <w:jc w:val="both"/>
        <w:rPr>
          <w:rFonts w:ascii="PT Astra Serif" w:hAnsi="PT Astra Serif"/>
          <w:sz w:val="28"/>
          <w:szCs w:val="28"/>
        </w:rPr>
      </w:pPr>
    </w:p>
    <w:p w:rsidR="003D0752" w:rsidRDefault="003D0752" w:rsidP="00694915">
      <w:pPr>
        <w:autoSpaceDE w:val="0"/>
        <w:autoSpaceDN w:val="0"/>
        <w:adjustRightInd w:val="0"/>
        <w:jc w:val="both"/>
        <w:rPr>
          <w:rFonts w:ascii="PT Astra Serif" w:hAnsi="PT Astra Serif"/>
          <w:sz w:val="28"/>
          <w:szCs w:val="28"/>
        </w:rPr>
      </w:pPr>
    </w:p>
    <w:p w:rsidR="008F63F1" w:rsidRPr="008F63F1" w:rsidRDefault="008F63F1" w:rsidP="00694915">
      <w:pPr>
        <w:autoSpaceDE w:val="0"/>
        <w:autoSpaceDN w:val="0"/>
        <w:adjustRightInd w:val="0"/>
        <w:jc w:val="both"/>
        <w:rPr>
          <w:rFonts w:ascii="PT Astra Serif" w:hAnsi="PT Astra Serif"/>
          <w:sz w:val="28"/>
          <w:szCs w:val="28"/>
        </w:rPr>
      </w:pPr>
    </w:p>
    <w:tbl>
      <w:tblPr>
        <w:tblW w:w="14776" w:type="dxa"/>
        <w:tblInd w:w="216" w:type="dxa"/>
        <w:tblLayout w:type="fixed"/>
        <w:tblLook w:val="0000"/>
      </w:tblPr>
      <w:tblGrid>
        <w:gridCol w:w="9673"/>
        <w:gridCol w:w="5103"/>
      </w:tblGrid>
      <w:tr w:rsidR="003D0752" w:rsidRPr="008F63F1" w:rsidTr="008F63F1">
        <w:trPr>
          <w:trHeight w:val="1"/>
        </w:trPr>
        <w:tc>
          <w:tcPr>
            <w:tcW w:w="9673" w:type="dxa"/>
            <w:tcBorders>
              <w:top w:val="nil"/>
              <w:left w:val="nil"/>
              <w:bottom w:val="nil"/>
            </w:tcBorders>
            <w:shd w:val="clear" w:color="000000" w:fill="FFFFFF"/>
          </w:tcPr>
          <w:p w:rsidR="003D0752" w:rsidRPr="008F63F1" w:rsidRDefault="003D0752" w:rsidP="003D0752">
            <w:pPr>
              <w:autoSpaceDE w:val="0"/>
              <w:autoSpaceDN w:val="0"/>
              <w:adjustRightInd w:val="0"/>
              <w:jc w:val="both"/>
              <w:rPr>
                <w:rFonts w:ascii="PT Astra Serif" w:hAnsi="PT Astra Serif" w:cs="Calibri"/>
                <w:sz w:val="22"/>
                <w:szCs w:val="22"/>
              </w:rPr>
            </w:pPr>
          </w:p>
        </w:tc>
        <w:tc>
          <w:tcPr>
            <w:tcW w:w="5103" w:type="dxa"/>
            <w:shd w:val="clear" w:color="000000" w:fill="FFFFFF"/>
          </w:tcPr>
          <w:p w:rsidR="008F63F1" w:rsidRPr="008F63F1" w:rsidRDefault="008F63F1" w:rsidP="008F63F1">
            <w:pPr>
              <w:tabs>
                <w:tab w:val="left" w:pos="708"/>
              </w:tabs>
              <w:autoSpaceDE w:val="0"/>
              <w:autoSpaceDN w:val="0"/>
              <w:adjustRightInd w:val="0"/>
              <w:jc w:val="both"/>
              <w:rPr>
                <w:rFonts w:ascii="PT Astra Serif" w:hAnsi="PT Astra Serif" w:cs="Times New Roman CYR"/>
                <w:b/>
                <w:sz w:val="24"/>
                <w:szCs w:val="24"/>
              </w:rPr>
            </w:pPr>
          </w:p>
          <w:p w:rsidR="003D0752" w:rsidRPr="008F63F1" w:rsidRDefault="003D0752" w:rsidP="008F63F1">
            <w:pPr>
              <w:tabs>
                <w:tab w:val="left" w:pos="708"/>
              </w:tabs>
              <w:autoSpaceDE w:val="0"/>
              <w:autoSpaceDN w:val="0"/>
              <w:adjustRightInd w:val="0"/>
              <w:jc w:val="both"/>
              <w:rPr>
                <w:rFonts w:ascii="PT Astra Serif" w:hAnsi="PT Astra Serif" w:cs="Times New Roman CYR"/>
                <w:b/>
                <w:bCs/>
                <w:sz w:val="24"/>
                <w:szCs w:val="24"/>
              </w:rPr>
            </w:pPr>
            <w:r w:rsidRPr="008F63F1">
              <w:rPr>
                <w:rFonts w:ascii="PT Astra Serif" w:hAnsi="PT Astra Serif" w:cs="Times New Roman CYR"/>
                <w:b/>
                <w:sz w:val="24"/>
                <w:szCs w:val="24"/>
              </w:rPr>
              <w:t>Приложение № 4</w:t>
            </w:r>
            <w:r w:rsidRPr="008F63F1">
              <w:rPr>
                <w:rFonts w:ascii="PT Astra Serif" w:hAnsi="PT Astra Serif" w:cs="Times New Roman CYR"/>
                <w:b/>
                <w:bCs/>
                <w:sz w:val="24"/>
                <w:szCs w:val="24"/>
              </w:rPr>
              <w:t xml:space="preserve"> </w:t>
            </w:r>
            <w:r w:rsidRPr="008F63F1">
              <w:rPr>
                <w:rFonts w:ascii="PT Astra Serif" w:hAnsi="PT Astra Serif"/>
                <w:b/>
                <w:bCs/>
                <w:color w:val="000000"/>
                <w:sz w:val="24"/>
                <w:szCs w:val="24"/>
              </w:rPr>
              <w:t xml:space="preserve">к муниципальной программе </w:t>
            </w:r>
            <w:r w:rsidR="00C85E51" w:rsidRPr="008F63F1">
              <w:rPr>
                <w:rFonts w:ascii="PT Astra Serif" w:hAnsi="PT Astra Serif"/>
                <w:b/>
                <w:bCs/>
                <w:color w:val="000000"/>
                <w:sz w:val="24"/>
                <w:szCs w:val="24"/>
              </w:rPr>
              <w:t>«Градостроительная деятельность на территории муниципального образования город Аткарск»</w:t>
            </w:r>
          </w:p>
        </w:tc>
      </w:tr>
    </w:tbl>
    <w:p w:rsidR="003D0752" w:rsidRPr="008F63F1" w:rsidRDefault="003D0752" w:rsidP="003D0752">
      <w:pPr>
        <w:autoSpaceDE w:val="0"/>
        <w:autoSpaceDN w:val="0"/>
        <w:adjustRightInd w:val="0"/>
        <w:rPr>
          <w:rFonts w:ascii="PT Astra Serif" w:hAnsi="PT Astra Serif"/>
          <w:b/>
          <w:sz w:val="28"/>
          <w:szCs w:val="28"/>
        </w:rPr>
      </w:pPr>
    </w:p>
    <w:p w:rsidR="003D0752" w:rsidRPr="008F63F1" w:rsidRDefault="003D0752" w:rsidP="003D0752">
      <w:pPr>
        <w:autoSpaceDE w:val="0"/>
        <w:autoSpaceDN w:val="0"/>
        <w:adjustRightInd w:val="0"/>
        <w:jc w:val="center"/>
        <w:rPr>
          <w:rFonts w:ascii="PT Astra Serif" w:hAnsi="PT Astra Serif"/>
          <w:sz w:val="28"/>
          <w:szCs w:val="28"/>
        </w:rPr>
      </w:pPr>
      <w:r w:rsidRPr="008F63F1">
        <w:rPr>
          <w:rFonts w:ascii="PT Astra Serif" w:hAnsi="PT Astra Serif"/>
          <w:b/>
          <w:sz w:val="28"/>
          <w:szCs w:val="28"/>
        </w:rPr>
        <w:t>Финансовое обеспечение муниципальной программы</w:t>
      </w:r>
      <w:r w:rsidRPr="008F63F1">
        <w:rPr>
          <w:rFonts w:ascii="PT Astra Serif" w:hAnsi="PT Astra Serif"/>
          <w:sz w:val="28"/>
          <w:szCs w:val="28"/>
        </w:rPr>
        <w:t xml:space="preserve"> </w:t>
      </w:r>
    </w:p>
    <w:p w:rsidR="00C85E51" w:rsidRPr="008F63F1" w:rsidRDefault="00C85E51" w:rsidP="003D0752">
      <w:pPr>
        <w:autoSpaceDE w:val="0"/>
        <w:autoSpaceDN w:val="0"/>
        <w:adjustRightInd w:val="0"/>
        <w:jc w:val="center"/>
        <w:rPr>
          <w:rFonts w:ascii="PT Astra Serif" w:eastAsia="Calibri" w:hAnsi="PT Astra Serif" w:cs="Courier New"/>
          <w:b/>
          <w:color w:val="000000"/>
          <w:sz w:val="28"/>
          <w:szCs w:val="28"/>
        </w:rPr>
      </w:pPr>
      <w:r w:rsidRPr="008F63F1">
        <w:rPr>
          <w:rFonts w:ascii="PT Astra Serif" w:hAnsi="PT Astra Serif" w:cs="Courier New"/>
          <w:b/>
          <w:color w:val="000000"/>
          <w:sz w:val="28"/>
          <w:szCs w:val="28"/>
        </w:rPr>
        <w:t>«Градостроительная деятельность на территории муниципального образования город Аткарск»</w:t>
      </w:r>
      <w:r w:rsidRPr="008F63F1">
        <w:rPr>
          <w:rFonts w:ascii="PT Astra Serif" w:eastAsia="Calibri" w:hAnsi="PT Astra Serif" w:cs="Courier New"/>
          <w:b/>
          <w:color w:val="000000"/>
          <w:sz w:val="28"/>
          <w:szCs w:val="28"/>
        </w:rPr>
        <w:t xml:space="preserve"> </w:t>
      </w:r>
    </w:p>
    <w:p w:rsidR="003D0752" w:rsidRPr="008F63F1" w:rsidRDefault="003D0752" w:rsidP="003D0752">
      <w:pPr>
        <w:autoSpaceDE w:val="0"/>
        <w:autoSpaceDN w:val="0"/>
        <w:adjustRightInd w:val="0"/>
        <w:jc w:val="center"/>
        <w:rPr>
          <w:rFonts w:ascii="PT Astra Serif" w:hAnsi="PT Astra Serif" w:cs="Courier New"/>
          <w:sz w:val="28"/>
          <w:szCs w:val="28"/>
        </w:rPr>
      </w:pPr>
      <w:r w:rsidRPr="008F63F1">
        <w:rPr>
          <w:rFonts w:ascii="PT Astra Serif" w:eastAsia="Calibri" w:hAnsi="PT Astra Serif"/>
          <w:sz w:val="24"/>
          <w:szCs w:val="24"/>
          <w:lang w:eastAsia="en-US"/>
        </w:rPr>
        <w:t>(наименование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97"/>
        <w:gridCol w:w="1418"/>
        <w:gridCol w:w="1417"/>
        <w:gridCol w:w="1418"/>
        <w:gridCol w:w="1417"/>
        <w:gridCol w:w="1559"/>
      </w:tblGrid>
      <w:tr w:rsidR="003D0752" w:rsidRPr="008F63F1" w:rsidTr="0062703D">
        <w:tc>
          <w:tcPr>
            <w:tcW w:w="7797" w:type="dxa"/>
            <w:vMerge w:val="restart"/>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Наименование муниципальной программы, структурного элемента, мероприятия (результата)/источник финансового обеспечения</w:t>
            </w:r>
            <w:r w:rsidRPr="008F63F1">
              <w:rPr>
                <w:rFonts w:ascii="PT Astra Serif" w:hAnsi="PT Astra Serif" w:cs="Times New Roman CYR"/>
                <w:sz w:val="24"/>
                <w:szCs w:val="24"/>
                <w:vertAlign w:val="superscript"/>
              </w:rPr>
              <w:t> </w:t>
            </w:r>
            <w:hyperlink w:anchor="sub_102110391" w:history="1">
              <w:r w:rsidRPr="008F63F1">
                <w:rPr>
                  <w:rFonts w:ascii="PT Astra Serif" w:hAnsi="PT Astra Serif" w:cs="Times New Roman CYR"/>
                  <w:color w:val="106BBE"/>
                  <w:sz w:val="24"/>
                  <w:szCs w:val="24"/>
                  <w:vertAlign w:val="superscript"/>
                </w:rPr>
                <w:t>*</w:t>
              </w:r>
            </w:hyperlink>
          </w:p>
        </w:tc>
        <w:tc>
          <w:tcPr>
            <w:tcW w:w="7229" w:type="dxa"/>
            <w:gridSpan w:val="5"/>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Объем финансового обеспечения по годам реализации, тыс. рублей</w:t>
            </w:r>
          </w:p>
        </w:tc>
      </w:tr>
      <w:tr w:rsidR="003D0752" w:rsidRPr="008F63F1" w:rsidTr="0062703D">
        <w:tc>
          <w:tcPr>
            <w:tcW w:w="7797" w:type="dxa"/>
            <w:vMerge/>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2025</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2026</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2027</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F17BBF"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w:t>
            </w: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Всего</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5</w:t>
            </w: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center"/>
              <w:rPr>
                <w:rFonts w:ascii="PT Astra Serif" w:hAnsi="PT Astra Serif" w:cs="Times New Roman CYR"/>
                <w:sz w:val="24"/>
                <w:szCs w:val="24"/>
              </w:rPr>
            </w:pPr>
            <w:r w:rsidRPr="008F63F1">
              <w:rPr>
                <w:rFonts w:ascii="PT Astra Serif" w:hAnsi="PT Astra Serif" w:cs="Times New Roman CYR"/>
                <w:sz w:val="24"/>
                <w:szCs w:val="24"/>
              </w:rPr>
              <w:t>6</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rPr>
                <w:rFonts w:ascii="PT Astra Serif" w:hAnsi="PT Astra Serif" w:cs="Times New Roman CYR"/>
                <w:sz w:val="24"/>
                <w:szCs w:val="24"/>
              </w:rPr>
            </w:pPr>
            <w:r w:rsidRPr="008F63F1">
              <w:rPr>
                <w:rFonts w:ascii="PT Astra Serif" w:hAnsi="PT Astra Serif" w:cs="Times New Roman CYR"/>
                <w:sz w:val="24"/>
                <w:szCs w:val="24"/>
              </w:rPr>
              <w:t xml:space="preserve">Муниципальная программа </w:t>
            </w:r>
            <w:r w:rsidRPr="008F63F1">
              <w:rPr>
                <w:rFonts w:ascii="PT Astra Serif" w:hAnsi="PT Astra Serif" w:cs="Times New Roman CYR"/>
                <w:bCs/>
                <w:sz w:val="28"/>
                <w:szCs w:val="28"/>
              </w:rPr>
              <w:t xml:space="preserve"> </w:t>
            </w:r>
            <w:r w:rsidR="00C85E51" w:rsidRPr="008F63F1">
              <w:rPr>
                <w:rFonts w:ascii="PT Astra Serif" w:hAnsi="PT Astra Serif" w:cs="Times New Roman CYR"/>
                <w:bCs/>
                <w:sz w:val="24"/>
                <w:szCs w:val="24"/>
              </w:rPr>
              <w:t>«Градостроительная деятельность на территории муниципального образования город Аткарск»</w:t>
            </w:r>
            <w:r w:rsidRPr="008F63F1">
              <w:rPr>
                <w:rFonts w:ascii="PT Astra Serif" w:hAnsi="PT Astra Serif" w:cs="Times New Roman CYR"/>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300</w:t>
            </w:r>
            <w:r w:rsidR="003D0752" w:rsidRPr="008F63F1">
              <w:rPr>
                <w:rFonts w:ascii="PT Astra Serif" w:hAnsi="PT Astra Serif" w:cs="Times New Roman CYR"/>
                <w:sz w:val="24"/>
                <w:szCs w:val="24"/>
              </w:rPr>
              <w:t>,0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w:t>
            </w:r>
            <w:r w:rsidR="003D0752" w:rsidRPr="008F63F1">
              <w:rPr>
                <w:rFonts w:ascii="PT Astra Serif" w:hAnsi="PT Astra Serif" w:cs="Times New Roman CYR"/>
                <w:sz w:val="24"/>
                <w:szCs w:val="24"/>
              </w:rPr>
              <w:t>0,0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федеральный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областной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rPr>
                <w:rFonts w:ascii="PT Astra Serif" w:hAnsi="PT Astra Serif"/>
                <w:sz w:val="24"/>
                <w:szCs w:val="24"/>
              </w:rPr>
            </w:pPr>
            <w:r w:rsidRPr="008F63F1">
              <w:rPr>
                <w:rFonts w:ascii="PT Astra Serif" w:hAnsi="PT Astra Serif"/>
                <w:sz w:val="24"/>
                <w:szCs w:val="24"/>
              </w:rPr>
              <w:t>внебюджетные источники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rPr>
                <w:rFonts w:ascii="PT Astra Serif" w:hAnsi="PT Astra Serif" w:cs="Times New Roman CYR"/>
                <w:sz w:val="24"/>
                <w:szCs w:val="24"/>
              </w:rPr>
            </w:pPr>
          </w:p>
          <w:p w:rsidR="003D0752" w:rsidRPr="008F63F1" w:rsidRDefault="003D0752" w:rsidP="003D0752">
            <w:pPr>
              <w:widowControl w:val="0"/>
              <w:autoSpaceDE w:val="0"/>
              <w:autoSpaceDN w:val="0"/>
              <w:adjustRightInd w:val="0"/>
              <w:rPr>
                <w:rFonts w:ascii="PT Astra Serif" w:hAnsi="PT Astra Serif" w:cs="Times New Roman CYR"/>
                <w:sz w:val="24"/>
                <w:szCs w:val="24"/>
              </w:rPr>
            </w:pPr>
            <w:r w:rsidRPr="008F63F1">
              <w:rPr>
                <w:rFonts w:ascii="PT Astra Serif" w:hAnsi="PT Astra Serif" w:cs="Times New Roman CYR"/>
                <w:sz w:val="24"/>
                <w:szCs w:val="24"/>
              </w:rPr>
              <w:t xml:space="preserve">Комплекс процессных мероприятий " </w:t>
            </w:r>
            <w:r w:rsidR="00E74A6D" w:rsidRPr="008F63F1">
              <w:rPr>
                <w:rFonts w:ascii="PT Astra Serif" w:hAnsi="PT Astra Serif" w:cs="Times New Roman CYR"/>
                <w:sz w:val="24"/>
                <w:szCs w:val="24"/>
              </w:rPr>
              <w:t xml:space="preserve">Разработка документов градостроительного зонирования муниципального образования город Аткарск </w:t>
            </w:r>
            <w:r w:rsidRPr="008F63F1">
              <w:rPr>
                <w:rFonts w:ascii="PT Astra Serif" w:hAnsi="PT Astra Serif" w:cs="Times New Roman CYR"/>
                <w:sz w:val="24"/>
                <w:szCs w:val="24"/>
              </w:rPr>
              <w:t>"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w:t>
            </w:r>
            <w:r w:rsidR="003D0752" w:rsidRPr="008F63F1">
              <w:rPr>
                <w:rFonts w:ascii="PT Astra Serif" w:hAnsi="PT Astra Serif" w:cs="Times New Roman CYR"/>
                <w:sz w:val="24"/>
                <w:szCs w:val="24"/>
              </w:rPr>
              <w:t>0,0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w:t>
            </w:r>
            <w:r w:rsidR="003D0752" w:rsidRPr="008F63F1">
              <w:rPr>
                <w:rFonts w:ascii="PT Astra Serif" w:hAnsi="PT Astra Serif" w:cs="Times New Roman CYR"/>
                <w:sz w:val="24"/>
                <w:szCs w:val="24"/>
              </w:rPr>
              <w:t>0,0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федеральный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областной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rPr>
                <w:rFonts w:ascii="PT Astra Serif" w:hAnsi="PT Astra Serif"/>
                <w:sz w:val="24"/>
                <w:szCs w:val="24"/>
              </w:rPr>
            </w:pPr>
            <w:r w:rsidRPr="008F63F1">
              <w:rPr>
                <w:rFonts w:ascii="PT Astra Serif" w:hAnsi="PT Astra Serif"/>
                <w:sz w:val="24"/>
                <w:szCs w:val="24"/>
              </w:rPr>
              <w:t>внебюджетные источники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rPr>
                <w:rFonts w:ascii="PT Astra Serif" w:hAnsi="PT Astra Serif" w:cs="Times New Roman CYR"/>
                <w:sz w:val="24"/>
                <w:szCs w:val="24"/>
              </w:rPr>
            </w:pPr>
          </w:p>
          <w:p w:rsidR="003D0752" w:rsidRPr="008F63F1" w:rsidRDefault="003D0752" w:rsidP="00C85E51">
            <w:pPr>
              <w:widowControl w:val="0"/>
              <w:autoSpaceDE w:val="0"/>
              <w:autoSpaceDN w:val="0"/>
              <w:adjustRightInd w:val="0"/>
              <w:rPr>
                <w:rFonts w:ascii="PT Astra Serif" w:hAnsi="PT Astra Serif" w:cs="Times New Roman CYR"/>
                <w:sz w:val="24"/>
                <w:szCs w:val="24"/>
              </w:rPr>
            </w:pPr>
            <w:r w:rsidRPr="008F63F1">
              <w:rPr>
                <w:rFonts w:ascii="PT Astra Serif" w:hAnsi="PT Astra Serif" w:cs="Times New Roman CYR"/>
                <w:sz w:val="24"/>
                <w:szCs w:val="24"/>
              </w:rPr>
              <w:t xml:space="preserve">Мероприятие (результат) " </w:t>
            </w:r>
            <w:r w:rsidR="00E74A6D" w:rsidRPr="008F63F1">
              <w:rPr>
                <w:rFonts w:ascii="PT Astra Serif" w:hAnsi="PT Astra Serif" w:cs="Times New Roman CYR"/>
                <w:sz w:val="24"/>
                <w:szCs w:val="24"/>
              </w:rPr>
              <w:t xml:space="preserve">Разработка проекта внесения изменений в правила землепользования и застройки мо г. Аткарск  </w:t>
            </w:r>
            <w:r w:rsidRPr="008F63F1">
              <w:rPr>
                <w:rFonts w:ascii="PT Astra Serif" w:hAnsi="PT Astra Serif" w:cs="Times New Roman CYR"/>
                <w:sz w:val="24"/>
                <w:szCs w:val="24"/>
              </w:rPr>
              <w:t>" (всего), в том числе:</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w:t>
            </w:r>
            <w:r w:rsidR="003D0752" w:rsidRPr="008F63F1">
              <w:rPr>
                <w:rFonts w:ascii="PT Astra Serif" w:hAnsi="PT Astra Serif" w:cs="Times New Roman CYR"/>
                <w:sz w:val="24"/>
                <w:szCs w:val="24"/>
              </w:rPr>
              <w:t>0,0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местный бюджет</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C85E51">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1</w:t>
            </w:r>
            <w:r w:rsidR="00C85E51" w:rsidRPr="008F63F1">
              <w:rPr>
                <w:rFonts w:ascii="PT Astra Serif" w:hAnsi="PT Astra Serif" w:cs="Times New Roman CYR"/>
                <w:sz w:val="24"/>
                <w:szCs w:val="24"/>
              </w:rPr>
              <w:t>0</w:t>
            </w:r>
            <w:r w:rsidRPr="008F63F1">
              <w:rPr>
                <w:rFonts w:ascii="PT Astra Serif" w:hAnsi="PT Astra Serif" w:cs="Times New Roman CY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C85E51" w:rsidP="003D0752">
            <w:pPr>
              <w:widowControl w:val="0"/>
              <w:autoSpaceDE w:val="0"/>
              <w:autoSpaceDN w:val="0"/>
              <w:adjustRightInd w:val="0"/>
              <w:jc w:val="both"/>
              <w:rPr>
                <w:rFonts w:ascii="PT Astra Serif" w:hAnsi="PT Astra Serif" w:cs="Times New Roman CYR"/>
                <w:sz w:val="24"/>
                <w:szCs w:val="24"/>
              </w:rPr>
            </w:pPr>
            <w:r w:rsidRPr="008F63F1">
              <w:rPr>
                <w:rFonts w:ascii="PT Astra Serif" w:hAnsi="PT Astra Serif" w:cs="Times New Roman CYR"/>
                <w:sz w:val="24"/>
                <w:szCs w:val="24"/>
              </w:rPr>
              <w:t>30</w:t>
            </w:r>
            <w:r w:rsidR="003D0752" w:rsidRPr="008F63F1">
              <w:rPr>
                <w:rFonts w:ascii="PT Astra Serif" w:hAnsi="PT Astra Serif" w:cs="Times New Roman CYR"/>
                <w:sz w:val="24"/>
                <w:szCs w:val="24"/>
              </w:rPr>
              <w:t>0,0</w:t>
            </w: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федеральный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spacing w:line="235" w:lineRule="auto"/>
              <w:rPr>
                <w:rFonts w:ascii="PT Astra Serif" w:hAnsi="PT Astra Serif"/>
                <w:sz w:val="24"/>
                <w:szCs w:val="24"/>
              </w:rPr>
            </w:pPr>
            <w:r w:rsidRPr="008F63F1">
              <w:rPr>
                <w:rFonts w:ascii="PT Astra Serif" w:hAnsi="PT Astra Serif"/>
                <w:sz w:val="24"/>
                <w:szCs w:val="24"/>
              </w:rPr>
              <w:t>областной бюджет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r w:rsidR="003D0752" w:rsidRPr="008F63F1" w:rsidTr="0062703D">
        <w:tc>
          <w:tcPr>
            <w:tcW w:w="7797" w:type="dxa"/>
            <w:tcBorders>
              <w:top w:val="single" w:sz="4" w:space="0" w:color="auto"/>
              <w:bottom w:val="single" w:sz="4" w:space="0" w:color="auto"/>
              <w:right w:val="single" w:sz="4" w:space="0" w:color="auto"/>
            </w:tcBorders>
          </w:tcPr>
          <w:p w:rsidR="003D0752" w:rsidRPr="008F63F1" w:rsidRDefault="003D0752" w:rsidP="003D0752">
            <w:pPr>
              <w:autoSpaceDE w:val="0"/>
              <w:autoSpaceDN w:val="0"/>
              <w:adjustRightInd w:val="0"/>
              <w:rPr>
                <w:rFonts w:ascii="PT Astra Serif" w:hAnsi="PT Astra Serif"/>
                <w:sz w:val="24"/>
                <w:szCs w:val="24"/>
              </w:rPr>
            </w:pPr>
            <w:r w:rsidRPr="008F63F1">
              <w:rPr>
                <w:rFonts w:ascii="PT Astra Serif" w:hAnsi="PT Astra Serif"/>
                <w:sz w:val="24"/>
                <w:szCs w:val="24"/>
              </w:rPr>
              <w:t>внебюджетные источники (прогнозно)</w:t>
            </w: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8"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417" w:type="dxa"/>
            <w:tcBorders>
              <w:top w:val="single" w:sz="4" w:space="0" w:color="auto"/>
              <w:left w:val="single" w:sz="4" w:space="0" w:color="auto"/>
              <w:bottom w:val="single" w:sz="4" w:space="0" w:color="auto"/>
              <w:right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c>
          <w:tcPr>
            <w:tcW w:w="1559" w:type="dxa"/>
            <w:tcBorders>
              <w:top w:val="single" w:sz="4" w:space="0" w:color="auto"/>
              <w:left w:val="single" w:sz="4" w:space="0" w:color="auto"/>
              <w:bottom w:val="single" w:sz="4" w:space="0" w:color="auto"/>
            </w:tcBorders>
          </w:tcPr>
          <w:p w:rsidR="003D0752" w:rsidRPr="008F63F1" w:rsidRDefault="003D0752" w:rsidP="003D0752">
            <w:pPr>
              <w:widowControl w:val="0"/>
              <w:autoSpaceDE w:val="0"/>
              <w:autoSpaceDN w:val="0"/>
              <w:adjustRightInd w:val="0"/>
              <w:jc w:val="both"/>
              <w:rPr>
                <w:rFonts w:ascii="PT Astra Serif" w:hAnsi="PT Astra Serif" w:cs="Times New Roman CYR"/>
                <w:sz w:val="24"/>
                <w:szCs w:val="24"/>
              </w:rPr>
            </w:pPr>
          </w:p>
        </w:tc>
      </w:tr>
    </w:tbl>
    <w:p w:rsidR="003D0752" w:rsidRPr="008F63F1" w:rsidRDefault="003D0752" w:rsidP="003D0752">
      <w:pPr>
        <w:ind w:firstLine="709"/>
        <w:contextualSpacing/>
        <w:jc w:val="both"/>
        <w:rPr>
          <w:rFonts w:ascii="PT Astra Serif" w:hAnsi="PT Astra Serif"/>
        </w:rPr>
      </w:pPr>
    </w:p>
    <w:p w:rsidR="00810CB2" w:rsidRPr="008F63F1" w:rsidRDefault="00810CB2" w:rsidP="00405B38">
      <w:pPr>
        <w:autoSpaceDE w:val="0"/>
        <w:autoSpaceDN w:val="0"/>
        <w:adjustRightInd w:val="0"/>
        <w:rPr>
          <w:rFonts w:ascii="PT Astra Serif" w:hAnsi="PT Astra Serif"/>
          <w:sz w:val="28"/>
          <w:szCs w:val="28"/>
          <w:lang w:val="en-US"/>
        </w:rPr>
      </w:pPr>
    </w:p>
    <w:p w:rsidR="002517F1" w:rsidRPr="008F63F1" w:rsidRDefault="002517F1" w:rsidP="00405B38">
      <w:pPr>
        <w:autoSpaceDE w:val="0"/>
        <w:autoSpaceDN w:val="0"/>
        <w:adjustRightInd w:val="0"/>
        <w:rPr>
          <w:rFonts w:ascii="PT Astra Serif" w:hAnsi="PT Astra Serif"/>
          <w:sz w:val="28"/>
          <w:szCs w:val="28"/>
        </w:rPr>
      </w:pPr>
    </w:p>
    <w:p w:rsidR="002517F1" w:rsidRDefault="002517F1" w:rsidP="002517F1">
      <w:pPr>
        <w:autoSpaceDE w:val="0"/>
        <w:autoSpaceDN w:val="0"/>
        <w:adjustRightInd w:val="0"/>
        <w:jc w:val="right"/>
        <w:rPr>
          <w:sz w:val="28"/>
          <w:szCs w:val="28"/>
        </w:rPr>
      </w:pPr>
    </w:p>
    <w:sectPr w:rsidR="002517F1" w:rsidSect="00D8186D">
      <w:pgSz w:w="16838" w:h="11906" w:orient="landscape"/>
      <w:pgMar w:top="28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AA" w:rsidRDefault="004E28AA">
      <w:r>
        <w:separator/>
      </w:r>
    </w:p>
  </w:endnote>
  <w:endnote w:type="continuationSeparator" w:id="1">
    <w:p w:rsidR="004E28AA" w:rsidRDefault="004E2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AA" w:rsidRDefault="004E28AA">
      <w:r>
        <w:separator/>
      </w:r>
    </w:p>
  </w:footnote>
  <w:footnote w:type="continuationSeparator" w:id="1">
    <w:p w:rsidR="004E28AA" w:rsidRDefault="004E28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91F"/>
    <w:multiLevelType w:val="multilevel"/>
    <w:tmpl w:val="5FF0F440"/>
    <w:lvl w:ilvl="0">
      <w:start w:val="1"/>
      <w:numFmt w:val="decimal"/>
      <w:lvlText w:val="%1."/>
      <w:lvlJc w:val="left"/>
      <w:pPr>
        <w:ind w:left="562" w:hanging="42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nsid w:val="0A3302E4"/>
    <w:multiLevelType w:val="hybridMultilevel"/>
    <w:tmpl w:val="0EBEC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633092"/>
    <w:multiLevelType w:val="hybridMultilevel"/>
    <w:tmpl w:val="432E9346"/>
    <w:lvl w:ilvl="0" w:tplc="5A78077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5063150"/>
    <w:multiLevelType w:val="hybridMultilevel"/>
    <w:tmpl w:val="4D70302A"/>
    <w:lvl w:ilvl="0" w:tplc="71320A4C">
      <w:start w:val="1"/>
      <w:numFmt w:val="decimal"/>
      <w:lvlText w:val="%1."/>
      <w:lvlJc w:val="left"/>
      <w:pPr>
        <w:tabs>
          <w:tab w:val="num" w:pos="1755"/>
        </w:tabs>
        <w:ind w:left="1755" w:hanging="12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00EEF"/>
    <w:rsid w:val="00001C1A"/>
    <w:rsid w:val="00017A7E"/>
    <w:rsid w:val="00017F39"/>
    <w:rsid w:val="00030D72"/>
    <w:rsid w:val="000546BC"/>
    <w:rsid w:val="0007173F"/>
    <w:rsid w:val="00077CC2"/>
    <w:rsid w:val="00080110"/>
    <w:rsid w:val="000931DF"/>
    <w:rsid w:val="00096808"/>
    <w:rsid w:val="000B31E6"/>
    <w:rsid w:val="000B3565"/>
    <w:rsid w:val="000C324B"/>
    <w:rsid w:val="000D71C3"/>
    <w:rsid w:val="000E1742"/>
    <w:rsid w:val="000E7061"/>
    <w:rsid w:val="000E7DCC"/>
    <w:rsid w:val="000F064B"/>
    <w:rsid w:val="000F3270"/>
    <w:rsid w:val="00106E80"/>
    <w:rsid w:val="001125DB"/>
    <w:rsid w:val="0013638B"/>
    <w:rsid w:val="00141357"/>
    <w:rsid w:val="00144EED"/>
    <w:rsid w:val="00155C58"/>
    <w:rsid w:val="00165F3C"/>
    <w:rsid w:val="001674DE"/>
    <w:rsid w:val="00173564"/>
    <w:rsid w:val="00173E52"/>
    <w:rsid w:val="00186910"/>
    <w:rsid w:val="001A0D8E"/>
    <w:rsid w:val="001A5C9F"/>
    <w:rsid w:val="001B7C95"/>
    <w:rsid w:val="001C7EDA"/>
    <w:rsid w:val="001D1D2B"/>
    <w:rsid w:val="001E05AB"/>
    <w:rsid w:val="001E2846"/>
    <w:rsid w:val="001E55FB"/>
    <w:rsid w:val="001E7C40"/>
    <w:rsid w:val="00220C6B"/>
    <w:rsid w:val="00221014"/>
    <w:rsid w:val="00223641"/>
    <w:rsid w:val="0023715D"/>
    <w:rsid w:val="002517F1"/>
    <w:rsid w:val="00270C6D"/>
    <w:rsid w:val="00282308"/>
    <w:rsid w:val="002A0CA0"/>
    <w:rsid w:val="002A3F05"/>
    <w:rsid w:val="002A458B"/>
    <w:rsid w:val="002A475D"/>
    <w:rsid w:val="002B7524"/>
    <w:rsid w:val="002C5498"/>
    <w:rsid w:val="002F0D2A"/>
    <w:rsid w:val="00300152"/>
    <w:rsid w:val="00304AFD"/>
    <w:rsid w:val="00314919"/>
    <w:rsid w:val="00314AC2"/>
    <w:rsid w:val="00317D91"/>
    <w:rsid w:val="00322C04"/>
    <w:rsid w:val="00323826"/>
    <w:rsid w:val="003308CF"/>
    <w:rsid w:val="003326BB"/>
    <w:rsid w:val="00337EE9"/>
    <w:rsid w:val="003417FC"/>
    <w:rsid w:val="00392FA8"/>
    <w:rsid w:val="00393FF3"/>
    <w:rsid w:val="003B628A"/>
    <w:rsid w:val="003B6B62"/>
    <w:rsid w:val="003C14B9"/>
    <w:rsid w:val="003D009C"/>
    <w:rsid w:val="003D0752"/>
    <w:rsid w:val="003D1994"/>
    <w:rsid w:val="00400971"/>
    <w:rsid w:val="004042EA"/>
    <w:rsid w:val="00405B38"/>
    <w:rsid w:val="00405F44"/>
    <w:rsid w:val="0040695E"/>
    <w:rsid w:val="00417448"/>
    <w:rsid w:val="00423161"/>
    <w:rsid w:val="00423EA4"/>
    <w:rsid w:val="00437F76"/>
    <w:rsid w:val="00445B52"/>
    <w:rsid w:val="004623B0"/>
    <w:rsid w:val="0046351F"/>
    <w:rsid w:val="004711A8"/>
    <w:rsid w:val="00487179"/>
    <w:rsid w:val="004913A5"/>
    <w:rsid w:val="004B26F5"/>
    <w:rsid w:val="004C10D3"/>
    <w:rsid w:val="004C4224"/>
    <w:rsid w:val="004C7BF6"/>
    <w:rsid w:val="004E28AA"/>
    <w:rsid w:val="004F233F"/>
    <w:rsid w:val="004F2E04"/>
    <w:rsid w:val="004F5345"/>
    <w:rsid w:val="004F6D67"/>
    <w:rsid w:val="004F7C9C"/>
    <w:rsid w:val="004F7F85"/>
    <w:rsid w:val="00513781"/>
    <w:rsid w:val="00517123"/>
    <w:rsid w:val="0052352A"/>
    <w:rsid w:val="00523FEA"/>
    <w:rsid w:val="005303C1"/>
    <w:rsid w:val="00533E0B"/>
    <w:rsid w:val="005447B7"/>
    <w:rsid w:val="00553E00"/>
    <w:rsid w:val="0055692E"/>
    <w:rsid w:val="005610A4"/>
    <w:rsid w:val="00561DF1"/>
    <w:rsid w:val="0056261F"/>
    <w:rsid w:val="005637B4"/>
    <w:rsid w:val="0057331A"/>
    <w:rsid w:val="00575738"/>
    <w:rsid w:val="00595682"/>
    <w:rsid w:val="005A77B5"/>
    <w:rsid w:val="005A79CD"/>
    <w:rsid w:val="005B2F93"/>
    <w:rsid w:val="005E788E"/>
    <w:rsid w:val="005F0371"/>
    <w:rsid w:val="005F0CFF"/>
    <w:rsid w:val="00612364"/>
    <w:rsid w:val="0062579C"/>
    <w:rsid w:val="0062703D"/>
    <w:rsid w:val="00630A1F"/>
    <w:rsid w:val="006440E7"/>
    <w:rsid w:val="00651141"/>
    <w:rsid w:val="0065403D"/>
    <w:rsid w:val="006821EA"/>
    <w:rsid w:val="0069055B"/>
    <w:rsid w:val="006936A4"/>
    <w:rsid w:val="00694915"/>
    <w:rsid w:val="006B2E2A"/>
    <w:rsid w:val="006B43C4"/>
    <w:rsid w:val="006D6DF3"/>
    <w:rsid w:val="006E1B00"/>
    <w:rsid w:val="00706E0B"/>
    <w:rsid w:val="00712C51"/>
    <w:rsid w:val="00715174"/>
    <w:rsid w:val="00720F15"/>
    <w:rsid w:val="00731CFA"/>
    <w:rsid w:val="00740547"/>
    <w:rsid w:val="00745E2D"/>
    <w:rsid w:val="00746622"/>
    <w:rsid w:val="00747092"/>
    <w:rsid w:val="0077268A"/>
    <w:rsid w:val="00790F95"/>
    <w:rsid w:val="007941FF"/>
    <w:rsid w:val="007A11B8"/>
    <w:rsid w:val="007B11AD"/>
    <w:rsid w:val="007C42B5"/>
    <w:rsid w:val="007D1BD4"/>
    <w:rsid w:val="007D3F91"/>
    <w:rsid w:val="007D6500"/>
    <w:rsid w:val="00801048"/>
    <w:rsid w:val="008070BE"/>
    <w:rsid w:val="00810CB2"/>
    <w:rsid w:val="0082407F"/>
    <w:rsid w:val="00830D84"/>
    <w:rsid w:val="00831B38"/>
    <w:rsid w:val="00837187"/>
    <w:rsid w:val="00843205"/>
    <w:rsid w:val="00843262"/>
    <w:rsid w:val="00845DEE"/>
    <w:rsid w:val="00860ADA"/>
    <w:rsid w:val="008847B7"/>
    <w:rsid w:val="00891A20"/>
    <w:rsid w:val="008B0DDA"/>
    <w:rsid w:val="008B4A81"/>
    <w:rsid w:val="008E6AF6"/>
    <w:rsid w:val="008F63F1"/>
    <w:rsid w:val="008F6C66"/>
    <w:rsid w:val="00903E20"/>
    <w:rsid w:val="00905279"/>
    <w:rsid w:val="00911E12"/>
    <w:rsid w:val="009130E8"/>
    <w:rsid w:val="00926B48"/>
    <w:rsid w:val="00926E24"/>
    <w:rsid w:val="00945A28"/>
    <w:rsid w:val="00966B28"/>
    <w:rsid w:val="00970E38"/>
    <w:rsid w:val="009A62F0"/>
    <w:rsid w:val="009B3584"/>
    <w:rsid w:val="009C424A"/>
    <w:rsid w:val="009D117E"/>
    <w:rsid w:val="009E08D3"/>
    <w:rsid w:val="009E31F5"/>
    <w:rsid w:val="009F37D2"/>
    <w:rsid w:val="009F590C"/>
    <w:rsid w:val="009F6945"/>
    <w:rsid w:val="00A002DD"/>
    <w:rsid w:val="00A0427A"/>
    <w:rsid w:val="00A05697"/>
    <w:rsid w:val="00A13997"/>
    <w:rsid w:val="00A1682B"/>
    <w:rsid w:val="00A16D2D"/>
    <w:rsid w:val="00A42B63"/>
    <w:rsid w:val="00A44113"/>
    <w:rsid w:val="00A44869"/>
    <w:rsid w:val="00A46C35"/>
    <w:rsid w:val="00A77DCF"/>
    <w:rsid w:val="00A96C58"/>
    <w:rsid w:val="00AB2AA4"/>
    <w:rsid w:val="00AC1FA6"/>
    <w:rsid w:val="00AC7229"/>
    <w:rsid w:val="00AC7D4D"/>
    <w:rsid w:val="00AD0F47"/>
    <w:rsid w:val="00AF2423"/>
    <w:rsid w:val="00B24FF2"/>
    <w:rsid w:val="00B52CFB"/>
    <w:rsid w:val="00B66681"/>
    <w:rsid w:val="00B80F4E"/>
    <w:rsid w:val="00BA5FD4"/>
    <w:rsid w:val="00BA7B07"/>
    <w:rsid w:val="00BB56B5"/>
    <w:rsid w:val="00BC1F2F"/>
    <w:rsid w:val="00BC4A4C"/>
    <w:rsid w:val="00BC668C"/>
    <w:rsid w:val="00BE051A"/>
    <w:rsid w:val="00BE7D81"/>
    <w:rsid w:val="00BF5C12"/>
    <w:rsid w:val="00C004A1"/>
    <w:rsid w:val="00C07607"/>
    <w:rsid w:val="00C37062"/>
    <w:rsid w:val="00C51931"/>
    <w:rsid w:val="00C54E48"/>
    <w:rsid w:val="00C630CB"/>
    <w:rsid w:val="00C6660B"/>
    <w:rsid w:val="00C85E51"/>
    <w:rsid w:val="00C96441"/>
    <w:rsid w:val="00CA1225"/>
    <w:rsid w:val="00CA31D3"/>
    <w:rsid w:val="00CB797B"/>
    <w:rsid w:val="00CC2BA9"/>
    <w:rsid w:val="00CD6063"/>
    <w:rsid w:val="00CF7B48"/>
    <w:rsid w:val="00D00EEF"/>
    <w:rsid w:val="00D25991"/>
    <w:rsid w:val="00D60E59"/>
    <w:rsid w:val="00D70B44"/>
    <w:rsid w:val="00D73FD6"/>
    <w:rsid w:val="00D76071"/>
    <w:rsid w:val="00D8186D"/>
    <w:rsid w:val="00D91508"/>
    <w:rsid w:val="00D94F61"/>
    <w:rsid w:val="00DB2283"/>
    <w:rsid w:val="00DB2900"/>
    <w:rsid w:val="00DB5B69"/>
    <w:rsid w:val="00DD5051"/>
    <w:rsid w:val="00DF6772"/>
    <w:rsid w:val="00E0037E"/>
    <w:rsid w:val="00E011B5"/>
    <w:rsid w:val="00E0367F"/>
    <w:rsid w:val="00E266EB"/>
    <w:rsid w:val="00E32653"/>
    <w:rsid w:val="00E51DBE"/>
    <w:rsid w:val="00E64619"/>
    <w:rsid w:val="00E74A6D"/>
    <w:rsid w:val="00E8107F"/>
    <w:rsid w:val="00E81FAB"/>
    <w:rsid w:val="00E87C9E"/>
    <w:rsid w:val="00EB07A8"/>
    <w:rsid w:val="00EB0BCB"/>
    <w:rsid w:val="00EB2096"/>
    <w:rsid w:val="00EC4FF0"/>
    <w:rsid w:val="00ED3CD2"/>
    <w:rsid w:val="00ED70AC"/>
    <w:rsid w:val="00EE0F49"/>
    <w:rsid w:val="00EE5F7F"/>
    <w:rsid w:val="00EF036A"/>
    <w:rsid w:val="00F026FE"/>
    <w:rsid w:val="00F13607"/>
    <w:rsid w:val="00F17952"/>
    <w:rsid w:val="00F17BBF"/>
    <w:rsid w:val="00F26333"/>
    <w:rsid w:val="00F30844"/>
    <w:rsid w:val="00F36ADD"/>
    <w:rsid w:val="00F5713D"/>
    <w:rsid w:val="00F61A3A"/>
    <w:rsid w:val="00F66177"/>
    <w:rsid w:val="00F76A34"/>
    <w:rsid w:val="00F82CEE"/>
    <w:rsid w:val="00F87249"/>
    <w:rsid w:val="00F924B7"/>
    <w:rsid w:val="00F973EC"/>
    <w:rsid w:val="00FA247F"/>
    <w:rsid w:val="00FB6E39"/>
    <w:rsid w:val="00FD108D"/>
    <w:rsid w:val="00FD7699"/>
    <w:rsid w:val="00FE2745"/>
    <w:rsid w:val="00FE300B"/>
    <w:rsid w:val="00FE4CC8"/>
    <w:rsid w:val="00FF47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0EEF"/>
    <w:rPr>
      <w:sz w:val="32"/>
    </w:rPr>
  </w:style>
  <w:style w:type="paragraph" w:styleId="1">
    <w:name w:val="heading 1"/>
    <w:basedOn w:val="a"/>
    <w:qFormat/>
    <w:rsid w:val="00903E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locked/>
    <w:rsid w:val="00D00EEF"/>
    <w:rPr>
      <w:sz w:val="32"/>
      <w:lang w:val="ru-RU" w:eastAsia="ru-RU" w:bidi="ar-SA"/>
    </w:rPr>
  </w:style>
  <w:style w:type="paragraph" w:styleId="a4">
    <w:name w:val="header"/>
    <w:basedOn w:val="a"/>
    <w:link w:val="a3"/>
    <w:rsid w:val="00D00EEF"/>
    <w:pPr>
      <w:tabs>
        <w:tab w:val="center" w:pos="4536"/>
        <w:tab w:val="right" w:pos="9072"/>
      </w:tabs>
    </w:pPr>
  </w:style>
  <w:style w:type="table" w:styleId="a5">
    <w:name w:val="Table Grid"/>
    <w:basedOn w:val="a1"/>
    <w:rsid w:val="00D00E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00EEF"/>
    <w:pPr>
      <w:widowControl w:val="0"/>
      <w:autoSpaceDE w:val="0"/>
      <w:autoSpaceDN w:val="0"/>
      <w:adjustRightInd w:val="0"/>
    </w:pPr>
    <w:rPr>
      <w:rFonts w:ascii="Courier New" w:hAnsi="Courier New" w:cs="Courier New"/>
    </w:rPr>
  </w:style>
  <w:style w:type="paragraph" w:customStyle="1" w:styleId="ConsPlusCell">
    <w:name w:val="ConsPlusCell"/>
    <w:uiPriority w:val="99"/>
    <w:rsid w:val="00D00EEF"/>
    <w:pPr>
      <w:widowControl w:val="0"/>
      <w:autoSpaceDE w:val="0"/>
      <w:autoSpaceDN w:val="0"/>
      <w:adjustRightInd w:val="0"/>
    </w:pPr>
    <w:rPr>
      <w:rFonts w:ascii="Arial" w:hAnsi="Arial" w:cs="Arial"/>
    </w:rPr>
  </w:style>
  <w:style w:type="paragraph" w:customStyle="1" w:styleId="ConsPlusNormal">
    <w:name w:val="ConsPlusNormal"/>
    <w:uiPriority w:val="99"/>
    <w:rsid w:val="00405B38"/>
    <w:pPr>
      <w:widowControl w:val="0"/>
      <w:autoSpaceDE w:val="0"/>
      <w:autoSpaceDN w:val="0"/>
      <w:adjustRightInd w:val="0"/>
      <w:ind w:firstLine="720"/>
    </w:pPr>
    <w:rPr>
      <w:rFonts w:ascii="Arial" w:hAnsi="Arial" w:cs="Arial"/>
    </w:rPr>
  </w:style>
  <w:style w:type="character" w:styleId="a6">
    <w:name w:val="Hyperlink"/>
    <w:rsid w:val="00903E20"/>
    <w:rPr>
      <w:color w:val="0000FF"/>
      <w:u w:val="single"/>
    </w:rPr>
  </w:style>
  <w:style w:type="paragraph" w:styleId="a7">
    <w:name w:val="Normal (Web)"/>
    <w:basedOn w:val="a"/>
    <w:rsid w:val="00731CFA"/>
    <w:pPr>
      <w:spacing w:before="100" w:beforeAutospacing="1" w:after="100" w:afterAutospacing="1"/>
    </w:pPr>
    <w:rPr>
      <w:rFonts w:ascii="Tahoma" w:eastAsia="Calibri" w:hAnsi="Tahoma" w:cs="Tahoma"/>
      <w:color w:val="444488"/>
      <w:sz w:val="18"/>
      <w:szCs w:val="18"/>
    </w:rPr>
  </w:style>
  <w:style w:type="character" w:styleId="a8">
    <w:name w:val="Strong"/>
    <w:qFormat/>
    <w:rsid w:val="00731CFA"/>
    <w:rPr>
      <w:b/>
      <w:bCs/>
    </w:rPr>
  </w:style>
  <w:style w:type="paragraph" w:styleId="a9">
    <w:name w:val="Balloon Text"/>
    <w:basedOn w:val="a"/>
    <w:link w:val="aa"/>
    <w:rsid w:val="004C4224"/>
    <w:rPr>
      <w:rFonts w:ascii="Segoe UI" w:hAnsi="Segoe UI"/>
      <w:sz w:val="18"/>
      <w:szCs w:val="18"/>
    </w:rPr>
  </w:style>
  <w:style w:type="character" w:customStyle="1" w:styleId="aa">
    <w:name w:val="Текст выноски Знак"/>
    <w:link w:val="a9"/>
    <w:rsid w:val="004C4224"/>
    <w:rPr>
      <w:rFonts w:ascii="Segoe UI" w:hAnsi="Segoe UI" w:cs="Segoe UI"/>
      <w:sz w:val="18"/>
      <w:szCs w:val="18"/>
    </w:rPr>
  </w:style>
  <w:style w:type="paragraph" w:customStyle="1" w:styleId="14">
    <w:name w:val="Знак Знак14 Знак Знак Знак Знак Знак Знак"/>
    <w:basedOn w:val="a"/>
    <w:semiHidden/>
    <w:rsid w:val="005A79CD"/>
    <w:pPr>
      <w:spacing w:before="100" w:beforeAutospacing="1" w:after="100" w:afterAutospacing="1"/>
    </w:pPr>
    <w:rPr>
      <w:rFonts w:ascii="Tahoma" w:hAnsi="Tahoma" w:cs="Tahoma"/>
      <w:sz w:val="20"/>
      <w:lang w:val="en-US" w:eastAsia="en-US"/>
    </w:rPr>
  </w:style>
</w:styles>
</file>

<file path=word/webSettings.xml><?xml version="1.0" encoding="utf-8"?>
<w:webSettings xmlns:r="http://schemas.openxmlformats.org/officeDocument/2006/relationships" xmlns:w="http://schemas.openxmlformats.org/wordprocessingml/2006/main">
  <w:divs>
    <w:div w:id="77379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11</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14347</CharactersWithSpaces>
  <SharedDoc>false</SharedDoc>
  <HLinks>
    <vt:vector size="36" baseType="variant">
      <vt:variant>
        <vt:i4>2228240</vt:i4>
      </vt:variant>
      <vt:variant>
        <vt:i4>15</vt:i4>
      </vt:variant>
      <vt:variant>
        <vt:i4>0</vt:i4>
      </vt:variant>
      <vt:variant>
        <vt:i4>5</vt:i4>
      </vt:variant>
      <vt:variant>
        <vt:lpwstr/>
      </vt:variant>
      <vt:variant>
        <vt:lpwstr>sub_102110391</vt:lpwstr>
      </vt:variant>
      <vt:variant>
        <vt:i4>1769505</vt:i4>
      </vt:variant>
      <vt:variant>
        <vt:i4>12</vt:i4>
      </vt:variant>
      <vt:variant>
        <vt:i4>0</vt:i4>
      </vt:variant>
      <vt:variant>
        <vt:i4>5</vt:i4>
      </vt:variant>
      <vt:variant>
        <vt:lpwstr/>
      </vt:variant>
      <vt:variant>
        <vt:lpwstr>sub_1021302</vt:lpwstr>
      </vt:variant>
      <vt:variant>
        <vt:i4>1703976</vt:i4>
      </vt:variant>
      <vt:variant>
        <vt:i4>9</vt:i4>
      </vt:variant>
      <vt:variant>
        <vt:i4>0</vt:i4>
      </vt:variant>
      <vt:variant>
        <vt:i4>5</vt:i4>
      </vt:variant>
      <vt:variant>
        <vt:lpwstr/>
      </vt:variant>
      <vt:variant>
        <vt:lpwstr>sub_904</vt:lpwstr>
      </vt:variant>
      <vt:variant>
        <vt:i4>1703976</vt:i4>
      </vt:variant>
      <vt:variant>
        <vt:i4>6</vt:i4>
      </vt:variant>
      <vt:variant>
        <vt:i4>0</vt:i4>
      </vt:variant>
      <vt:variant>
        <vt:i4>5</vt:i4>
      </vt:variant>
      <vt:variant>
        <vt:lpwstr/>
      </vt:variant>
      <vt:variant>
        <vt:lpwstr>sub_903</vt:lpwstr>
      </vt:variant>
      <vt:variant>
        <vt:i4>1703976</vt:i4>
      </vt:variant>
      <vt:variant>
        <vt:i4>3</vt:i4>
      </vt:variant>
      <vt:variant>
        <vt:i4>0</vt:i4>
      </vt:variant>
      <vt:variant>
        <vt:i4>5</vt:i4>
      </vt:variant>
      <vt:variant>
        <vt:lpwstr/>
      </vt:variant>
      <vt:variant>
        <vt:lpwstr>sub_902</vt:lpwstr>
      </vt:variant>
      <vt:variant>
        <vt:i4>1703976</vt:i4>
      </vt:variant>
      <vt:variant>
        <vt:i4>0</vt:i4>
      </vt:variant>
      <vt:variant>
        <vt:i4>0</vt:i4>
      </vt:variant>
      <vt:variant>
        <vt:i4>5</vt:i4>
      </vt:variant>
      <vt:variant>
        <vt:lpwstr/>
      </vt:variant>
      <vt:variant>
        <vt:lpwstr>sub_901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V.Yarovaya</cp:lastModifiedBy>
  <cp:revision>10</cp:revision>
  <cp:lastPrinted>2024-10-14T12:44:00Z</cp:lastPrinted>
  <dcterms:created xsi:type="dcterms:W3CDTF">2024-09-12T07:42:00Z</dcterms:created>
  <dcterms:modified xsi:type="dcterms:W3CDTF">2024-10-15T04:57:00Z</dcterms:modified>
</cp:coreProperties>
</file>