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DD" w:rsidRPr="007D0CA1" w:rsidRDefault="007D13DD" w:rsidP="007D13DD">
      <w:pPr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6275" cy="1028700"/>
            <wp:effectExtent l="0" t="0" r="0" b="0"/>
            <wp:docPr id="3" name="Рисунок 3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DD" w:rsidRPr="007D0CA1" w:rsidRDefault="007D13DD" w:rsidP="007D13DD">
      <w:pPr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7D13DD" w:rsidRPr="007D0CA1" w:rsidRDefault="007D13DD" w:rsidP="007D13DD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7D13DD" w:rsidRPr="007D0CA1" w:rsidRDefault="007D13DD" w:rsidP="007D13DD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АТКАРСКОЕ МУНИЦИПАЛЬНОЕ СОБРАНИЕ</w:t>
      </w:r>
    </w:p>
    <w:p w:rsidR="007D13DD" w:rsidRPr="007D0CA1" w:rsidRDefault="006508AB" w:rsidP="007D13DD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ШЕСТОГО</w:t>
      </w:r>
      <w:r w:rsidR="007D13DD" w:rsidRPr="007D0CA1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7D13DD" w:rsidRPr="007D0CA1" w:rsidRDefault="007D13DD" w:rsidP="007D13DD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 xml:space="preserve"> </w:t>
      </w:r>
      <w:r w:rsidR="00EB61AC">
        <w:rPr>
          <w:rFonts w:ascii="PT Astra Serif" w:hAnsi="PT Astra Serif"/>
          <w:b/>
          <w:sz w:val="28"/>
          <w:szCs w:val="28"/>
        </w:rPr>
        <w:t>Двадцать четвертое</w:t>
      </w:r>
      <w:r w:rsidRPr="007D0CA1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7D13DD" w:rsidRPr="007D0CA1" w:rsidRDefault="007D13DD" w:rsidP="007D13DD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</w:p>
    <w:p w:rsidR="007D13DD" w:rsidRPr="007D0CA1" w:rsidRDefault="007D13DD" w:rsidP="007D13DD">
      <w:pPr>
        <w:ind w:firstLine="708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  <w:r w:rsidRPr="007D0CA1">
        <w:rPr>
          <w:rFonts w:ascii="PT Astra Serif" w:hAnsi="PT Astra Serif"/>
          <w:b/>
          <w:sz w:val="28"/>
          <w:szCs w:val="28"/>
        </w:rPr>
        <w:t>РЕШЕНИЕ</w:t>
      </w:r>
    </w:p>
    <w:p w:rsidR="007D13DD" w:rsidRPr="002F44B4" w:rsidRDefault="00786C8D" w:rsidP="007D13DD">
      <w:pPr>
        <w:ind w:right="850"/>
        <w:rPr>
          <w:rFonts w:ascii="PT Astra Serif" w:hAnsi="PT Astra Serif"/>
          <w:b/>
          <w:sz w:val="24"/>
          <w:szCs w:val="24"/>
        </w:rPr>
      </w:pPr>
      <w:r w:rsidRPr="002F44B4">
        <w:rPr>
          <w:rFonts w:ascii="PT Astra Serif" w:hAnsi="PT Astra Serif"/>
          <w:b/>
          <w:sz w:val="24"/>
          <w:szCs w:val="24"/>
        </w:rPr>
        <w:t xml:space="preserve">от </w:t>
      </w:r>
      <w:r w:rsidR="00EB61AC" w:rsidRPr="002F44B4">
        <w:rPr>
          <w:rFonts w:ascii="PT Astra Serif" w:hAnsi="PT Astra Serif"/>
          <w:b/>
          <w:sz w:val="24"/>
          <w:szCs w:val="24"/>
        </w:rPr>
        <w:t>21.03.2025</w:t>
      </w:r>
      <w:r w:rsidR="007D13DD" w:rsidRPr="002F44B4">
        <w:rPr>
          <w:rFonts w:ascii="PT Astra Serif" w:hAnsi="PT Astra Serif"/>
          <w:b/>
          <w:sz w:val="24"/>
          <w:szCs w:val="24"/>
        </w:rPr>
        <w:t xml:space="preserve"> №</w:t>
      </w:r>
      <w:r w:rsidR="00EB61AC" w:rsidRPr="002F44B4">
        <w:rPr>
          <w:rFonts w:ascii="PT Astra Serif" w:hAnsi="PT Astra Serif"/>
          <w:b/>
          <w:sz w:val="24"/>
          <w:szCs w:val="24"/>
        </w:rPr>
        <w:t>312</w:t>
      </w:r>
      <w:bookmarkStart w:id="0" w:name="_GoBack"/>
      <w:bookmarkEnd w:id="0"/>
    </w:p>
    <w:p w:rsidR="007D13DD" w:rsidRPr="002F44B4" w:rsidRDefault="007D13DD" w:rsidP="00786C8D">
      <w:pPr>
        <w:jc w:val="center"/>
        <w:rPr>
          <w:rFonts w:ascii="PT Astra Serif" w:hAnsi="PT Astra Serif"/>
          <w:sz w:val="24"/>
          <w:szCs w:val="24"/>
        </w:rPr>
      </w:pPr>
      <w:r w:rsidRPr="002F44B4">
        <w:rPr>
          <w:rFonts w:ascii="PT Astra Serif" w:hAnsi="PT Astra Serif"/>
          <w:sz w:val="24"/>
          <w:szCs w:val="24"/>
        </w:rPr>
        <w:t>г. Аткарск</w:t>
      </w:r>
    </w:p>
    <w:p w:rsidR="007D13DD" w:rsidRPr="007D0CA1" w:rsidRDefault="007D13DD" w:rsidP="007D13DD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353" w:type="dxa"/>
        <w:tblLook w:val="0000" w:firstRow="0" w:lastRow="0" w:firstColumn="0" w:lastColumn="0" w:noHBand="0" w:noVBand="0"/>
      </w:tblPr>
      <w:tblGrid>
        <w:gridCol w:w="6353"/>
      </w:tblGrid>
      <w:tr w:rsidR="001B23E0" w:rsidRPr="007D0CA1" w:rsidTr="006508AB">
        <w:trPr>
          <w:trHeight w:val="1380"/>
        </w:trPr>
        <w:tc>
          <w:tcPr>
            <w:tcW w:w="6353" w:type="dxa"/>
          </w:tcPr>
          <w:p w:rsidR="007D13DD" w:rsidRPr="007D0CA1" w:rsidRDefault="008345B6" w:rsidP="00E245DD">
            <w:pPr>
              <w:pStyle w:val="a3"/>
              <w:tabs>
                <w:tab w:val="left" w:pos="9498"/>
              </w:tabs>
              <w:ind w:left="11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Об утверждении</w:t>
            </w:r>
            <w:r>
              <w:rPr>
                <w:rFonts w:ascii="PT Astra Serif" w:hAnsi="PT Astra Serif" w:cs="PT Astra Serif"/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Порядка финансового обеспечения  питания</w:t>
            </w:r>
            <w:r>
              <w:rPr>
                <w:rFonts w:ascii="PT Astra Serif" w:hAnsi="PT Astra Serif" w:cs="PT Astra Serif"/>
                <w:b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обучающихся 5-11</w:t>
            </w:r>
            <w:r>
              <w:rPr>
                <w:rFonts w:ascii="PT Astra Serif" w:hAnsi="PT Astra Serif" w:cs="PT Astra Serif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классов из многодетных семей в образовательных организациях Аткарского муниципального района Саратовской области</w:t>
            </w:r>
          </w:p>
        </w:tc>
      </w:tr>
    </w:tbl>
    <w:p w:rsidR="004C0533" w:rsidRPr="007D0CA1" w:rsidRDefault="00E245DD" w:rsidP="007D13D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br w:type="textWrapping" w:clear="all"/>
      </w:r>
    </w:p>
    <w:p w:rsidR="007D13DD" w:rsidRPr="007D0CA1" w:rsidRDefault="00803CB0" w:rsidP="00803CB0">
      <w:pPr>
        <w:pStyle w:val="a7"/>
        <w:ind w:firstLine="708"/>
        <w:jc w:val="both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>В соответствии</w:t>
      </w:r>
      <w:r w:rsidRPr="007D0CA1">
        <w:rPr>
          <w:rFonts w:ascii="PT Astra Serif" w:hAnsi="PT Astra Serif"/>
          <w:spacing w:val="24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Федеральным</w:t>
      </w:r>
      <w:r w:rsidRPr="007D0CA1">
        <w:rPr>
          <w:rFonts w:ascii="PT Astra Serif" w:hAnsi="PT Astra Serif"/>
          <w:spacing w:val="3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законом</w:t>
      </w:r>
      <w:r w:rsidRPr="007D0CA1">
        <w:rPr>
          <w:rFonts w:ascii="PT Astra Serif" w:hAnsi="PT Astra Serif"/>
          <w:spacing w:val="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от</w:t>
      </w:r>
      <w:r w:rsidRPr="007D0CA1">
        <w:rPr>
          <w:rFonts w:ascii="PT Astra Serif" w:hAnsi="PT Astra Serif"/>
          <w:spacing w:val="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29</w:t>
      </w:r>
      <w:r w:rsidRPr="007D0CA1">
        <w:rPr>
          <w:rFonts w:ascii="PT Astra Serif" w:hAnsi="PT Astra Serif"/>
          <w:spacing w:val="-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декабря</w:t>
      </w:r>
      <w:r w:rsidRPr="007D0CA1">
        <w:rPr>
          <w:rFonts w:ascii="PT Astra Serif" w:hAnsi="PT Astra Serif"/>
          <w:spacing w:val="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2012</w:t>
      </w:r>
      <w:r w:rsidRPr="007D0CA1">
        <w:rPr>
          <w:rFonts w:ascii="PT Astra Serif" w:hAnsi="PT Astra Serif"/>
          <w:spacing w:val="12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года</w:t>
      </w:r>
      <w:r w:rsidRPr="007D0CA1">
        <w:rPr>
          <w:rFonts w:ascii="PT Astra Serif" w:hAnsi="PT Astra Serif"/>
          <w:spacing w:val="12"/>
          <w:szCs w:val="28"/>
        </w:rPr>
        <w:t xml:space="preserve"> № </w:t>
      </w:r>
      <w:r w:rsidRPr="007D0CA1">
        <w:rPr>
          <w:rFonts w:ascii="PT Astra Serif" w:hAnsi="PT Astra Serif"/>
          <w:szCs w:val="28"/>
        </w:rPr>
        <w:t>273-</w:t>
      </w:r>
      <w:r w:rsidRPr="007D0CA1">
        <w:rPr>
          <w:rFonts w:ascii="PT Astra Serif" w:hAnsi="PT Astra Serif"/>
          <w:spacing w:val="-5"/>
          <w:szCs w:val="28"/>
        </w:rPr>
        <w:t xml:space="preserve">ФЗ </w:t>
      </w:r>
      <w:r w:rsidRPr="007D0CA1">
        <w:rPr>
          <w:rFonts w:ascii="PT Astra Serif" w:hAnsi="PT Astra Serif"/>
          <w:szCs w:val="28"/>
        </w:rPr>
        <w:t xml:space="preserve">«Об образовании в Российской Федерации», Федеральным законом № 131-ФЗ «Об общих принципах организации местного самоуправления Российской Федерации», Законом Саратовской области от 22.11.2023 года №143-3СО «О внесении изменений в некоторые законодательные акты Саратовской области», руководствуясь Уставом Аткарского муниципального района Саратовской области, администрация Аткарского муниципального района Саратовской области </w:t>
      </w:r>
      <w:r w:rsidR="007D13DD" w:rsidRPr="007D0CA1">
        <w:rPr>
          <w:rFonts w:ascii="PT Astra Serif" w:hAnsi="PT Astra Serif"/>
          <w:szCs w:val="28"/>
        </w:rPr>
        <w:t xml:space="preserve"> </w:t>
      </w:r>
      <w:r w:rsidR="007D13DD" w:rsidRPr="007D0CA1">
        <w:rPr>
          <w:rFonts w:ascii="PT Astra Serif" w:hAnsi="PT Astra Serif"/>
          <w:b/>
          <w:szCs w:val="28"/>
        </w:rPr>
        <w:t>РЕШИЛО</w:t>
      </w:r>
      <w:r w:rsidR="007D13DD" w:rsidRPr="007D0CA1">
        <w:rPr>
          <w:rFonts w:ascii="PT Astra Serif" w:hAnsi="PT Astra Serif"/>
          <w:szCs w:val="28"/>
        </w:rPr>
        <w:t>:</w:t>
      </w:r>
    </w:p>
    <w:p w:rsidR="00803CB0" w:rsidRPr="007D0CA1" w:rsidRDefault="00803CB0" w:rsidP="00803CB0">
      <w:pPr>
        <w:pStyle w:val="26"/>
        <w:shd w:val="clear" w:color="auto" w:fill="auto"/>
        <w:spacing w:before="0" w:after="0" w:line="322" w:lineRule="exact"/>
        <w:ind w:firstLine="708"/>
        <w:rPr>
          <w:rFonts w:ascii="PT Astra Serif" w:hAnsi="PT Astra Serif"/>
        </w:rPr>
      </w:pPr>
      <w:r w:rsidRPr="007D0CA1">
        <w:rPr>
          <w:rFonts w:ascii="PT Astra Serif" w:hAnsi="PT Astra Serif"/>
        </w:rPr>
        <w:t>1. Утвердить Порядок</w:t>
      </w:r>
      <w:r w:rsidR="008345B6">
        <w:rPr>
          <w:rFonts w:ascii="PT Astra Serif" w:hAnsi="PT Astra Serif"/>
        </w:rPr>
        <w:t xml:space="preserve"> финансового</w:t>
      </w:r>
      <w:r w:rsidRPr="007D0CA1">
        <w:rPr>
          <w:rFonts w:ascii="PT Astra Serif" w:hAnsi="PT Astra Serif"/>
        </w:rPr>
        <w:t xml:space="preserve"> обеспечения питанием учащихся 5-11 классов из многодетных семей в муниципальных общеобразовательных организациях Аткарского муниципального района, в соответствии с </w:t>
      </w:r>
      <w:r w:rsidRPr="007D0CA1">
        <w:rPr>
          <w:rFonts w:ascii="PT Astra Serif" w:hAnsi="PT Astra Serif"/>
          <w:spacing w:val="-2"/>
        </w:rPr>
        <w:t>Приложением № 1</w:t>
      </w:r>
    </w:p>
    <w:p w:rsidR="00803CB0" w:rsidRPr="007D0CA1" w:rsidRDefault="00803CB0" w:rsidP="00803CB0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</w:pPr>
      <w:r w:rsidRPr="007D0CA1">
        <w:rPr>
          <w:rFonts w:ascii="PT Astra Serif" w:hAnsi="PT Astra Serif"/>
          <w:bCs/>
          <w:sz w:val="28"/>
          <w:szCs w:val="28"/>
        </w:rPr>
        <w:tab/>
        <w:t xml:space="preserve">2. </w:t>
      </w:r>
      <w:r w:rsidRPr="007D0CA1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 xml:space="preserve"> Опубликовать настоящее Решение в газете «</w:t>
      </w:r>
      <w:r w:rsidRPr="007D0CA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Аткарская газета</w:t>
      </w:r>
      <w:r w:rsidRPr="007D0CA1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803CB0" w:rsidRPr="007D0CA1" w:rsidRDefault="00803CB0" w:rsidP="00803CB0">
      <w:pPr>
        <w:pStyle w:val="26"/>
        <w:shd w:val="clear" w:color="auto" w:fill="auto"/>
        <w:spacing w:before="0" w:after="0" w:line="322" w:lineRule="exact"/>
        <w:ind w:firstLine="708"/>
        <w:rPr>
          <w:rFonts w:ascii="PT Astra Serif" w:hAnsi="PT Astra Serif"/>
        </w:rPr>
      </w:pPr>
      <w:r w:rsidRPr="007D0CA1">
        <w:rPr>
          <w:rFonts w:ascii="PT Astra Serif" w:hAnsi="PT Astra Serif"/>
          <w:color w:val="2D2D2D"/>
          <w:spacing w:val="2"/>
          <w:shd w:val="clear" w:color="auto" w:fill="FFFFFF"/>
        </w:rPr>
        <w:t xml:space="preserve">3. </w:t>
      </w:r>
      <w:r w:rsidRPr="007D0CA1">
        <w:rPr>
          <w:rFonts w:ascii="PT Astra Serif" w:hAnsi="PT Astra Serif"/>
        </w:rPr>
        <w:t>Настоящее Решение вступает в cилy  со дня официального опубликования</w:t>
      </w:r>
      <w:r w:rsidRPr="007D0CA1">
        <w:rPr>
          <w:rFonts w:ascii="PT Astra Serif" w:hAnsi="PT Astra Serif"/>
          <w:spacing w:val="80"/>
        </w:rPr>
        <w:t xml:space="preserve"> </w:t>
      </w:r>
      <w:r w:rsidRPr="007D0CA1">
        <w:rPr>
          <w:rFonts w:ascii="PT Astra Serif" w:hAnsi="PT Astra Serif"/>
        </w:rPr>
        <w:t>и</w:t>
      </w:r>
      <w:r w:rsidRPr="007D0CA1">
        <w:rPr>
          <w:rFonts w:ascii="PT Astra Serif" w:hAnsi="PT Astra Serif"/>
          <w:spacing w:val="40"/>
        </w:rPr>
        <w:t xml:space="preserve"> </w:t>
      </w:r>
      <w:r w:rsidRPr="007D0CA1">
        <w:rPr>
          <w:rFonts w:ascii="PT Astra Serif" w:hAnsi="PT Astra Serif"/>
        </w:rPr>
        <w:t>распространяет</w:t>
      </w:r>
      <w:r w:rsidRPr="007D0CA1">
        <w:rPr>
          <w:rFonts w:ascii="PT Astra Serif" w:hAnsi="PT Astra Serif"/>
          <w:spacing w:val="35"/>
        </w:rPr>
        <w:t xml:space="preserve"> </w:t>
      </w:r>
      <w:r w:rsidRPr="007D0CA1">
        <w:rPr>
          <w:rFonts w:ascii="PT Astra Serif" w:hAnsi="PT Astra Serif"/>
        </w:rPr>
        <w:t>действие</w:t>
      </w:r>
      <w:r w:rsidRPr="007D0CA1">
        <w:rPr>
          <w:rFonts w:ascii="PT Astra Serif" w:hAnsi="PT Astra Serif"/>
          <w:spacing w:val="40"/>
        </w:rPr>
        <w:t xml:space="preserve"> </w:t>
      </w:r>
      <w:r w:rsidRPr="007D0CA1">
        <w:rPr>
          <w:rFonts w:ascii="PT Astra Serif" w:hAnsi="PT Astra Serif"/>
        </w:rPr>
        <w:t>на</w:t>
      </w:r>
      <w:r w:rsidRPr="007D0CA1">
        <w:rPr>
          <w:rFonts w:ascii="PT Astra Serif" w:hAnsi="PT Astra Serif"/>
          <w:spacing w:val="40"/>
        </w:rPr>
        <w:t xml:space="preserve"> </w:t>
      </w:r>
      <w:r w:rsidRPr="007D0CA1">
        <w:rPr>
          <w:rFonts w:ascii="PT Astra Serif" w:hAnsi="PT Astra Serif"/>
        </w:rPr>
        <w:t>правоотношения,</w:t>
      </w:r>
      <w:r w:rsidRPr="007D0CA1">
        <w:rPr>
          <w:rFonts w:ascii="PT Astra Serif" w:hAnsi="PT Astra Serif"/>
          <w:spacing w:val="35"/>
        </w:rPr>
        <w:t xml:space="preserve"> </w:t>
      </w:r>
      <w:r w:rsidRPr="007D0CA1">
        <w:rPr>
          <w:rFonts w:ascii="PT Astra Serif" w:hAnsi="PT Astra Serif"/>
        </w:rPr>
        <w:t>возникшие</w:t>
      </w:r>
      <w:r w:rsidRPr="007D0CA1">
        <w:rPr>
          <w:rFonts w:ascii="PT Astra Serif" w:hAnsi="PT Astra Serif"/>
          <w:spacing w:val="40"/>
        </w:rPr>
        <w:t xml:space="preserve"> </w:t>
      </w:r>
      <w:r w:rsidRPr="007D0CA1">
        <w:rPr>
          <w:rFonts w:ascii="PT Astra Serif" w:hAnsi="PT Astra Serif"/>
        </w:rPr>
        <w:t>с 1 января 2025 года.</w:t>
      </w:r>
    </w:p>
    <w:p w:rsidR="004030A8" w:rsidRPr="007D0CA1" w:rsidRDefault="00803CB0" w:rsidP="00803CB0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ab/>
        <w:t>4</w:t>
      </w:r>
      <w:r w:rsidR="007D13DD" w:rsidRPr="007D0CA1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</w:t>
      </w:r>
      <w:r w:rsidR="004030A8" w:rsidRPr="007D0CA1">
        <w:rPr>
          <w:rFonts w:ascii="PT Astra Serif" w:hAnsi="PT Astra Serif"/>
          <w:sz w:val="28"/>
          <w:szCs w:val="28"/>
        </w:rPr>
        <w:t>постоянную депутатскую комиссию по вопросам экономики, бюджетно-финансового процесса, имущественных и земельных отношений</w:t>
      </w:r>
      <w:r w:rsidR="00327456" w:rsidRPr="007D0CA1">
        <w:rPr>
          <w:rFonts w:ascii="PT Astra Serif" w:hAnsi="PT Astra Serif"/>
          <w:sz w:val="28"/>
          <w:szCs w:val="28"/>
        </w:rPr>
        <w:t>, вопросам местного самоуправления и правовым вопросам</w:t>
      </w:r>
      <w:r w:rsidR="007D13DD" w:rsidRPr="007D0CA1">
        <w:rPr>
          <w:rFonts w:ascii="PT Astra Serif" w:hAnsi="PT Astra Serif"/>
          <w:sz w:val="28"/>
          <w:szCs w:val="28"/>
        </w:rPr>
        <w:t>.</w:t>
      </w:r>
    </w:p>
    <w:p w:rsidR="004030A8" w:rsidRPr="007D0CA1" w:rsidRDefault="004030A8" w:rsidP="007D13DD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4030A8" w:rsidRPr="007D0CA1" w:rsidRDefault="007D13DD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 xml:space="preserve">Глава муниципального района                </w:t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="004030A8" w:rsidRPr="007D0CA1">
        <w:rPr>
          <w:rFonts w:ascii="PT Astra Serif" w:hAnsi="PT Astra Serif"/>
          <w:b/>
          <w:bCs/>
          <w:sz w:val="28"/>
          <w:szCs w:val="28"/>
        </w:rPr>
        <w:t xml:space="preserve"> В.В. Елин</w:t>
      </w:r>
    </w:p>
    <w:p w:rsidR="007F5B13" w:rsidRPr="007D0CA1" w:rsidRDefault="007F5B13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4571A7" w:rsidRPr="007D0CA1" w:rsidRDefault="004571A7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4571A7" w:rsidRPr="007D0CA1" w:rsidRDefault="004571A7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>Председатель</w:t>
      </w:r>
    </w:p>
    <w:p w:rsidR="002435FD" w:rsidRPr="007D0CA1" w:rsidRDefault="007F5B13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 xml:space="preserve">Аткарского муниципального Собрания                       </w:t>
      </w:r>
      <w:r w:rsidR="007D0CA1">
        <w:rPr>
          <w:rFonts w:ascii="PT Astra Serif" w:hAnsi="PT Astra Serif"/>
          <w:b/>
          <w:bCs/>
          <w:sz w:val="28"/>
          <w:szCs w:val="28"/>
        </w:rPr>
        <w:t xml:space="preserve">               </w:t>
      </w:r>
      <w:r w:rsidRPr="007D0CA1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="004571A7" w:rsidRPr="007D0CA1">
        <w:rPr>
          <w:rFonts w:ascii="PT Astra Serif" w:hAnsi="PT Astra Serif"/>
          <w:b/>
          <w:bCs/>
          <w:sz w:val="28"/>
          <w:szCs w:val="28"/>
        </w:rPr>
        <w:t>А.В. Брусьев</w:t>
      </w:r>
    </w:p>
    <w:p w:rsidR="00327456" w:rsidRPr="007D0CA1" w:rsidRDefault="00327456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697B84" w:rsidRPr="007D0CA1" w:rsidRDefault="00697B84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697B84" w:rsidRPr="007D0CA1" w:rsidRDefault="00697B84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314" w:type="dxa"/>
        <w:tblLook w:val="0000" w:firstRow="0" w:lastRow="0" w:firstColumn="0" w:lastColumn="0" w:noHBand="0" w:noVBand="0"/>
      </w:tblPr>
      <w:tblGrid>
        <w:gridCol w:w="5065"/>
        <w:gridCol w:w="5249"/>
      </w:tblGrid>
      <w:tr w:rsidR="00803CB0" w:rsidRPr="007D0CA1" w:rsidTr="007614FF">
        <w:trPr>
          <w:trHeight w:val="350"/>
        </w:trPr>
        <w:tc>
          <w:tcPr>
            <w:tcW w:w="5065" w:type="dxa"/>
          </w:tcPr>
          <w:p w:rsidR="00803CB0" w:rsidRPr="007D0CA1" w:rsidRDefault="00803CB0" w:rsidP="007614FF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  <w:r w:rsidRPr="007D0CA1"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249" w:type="dxa"/>
          </w:tcPr>
          <w:p w:rsidR="007D0CA1" w:rsidRDefault="00256579" w:rsidP="007D0CA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к </w:t>
            </w:r>
            <w:r w:rsidR="007D0CA1">
              <w:rPr>
                <w:rFonts w:ascii="PT Astra Serif" w:hAnsi="PT Astra Serif"/>
                <w:sz w:val="28"/>
                <w:szCs w:val="28"/>
              </w:rPr>
              <w:t>решению Аткарского</w:t>
            </w:r>
            <w:r w:rsidR="00803CB0" w:rsidRPr="007D0CA1">
              <w:rPr>
                <w:rFonts w:ascii="PT Astra Serif" w:hAnsi="PT Astra Serif"/>
                <w:sz w:val="28"/>
                <w:szCs w:val="28"/>
              </w:rPr>
              <w:t xml:space="preserve"> муниципального </w:t>
            </w:r>
            <w:r w:rsidR="007D0CA1">
              <w:rPr>
                <w:rFonts w:ascii="PT Astra Serif" w:hAnsi="PT Astra Serif"/>
                <w:sz w:val="28"/>
                <w:szCs w:val="28"/>
              </w:rPr>
              <w:t>Собрания</w:t>
            </w:r>
          </w:p>
          <w:p w:rsidR="00803CB0" w:rsidRPr="007D0CA1" w:rsidRDefault="00803CB0" w:rsidP="00EB61AC">
            <w:pPr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  <w:r w:rsidRPr="007D0CA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B61AC">
              <w:rPr>
                <w:rFonts w:ascii="PT Astra Serif" w:hAnsi="PT Astra Serif"/>
                <w:sz w:val="28"/>
                <w:szCs w:val="28"/>
              </w:rPr>
              <w:t xml:space="preserve">21.03.2025 года </w:t>
            </w:r>
            <w:r w:rsidRPr="007D0CA1">
              <w:rPr>
                <w:rFonts w:ascii="PT Astra Serif" w:hAnsi="PT Astra Serif"/>
                <w:sz w:val="28"/>
                <w:szCs w:val="28"/>
              </w:rPr>
              <w:t>№</w:t>
            </w:r>
            <w:r w:rsidR="00EB61AC">
              <w:rPr>
                <w:rFonts w:ascii="PT Astra Serif" w:hAnsi="PT Astra Serif"/>
                <w:sz w:val="28"/>
                <w:szCs w:val="28"/>
              </w:rPr>
              <w:t>312</w:t>
            </w:r>
          </w:p>
        </w:tc>
      </w:tr>
    </w:tbl>
    <w:p w:rsidR="00803CB0" w:rsidRPr="007D0CA1" w:rsidRDefault="00803CB0" w:rsidP="00803CB0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803CB0" w:rsidRPr="007D0CA1" w:rsidRDefault="00803CB0" w:rsidP="00803CB0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803CB0" w:rsidRPr="007D0CA1" w:rsidRDefault="00803CB0" w:rsidP="00803CB0">
      <w:pPr>
        <w:ind w:right="91"/>
        <w:jc w:val="center"/>
        <w:rPr>
          <w:rFonts w:ascii="PT Astra Serif" w:hAnsi="PT Astra Serif"/>
          <w:b/>
          <w:color w:val="282828"/>
          <w:sz w:val="28"/>
          <w:szCs w:val="28"/>
        </w:rPr>
      </w:pPr>
      <w:r w:rsidRPr="007D0CA1">
        <w:rPr>
          <w:rFonts w:ascii="PT Astra Serif" w:hAnsi="PT Astra Serif"/>
          <w:b/>
          <w:color w:val="262626"/>
          <w:spacing w:val="-2"/>
          <w:sz w:val="28"/>
          <w:szCs w:val="28"/>
        </w:rPr>
        <w:t xml:space="preserve">Порядок </w:t>
      </w:r>
      <w:r w:rsidR="008345B6">
        <w:rPr>
          <w:rFonts w:ascii="PT Astra Serif" w:hAnsi="PT Astra Serif"/>
          <w:b/>
          <w:color w:val="262626"/>
          <w:spacing w:val="-2"/>
          <w:sz w:val="28"/>
          <w:szCs w:val="28"/>
        </w:rPr>
        <w:t xml:space="preserve">финансового </w:t>
      </w:r>
      <w:r w:rsidRPr="007D0CA1">
        <w:rPr>
          <w:rFonts w:ascii="PT Astra Serif" w:hAnsi="PT Astra Serif"/>
          <w:b/>
          <w:color w:val="232323"/>
          <w:spacing w:val="-2"/>
          <w:sz w:val="28"/>
          <w:szCs w:val="28"/>
        </w:rPr>
        <w:t>обеспечения</w:t>
      </w:r>
      <w:r w:rsidRPr="007D0CA1">
        <w:rPr>
          <w:rFonts w:ascii="PT Astra Serif" w:hAnsi="PT Astra Serif"/>
          <w:b/>
          <w:color w:val="232323"/>
          <w:sz w:val="28"/>
          <w:szCs w:val="28"/>
        </w:rPr>
        <w:t xml:space="preserve"> </w:t>
      </w:r>
      <w:r w:rsidRPr="007D0CA1">
        <w:rPr>
          <w:rFonts w:ascii="PT Astra Serif" w:hAnsi="PT Astra Serif"/>
          <w:b/>
          <w:color w:val="262626"/>
          <w:spacing w:val="-2"/>
          <w:sz w:val="28"/>
          <w:szCs w:val="28"/>
        </w:rPr>
        <w:t xml:space="preserve">питанием </w:t>
      </w:r>
      <w:r w:rsidRPr="007D0CA1">
        <w:rPr>
          <w:rFonts w:ascii="PT Astra Serif" w:hAnsi="PT Astra Serif"/>
          <w:b/>
          <w:color w:val="2D2D2D"/>
          <w:spacing w:val="-2"/>
          <w:sz w:val="28"/>
          <w:szCs w:val="28"/>
        </w:rPr>
        <w:t xml:space="preserve">учащихся </w:t>
      </w:r>
      <w:r w:rsidRPr="007D0CA1">
        <w:rPr>
          <w:rFonts w:ascii="PT Astra Serif" w:hAnsi="PT Astra Serif"/>
          <w:b/>
          <w:color w:val="2A2A2A"/>
          <w:spacing w:val="-2"/>
          <w:sz w:val="28"/>
          <w:szCs w:val="28"/>
        </w:rPr>
        <w:t>5-11</w:t>
      </w:r>
      <w:r w:rsidRPr="007D0CA1">
        <w:rPr>
          <w:rFonts w:ascii="PT Astra Serif" w:hAnsi="PT Astra Serif"/>
          <w:b/>
          <w:color w:val="2A2A2A"/>
          <w:spacing w:val="-12"/>
          <w:sz w:val="28"/>
          <w:szCs w:val="28"/>
        </w:rPr>
        <w:t xml:space="preserve"> </w:t>
      </w:r>
      <w:r w:rsidRPr="007D0CA1">
        <w:rPr>
          <w:rFonts w:ascii="PT Astra Serif" w:hAnsi="PT Astra Serif"/>
          <w:b/>
          <w:color w:val="2D2D2D"/>
          <w:spacing w:val="-2"/>
          <w:sz w:val="28"/>
          <w:szCs w:val="28"/>
        </w:rPr>
        <w:t xml:space="preserve">классов </w:t>
      </w:r>
      <w:r w:rsidRPr="007D0CA1">
        <w:rPr>
          <w:rFonts w:ascii="PT Astra Serif" w:hAnsi="PT Astra Serif"/>
          <w:b/>
          <w:color w:val="2A2A2A"/>
          <w:spacing w:val="-2"/>
          <w:sz w:val="28"/>
          <w:szCs w:val="28"/>
        </w:rPr>
        <w:t xml:space="preserve">из </w:t>
      </w:r>
      <w:r w:rsidRPr="007D0CA1">
        <w:rPr>
          <w:rFonts w:ascii="PT Astra Serif" w:hAnsi="PT Astra Serif"/>
          <w:b/>
          <w:color w:val="262626"/>
          <w:sz w:val="28"/>
          <w:szCs w:val="28"/>
        </w:rPr>
        <w:t xml:space="preserve">многодетных </w:t>
      </w:r>
      <w:r w:rsidRPr="007D0CA1">
        <w:rPr>
          <w:rFonts w:ascii="PT Astra Serif" w:hAnsi="PT Astra Serif"/>
          <w:b/>
          <w:color w:val="212121"/>
          <w:sz w:val="28"/>
          <w:szCs w:val="28"/>
        </w:rPr>
        <w:t xml:space="preserve">семей </w:t>
      </w:r>
      <w:r w:rsidRPr="007D0CA1">
        <w:rPr>
          <w:rFonts w:ascii="PT Astra Serif" w:hAnsi="PT Astra Serif"/>
          <w:b/>
          <w:color w:val="232323"/>
          <w:sz w:val="28"/>
          <w:szCs w:val="28"/>
        </w:rPr>
        <w:t xml:space="preserve">в </w:t>
      </w:r>
      <w:r w:rsidRPr="007D0CA1">
        <w:rPr>
          <w:rFonts w:ascii="PT Astra Serif" w:hAnsi="PT Astra Serif"/>
          <w:b/>
          <w:color w:val="1C1C1C"/>
          <w:sz w:val="28"/>
          <w:szCs w:val="28"/>
        </w:rPr>
        <w:t>муниципальных</w:t>
      </w:r>
      <w:r w:rsidRPr="007D0CA1">
        <w:rPr>
          <w:rFonts w:ascii="PT Astra Serif" w:hAnsi="PT Astra Serif"/>
          <w:b/>
          <w:color w:val="1C1C1C"/>
          <w:spacing w:val="40"/>
          <w:sz w:val="28"/>
          <w:szCs w:val="28"/>
        </w:rPr>
        <w:t xml:space="preserve"> </w:t>
      </w:r>
      <w:r w:rsidRPr="007D0CA1">
        <w:rPr>
          <w:rFonts w:ascii="PT Astra Serif" w:hAnsi="PT Astra Serif"/>
          <w:b/>
          <w:color w:val="2A2A2A"/>
          <w:sz w:val="28"/>
          <w:szCs w:val="28"/>
        </w:rPr>
        <w:t xml:space="preserve">общеобразовательных </w:t>
      </w:r>
      <w:r w:rsidRPr="007D0CA1">
        <w:rPr>
          <w:rFonts w:ascii="PT Astra Serif" w:hAnsi="PT Astra Serif"/>
          <w:b/>
          <w:color w:val="232323"/>
          <w:sz w:val="28"/>
          <w:szCs w:val="28"/>
        </w:rPr>
        <w:t>организациях</w:t>
      </w:r>
      <w:r w:rsidRPr="007D0CA1">
        <w:rPr>
          <w:rFonts w:ascii="PT Astra Serif" w:hAnsi="PT Astra Serif"/>
          <w:b/>
          <w:color w:val="232323"/>
          <w:spacing w:val="40"/>
          <w:sz w:val="28"/>
          <w:szCs w:val="28"/>
        </w:rPr>
        <w:t xml:space="preserve"> </w:t>
      </w:r>
      <w:r w:rsidRPr="007D0CA1">
        <w:rPr>
          <w:rFonts w:ascii="PT Astra Serif" w:hAnsi="PT Astra Serif"/>
          <w:b/>
          <w:color w:val="212121"/>
          <w:sz w:val="28"/>
          <w:szCs w:val="28"/>
        </w:rPr>
        <w:t xml:space="preserve">Аткарского </w:t>
      </w:r>
      <w:r w:rsidRPr="007D0CA1">
        <w:rPr>
          <w:rFonts w:ascii="PT Astra Serif" w:hAnsi="PT Astra Serif"/>
          <w:b/>
          <w:color w:val="1F1F1F"/>
          <w:sz w:val="28"/>
          <w:szCs w:val="28"/>
        </w:rPr>
        <w:t xml:space="preserve">муниципального </w:t>
      </w:r>
      <w:r w:rsidRPr="007D0CA1">
        <w:rPr>
          <w:rFonts w:ascii="PT Astra Serif" w:hAnsi="PT Astra Serif"/>
          <w:b/>
          <w:color w:val="282828"/>
          <w:sz w:val="28"/>
          <w:szCs w:val="28"/>
        </w:rPr>
        <w:t>района</w:t>
      </w:r>
    </w:p>
    <w:p w:rsidR="00803CB0" w:rsidRPr="007D0CA1" w:rsidRDefault="00803CB0" w:rsidP="00803CB0">
      <w:pPr>
        <w:pStyle w:val="aa"/>
        <w:tabs>
          <w:tab w:val="left" w:pos="2229"/>
          <w:tab w:val="left" w:pos="2647"/>
          <w:tab w:val="left" w:pos="7399"/>
        </w:tabs>
        <w:ind w:left="0" w:right="206"/>
        <w:rPr>
          <w:rFonts w:ascii="PT Astra Serif" w:hAnsi="PT Astra Serif"/>
          <w:color w:val="1F1F1F"/>
          <w:szCs w:val="28"/>
        </w:rPr>
      </w:pPr>
    </w:p>
    <w:p w:rsidR="00803CB0" w:rsidRDefault="007D0CA1" w:rsidP="007D0C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 xml:space="preserve">1. </w:t>
      </w:r>
      <w:r w:rsidR="00803CB0" w:rsidRPr="007D0CA1">
        <w:rPr>
          <w:rFonts w:ascii="PT Astra Serif" w:hAnsi="PT Astra Serif"/>
          <w:sz w:val="28"/>
          <w:szCs w:val="28"/>
        </w:rPr>
        <w:t>Настоящий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Порядок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регулирует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вопросы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предоставления питания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детям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из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многодетных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803CB0" w:rsidRPr="007D0CA1">
        <w:rPr>
          <w:rFonts w:ascii="PT Astra Serif" w:hAnsi="PT Astra Serif"/>
          <w:sz w:val="28"/>
          <w:szCs w:val="28"/>
        </w:rPr>
        <w:t>семей,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обучающихся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803CB0" w:rsidRPr="007D0CA1">
        <w:rPr>
          <w:rFonts w:ascii="PT Astra Serif" w:hAnsi="PT Astra Serif"/>
          <w:sz w:val="28"/>
          <w:szCs w:val="28"/>
        </w:rPr>
        <w:t>в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5-11</w:t>
      </w:r>
      <w:r w:rsidR="00803CB0" w:rsidRPr="007D0CA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классах в муниципальных общеобразовательных организаций Аткарского муниципального района (далее Порядок, общеобразовательные организации, обучающиеся).</w:t>
      </w:r>
    </w:p>
    <w:p w:rsidR="008345B6" w:rsidRPr="008345B6" w:rsidRDefault="008345B6" w:rsidP="008345B6">
      <w:pPr>
        <w:tabs>
          <w:tab w:val="left" w:pos="2351"/>
        </w:tabs>
        <w:spacing w:line="310" w:lineRule="exact"/>
        <w:jc w:val="both"/>
        <w:rPr>
          <w:rFonts w:ascii="PT Astra Serif" w:hAnsi="PT Astra Serif" w:cs="PT Astra Serif"/>
          <w:color w:val="232323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Pr="008345B6">
        <w:rPr>
          <w:rFonts w:ascii="PT Astra Serif" w:hAnsi="PT Astra Serif" w:cs="PT Astra Serif"/>
          <w:sz w:val="28"/>
          <w:szCs w:val="28"/>
        </w:rPr>
        <w:t xml:space="preserve">2. Финансовое обеспечение расходов на питание обучающихся из многодетных семей осуществляется за счёт средств областного, местного бюджетов и собственных средств родителей (законных представителей) обучающихся и подразумевает уменьшение для родителей (законных представителей) обучающихся размера платы стоимости меню, установленного в каждой образовательной организации, </w:t>
      </w:r>
      <w:r w:rsidRPr="008345B6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в</w:t>
      </w:r>
      <w:r w:rsidRPr="008345B6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учебные</w:t>
      </w:r>
      <w:r w:rsidRPr="008345B6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дни</w:t>
      </w:r>
      <w:r w:rsidRPr="008345B6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фактического</w:t>
      </w:r>
      <w:r w:rsidRPr="008345B6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посещения</w:t>
      </w:r>
      <w:r w:rsidRPr="008345B6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 xml:space="preserve">обучающимися </w:t>
      </w:r>
      <w:r w:rsidRPr="008345B6">
        <w:rPr>
          <w:rFonts w:ascii="PT Astra Serif" w:hAnsi="PT Astra Serif" w:cs="PT Astra Serif"/>
          <w:sz w:val="28"/>
          <w:szCs w:val="28"/>
        </w:rPr>
        <w:t>общеобразовательных организаций. Расходные обязательства предоставляются в пределах бюджетных ассигнований, предусмотренных в бюджете Аткарского муниципального района на очередной финансовый год и плановый период, и лимитов бюджетных обязательств.</w:t>
      </w:r>
    </w:p>
    <w:p w:rsidR="00803CB0" w:rsidRPr="007D0CA1" w:rsidRDefault="008345B6" w:rsidP="008345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D0CA1" w:rsidRPr="007D0CA1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</w:t>
      </w:r>
      <w:r w:rsidR="00803CB0" w:rsidRPr="007D0CA1">
        <w:rPr>
          <w:rFonts w:ascii="PT Astra Serif" w:hAnsi="PT Astra Serif"/>
          <w:sz w:val="28"/>
          <w:szCs w:val="28"/>
        </w:rPr>
        <w:t>итание</w:t>
      </w:r>
      <w:r w:rsidR="00803CB0" w:rsidRPr="007D0CA1">
        <w:rPr>
          <w:rFonts w:ascii="PT Astra Serif" w:hAnsi="PT Astra Serif"/>
          <w:spacing w:val="56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предоставляется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на</w:t>
      </w:r>
      <w:r w:rsidR="00803CB0" w:rsidRPr="007D0CA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весь</w:t>
      </w:r>
      <w:r w:rsidR="00803CB0" w:rsidRPr="007D0CA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период</w:t>
      </w:r>
      <w:r w:rsidR="00803CB0" w:rsidRPr="007D0CA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обучения</w:t>
      </w:r>
      <w:r w:rsidR="00803CB0" w:rsidRPr="007D0CA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 w:val="28"/>
          <w:szCs w:val="28"/>
        </w:rPr>
        <w:t>обучающимся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общеобразовательных</w:t>
      </w:r>
      <w:r w:rsidR="00803CB0" w:rsidRPr="007D0CA1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организациях,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проживающим</w:t>
      </w:r>
      <w:r w:rsidR="00803CB0" w:rsidRPr="007D0CA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многодетных</w:t>
      </w:r>
      <w:r w:rsidR="00803CB0" w:rsidRPr="007D0CA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семьях, имеющих</w:t>
      </w:r>
      <w:r w:rsidR="00803CB0" w:rsidRPr="007D0CA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своём</w:t>
      </w:r>
      <w:r w:rsidR="00803CB0" w:rsidRPr="007D0CA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составе трёх</w:t>
      </w:r>
      <w:r w:rsidR="00803CB0" w:rsidRPr="007D0CA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и</w:t>
      </w:r>
      <w:r w:rsidR="00803CB0" w:rsidRPr="007D0CA1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более</w:t>
      </w:r>
      <w:r w:rsidR="00803CB0" w:rsidRPr="007D0CA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несовершеннолетних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(в</w:t>
      </w:r>
      <w:r w:rsidR="00803CB0" w:rsidRPr="007D0CA1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возрасте</w:t>
      </w:r>
      <w:r w:rsidR="00803CB0" w:rsidRPr="007D0CA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до</w:t>
      </w:r>
      <w:r w:rsidR="00803CB0"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18 лет) детей.</w:t>
      </w:r>
    </w:p>
    <w:p w:rsidR="00803CB0" w:rsidRPr="007D0CA1" w:rsidRDefault="008345B6" w:rsidP="007D0CA1">
      <w:pPr>
        <w:spacing w:line="242" w:lineRule="auto"/>
        <w:ind w:right="209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D0CA1" w:rsidRPr="007D0CA1">
        <w:rPr>
          <w:rFonts w:ascii="PT Astra Serif" w:hAnsi="PT Astra Serif"/>
          <w:sz w:val="28"/>
          <w:szCs w:val="28"/>
        </w:rPr>
        <w:t xml:space="preserve">. </w:t>
      </w:r>
      <w:r w:rsidR="00803CB0" w:rsidRPr="007D0CA1">
        <w:rPr>
          <w:rFonts w:ascii="PT Astra Serif" w:hAnsi="PT Astra Serif"/>
          <w:sz w:val="28"/>
          <w:szCs w:val="28"/>
        </w:rPr>
        <w:t>Один из родителей (законных представителей) (далее - заявитель) обучающегося (обучающихся) из многодетных семей для получения питания ежегодно представляет в общеобразовательную организацию следующие документы:</w:t>
      </w:r>
    </w:p>
    <w:p w:rsidR="00803CB0" w:rsidRPr="007D0CA1" w:rsidRDefault="00803CB0" w:rsidP="007D0CA1">
      <w:pPr>
        <w:spacing w:line="242" w:lineRule="auto"/>
        <w:ind w:right="209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>- заявление о предоставлении питания обучающемуся из многодетной</w:t>
      </w:r>
      <w:r w:rsidRPr="007D0CA1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>семьи (Приложение №1</w:t>
      </w:r>
      <w:r w:rsidRPr="007D0CA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>к</w:t>
      </w:r>
      <w:r w:rsidRPr="007D0CA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>настоящему</w:t>
      </w:r>
      <w:r w:rsidRPr="007D0CA1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>Порядку);</w:t>
      </w:r>
    </w:p>
    <w:p w:rsidR="00803CB0" w:rsidRPr="007D0CA1" w:rsidRDefault="00803CB0" w:rsidP="007D0CA1">
      <w:pPr>
        <w:pStyle w:val="aa"/>
        <w:tabs>
          <w:tab w:val="left" w:pos="2385"/>
        </w:tabs>
        <w:spacing w:line="319" w:lineRule="exact"/>
        <w:ind w:left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>- копию</w:t>
      </w:r>
      <w:r w:rsidRPr="007D0CA1">
        <w:rPr>
          <w:rFonts w:ascii="PT Astra Serif" w:hAnsi="PT Astra Serif"/>
          <w:spacing w:val="-18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паспорта</w:t>
      </w:r>
      <w:r w:rsidRPr="007D0CA1">
        <w:rPr>
          <w:rFonts w:ascii="PT Astra Serif" w:hAnsi="PT Astra Serif"/>
          <w:spacing w:val="-5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одного</w:t>
      </w:r>
      <w:r w:rsidRPr="007D0CA1">
        <w:rPr>
          <w:rFonts w:ascii="PT Astra Serif" w:hAnsi="PT Astra Serif"/>
          <w:spacing w:val="-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из</w:t>
      </w:r>
      <w:r w:rsidRPr="007D0CA1">
        <w:rPr>
          <w:rFonts w:ascii="PT Astra Serif" w:hAnsi="PT Astra Serif"/>
          <w:spacing w:val="-14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родителей</w:t>
      </w:r>
      <w:r w:rsidRPr="007D0CA1">
        <w:rPr>
          <w:rFonts w:ascii="PT Astra Serif" w:hAnsi="PT Astra Serif"/>
          <w:spacing w:val="-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(законных</w:t>
      </w:r>
      <w:r w:rsidRPr="007D0CA1">
        <w:rPr>
          <w:rFonts w:ascii="PT Astra Serif" w:hAnsi="PT Astra Serif"/>
          <w:spacing w:val="-8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представителей);</w:t>
      </w:r>
    </w:p>
    <w:p w:rsidR="00803CB0" w:rsidRPr="007D0CA1" w:rsidRDefault="00803CB0" w:rsidP="007D0CA1">
      <w:pPr>
        <w:pStyle w:val="aa"/>
        <w:tabs>
          <w:tab w:val="left" w:pos="2385"/>
        </w:tabs>
        <w:spacing w:line="319" w:lineRule="exact"/>
        <w:ind w:left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pacing w:val="-2"/>
          <w:szCs w:val="28"/>
        </w:rPr>
        <w:t>- копию</w:t>
      </w:r>
      <w:r w:rsidRPr="007D0CA1">
        <w:rPr>
          <w:rFonts w:ascii="PT Astra Serif" w:hAnsi="PT Astra Serif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свидетельства</w:t>
      </w:r>
      <w:r w:rsidRPr="007D0CA1">
        <w:rPr>
          <w:rFonts w:ascii="PT Astra Serif" w:hAnsi="PT Astra Serif"/>
          <w:spacing w:val="15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(свидетельств)</w:t>
      </w:r>
      <w:r w:rsidRPr="007D0CA1">
        <w:rPr>
          <w:rFonts w:ascii="PT Astra Serif" w:hAnsi="PT Astra Serif"/>
          <w:spacing w:val="-14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о</w:t>
      </w:r>
      <w:r w:rsidRPr="007D0CA1">
        <w:rPr>
          <w:rFonts w:ascii="PT Astra Serif" w:hAnsi="PT Astra Serif"/>
          <w:spacing w:val="-9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рождении</w:t>
      </w:r>
      <w:r w:rsidRPr="007D0CA1">
        <w:rPr>
          <w:rFonts w:ascii="PT Astra Serif" w:hAnsi="PT Astra Serif"/>
          <w:spacing w:val="19"/>
          <w:szCs w:val="28"/>
        </w:rPr>
        <w:t xml:space="preserve"> ребёнка</w:t>
      </w:r>
      <w:r w:rsidRPr="007D0CA1">
        <w:rPr>
          <w:rFonts w:ascii="PT Astra Serif" w:hAnsi="PT Astra Serif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(детей);</w:t>
      </w:r>
    </w:p>
    <w:p w:rsidR="00803CB0" w:rsidRPr="007D0CA1" w:rsidRDefault="00803CB0" w:rsidP="007D0CA1">
      <w:pPr>
        <w:pStyle w:val="aa"/>
        <w:tabs>
          <w:tab w:val="left" w:pos="2390"/>
          <w:tab w:val="left" w:pos="9326"/>
        </w:tabs>
        <w:spacing w:line="319" w:lineRule="exact"/>
        <w:ind w:left="0"/>
        <w:rPr>
          <w:rFonts w:ascii="PT Astra Serif" w:hAnsi="PT Astra Serif"/>
          <w:spacing w:val="-2"/>
          <w:szCs w:val="28"/>
        </w:rPr>
      </w:pPr>
      <w:r w:rsidRPr="007D0CA1">
        <w:rPr>
          <w:rFonts w:ascii="PT Astra Serif" w:hAnsi="PT Astra Serif"/>
          <w:szCs w:val="28"/>
        </w:rPr>
        <w:t>- справку</w:t>
      </w:r>
      <w:r w:rsidRPr="007D0CA1">
        <w:rPr>
          <w:rFonts w:ascii="PT Astra Serif" w:hAnsi="PT Astra Serif"/>
          <w:spacing w:val="-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</w:t>
      </w:r>
      <w:r w:rsidRPr="007D0CA1">
        <w:rPr>
          <w:rFonts w:ascii="PT Astra Serif" w:hAnsi="PT Astra Serif"/>
          <w:spacing w:val="-15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составе</w:t>
      </w:r>
      <w:r w:rsidRPr="007D0CA1">
        <w:rPr>
          <w:rFonts w:ascii="PT Astra Serif" w:hAnsi="PT Astra Serif"/>
          <w:spacing w:val="2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семьи;</w:t>
      </w:r>
    </w:p>
    <w:p w:rsidR="007D0CA1" w:rsidRPr="007D0CA1" w:rsidRDefault="00803CB0" w:rsidP="007D0CA1">
      <w:pPr>
        <w:pStyle w:val="aa"/>
        <w:tabs>
          <w:tab w:val="left" w:pos="2390"/>
          <w:tab w:val="left" w:pos="9326"/>
        </w:tabs>
        <w:spacing w:line="319" w:lineRule="exact"/>
        <w:ind w:left="0"/>
        <w:rPr>
          <w:rFonts w:ascii="PT Astra Serif" w:hAnsi="PT Astra Serif"/>
          <w:spacing w:val="-2"/>
          <w:szCs w:val="28"/>
        </w:rPr>
      </w:pPr>
      <w:r w:rsidRPr="007D0CA1">
        <w:rPr>
          <w:rFonts w:ascii="PT Astra Serif" w:hAnsi="PT Astra Serif"/>
          <w:spacing w:val="-2"/>
          <w:szCs w:val="28"/>
        </w:rPr>
        <w:t>- копию</w:t>
      </w:r>
      <w:r w:rsidRPr="007D0CA1">
        <w:rPr>
          <w:rFonts w:ascii="PT Astra Serif" w:hAnsi="PT Astra Serif"/>
          <w:spacing w:val="-10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удостоверения</w:t>
      </w:r>
      <w:r w:rsidRPr="007D0CA1">
        <w:rPr>
          <w:rFonts w:ascii="PT Astra Serif" w:hAnsi="PT Astra Serif"/>
          <w:spacing w:val="4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многодетной</w:t>
      </w:r>
      <w:r w:rsidRPr="007D0CA1">
        <w:rPr>
          <w:rFonts w:ascii="PT Astra Serif" w:hAnsi="PT Astra Serif"/>
          <w:spacing w:val="10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семьи.</w:t>
      </w:r>
    </w:p>
    <w:p w:rsidR="00803CB0" w:rsidRPr="007D0CA1" w:rsidRDefault="007D0CA1" w:rsidP="007D0CA1">
      <w:pPr>
        <w:pStyle w:val="aa"/>
        <w:tabs>
          <w:tab w:val="left" w:pos="2390"/>
          <w:tab w:val="left" w:pos="9326"/>
        </w:tabs>
        <w:spacing w:line="319" w:lineRule="exact"/>
        <w:ind w:left="0"/>
        <w:rPr>
          <w:rFonts w:ascii="PT Astra Serif" w:hAnsi="PT Astra Serif"/>
          <w:spacing w:val="-2"/>
          <w:szCs w:val="28"/>
        </w:rPr>
      </w:pPr>
      <w:r w:rsidRPr="007D0CA1">
        <w:rPr>
          <w:rFonts w:ascii="PT Astra Serif" w:hAnsi="PT Astra Serif"/>
          <w:spacing w:val="-2"/>
          <w:szCs w:val="28"/>
        </w:rPr>
        <w:t xml:space="preserve">         5. </w:t>
      </w:r>
      <w:r w:rsidR="00803CB0" w:rsidRPr="007D0CA1">
        <w:rPr>
          <w:rFonts w:ascii="PT Astra Serif" w:hAnsi="PT Astra Serif"/>
          <w:szCs w:val="28"/>
        </w:rPr>
        <w:t>На основании документов, указанных в пункте 4 настоящего Порядка, общеобразовательные организации определяют право обучающихся из многодетных семей на получение льготного питания, в случае отсутствия указанного права письменно извещают об этом заявителей с указанием причин отказа.</w:t>
      </w:r>
    </w:p>
    <w:p w:rsidR="00803CB0" w:rsidRPr="007D0CA1" w:rsidRDefault="007D0CA1" w:rsidP="007D0CA1">
      <w:pPr>
        <w:pStyle w:val="aa"/>
        <w:tabs>
          <w:tab w:val="left" w:pos="2390"/>
          <w:tab w:val="left" w:pos="9326"/>
        </w:tabs>
        <w:spacing w:line="319" w:lineRule="exact"/>
        <w:ind w:left="0"/>
        <w:contextualSpacing w:val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 xml:space="preserve">       6. </w:t>
      </w:r>
      <w:r w:rsidR="00803CB0" w:rsidRPr="007D0CA1">
        <w:rPr>
          <w:rFonts w:ascii="PT Astra Serif" w:hAnsi="PT Astra Serif"/>
          <w:szCs w:val="28"/>
        </w:rPr>
        <w:t>В</w:t>
      </w:r>
      <w:r w:rsidR="00803CB0" w:rsidRPr="007D0CA1">
        <w:rPr>
          <w:rFonts w:ascii="PT Astra Serif" w:hAnsi="PT Astra Serif"/>
          <w:spacing w:val="37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общеобразовательной</w:t>
      </w:r>
      <w:r w:rsidR="00803CB0" w:rsidRPr="007D0CA1">
        <w:rPr>
          <w:rFonts w:ascii="PT Astra Serif" w:hAnsi="PT Astra Serif"/>
          <w:spacing w:val="39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организации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на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каждого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заявителя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 xml:space="preserve">формируется </w:t>
      </w:r>
      <w:r w:rsidR="00803CB0" w:rsidRPr="007D0CA1">
        <w:rPr>
          <w:rFonts w:ascii="PT Astra Serif" w:hAnsi="PT Astra Serif"/>
          <w:spacing w:val="-2"/>
          <w:szCs w:val="28"/>
        </w:rPr>
        <w:t xml:space="preserve">дело, в которое подшиваются представленные документы (копии </w:t>
      </w:r>
      <w:r w:rsidR="00803CB0" w:rsidRPr="007D0CA1">
        <w:rPr>
          <w:rFonts w:ascii="PT Astra Serif" w:hAnsi="PT Astra Serif"/>
          <w:szCs w:val="28"/>
        </w:rPr>
        <w:t>документов),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указанные в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пункте 4 настоящего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Порядка.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Дела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хранятся</w:t>
      </w:r>
      <w:r w:rsidR="00803CB0" w:rsidRPr="007D0CA1">
        <w:rPr>
          <w:rFonts w:ascii="PT Astra Serif" w:hAnsi="PT Astra Serif"/>
          <w:spacing w:val="40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в общеобразовательных</w:t>
      </w:r>
      <w:r w:rsidR="00803CB0" w:rsidRPr="007D0CA1">
        <w:rPr>
          <w:rFonts w:ascii="PT Astra Serif" w:hAnsi="PT Astra Serif"/>
          <w:spacing w:val="61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организациях</w:t>
      </w:r>
      <w:r w:rsidR="00803CB0" w:rsidRPr="007D0CA1">
        <w:rPr>
          <w:rFonts w:ascii="PT Astra Serif" w:hAnsi="PT Astra Serif"/>
          <w:spacing w:val="11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весь</w:t>
      </w:r>
      <w:r w:rsidR="00803CB0" w:rsidRPr="007D0CA1">
        <w:rPr>
          <w:rFonts w:ascii="PT Astra Serif" w:hAnsi="PT Astra Serif"/>
          <w:spacing w:val="-5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период</w:t>
      </w:r>
      <w:r w:rsidR="00803CB0" w:rsidRPr="007D0CA1">
        <w:rPr>
          <w:rFonts w:ascii="PT Astra Serif" w:hAnsi="PT Astra Serif"/>
          <w:spacing w:val="3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обучения</w:t>
      </w:r>
      <w:r w:rsidR="00803CB0" w:rsidRPr="007D0CA1">
        <w:rPr>
          <w:rFonts w:ascii="PT Astra Serif" w:hAnsi="PT Astra Serif"/>
          <w:spacing w:val="8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обучающихся</w:t>
      </w:r>
      <w:r w:rsidR="00803CB0" w:rsidRPr="007D0CA1">
        <w:rPr>
          <w:rFonts w:ascii="PT Astra Serif" w:hAnsi="PT Astra Serif"/>
          <w:spacing w:val="16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из многодетных</w:t>
      </w:r>
      <w:r w:rsidR="00803CB0" w:rsidRPr="007D0CA1">
        <w:rPr>
          <w:rFonts w:ascii="PT Astra Serif" w:hAnsi="PT Astra Serif"/>
          <w:spacing w:val="38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семей и не</w:t>
      </w:r>
      <w:r w:rsidR="00803CB0" w:rsidRPr="007D0CA1">
        <w:rPr>
          <w:rFonts w:ascii="PT Astra Serif" w:hAnsi="PT Astra Serif"/>
          <w:spacing w:val="-2"/>
          <w:szCs w:val="28"/>
        </w:rPr>
        <w:t xml:space="preserve"> </w:t>
      </w:r>
      <w:r w:rsidR="00803CB0" w:rsidRPr="007D0CA1">
        <w:rPr>
          <w:rFonts w:ascii="PT Astra Serif" w:hAnsi="PT Astra Serif"/>
          <w:szCs w:val="28"/>
        </w:rPr>
        <w:t>менее 3-x лет после их выбытия.</w:t>
      </w:r>
    </w:p>
    <w:p w:rsidR="00803CB0" w:rsidRPr="007D0CA1" w:rsidRDefault="007D0CA1" w:rsidP="007D0CA1">
      <w:pPr>
        <w:pStyle w:val="aa"/>
        <w:tabs>
          <w:tab w:val="left" w:pos="2390"/>
          <w:tab w:val="left" w:pos="9326"/>
        </w:tabs>
        <w:spacing w:line="319" w:lineRule="exact"/>
        <w:ind w:left="0"/>
        <w:contextualSpacing w:val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pacing w:val="-2"/>
          <w:szCs w:val="28"/>
        </w:rPr>
        <w:t xml:space="preserve">       7. </w:t>
      </w:r>
      <w:r w:rsidR="00803CB0" w:rsidRPr="007D0CA1">
        <w:rPr>
          <w:rFonts w:ascii="PT Astra Serif" w:hAnsi="PT Astra Serif"/>
          <w:spacing w:val="-2"/>
          <w:szCs w:val="28"/>
        </w:rPr>
        <w:t>Основанием для</w:t>
      </w:r>
      <w:r w:rsidR="00803CB0" w:rsidRPr="007D0CA1">
        <w:rPr>
          <w:rFonts w:ascii="PT Astra Serif" w:hAnsi="PT Astra Serif"/>
          <w:spacing w:val="-3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отказа</w:t>
      </w:r>
      <w:r w:rsidR="00803CB0" w:rsidRPr="007D0CA1">
        <w:rPr>
          <w:rFonts w:ascii="PT Astra Serif" w:hAnsi="PT Astra Serif"/>
          <w:spacing w:val="-4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в</w:t>
      </w:r>
      <w:r w:rsidR="00803CB0" w:rsidRPr="007D0CA1">
        <w:rPr>
          <w:rFonts w:ascii="PT Astra Serif" w:hAnsi="PT Astra Serif"/>
          <w:spacing w:val="-14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назначении</w:t>
      </w:r>
      <w:r w:rsidR="00803CB0" w:rsidRPr="007D0CA1">
        <w:rPr>
          <w:rFonts w:ascii="PT Astra Serif" w:hAnsi="PT Astra Serif"/>
          <w:spacing w:val="11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обеспечения</w:t>
      </w:r>
      <w:r w:rsidR="00803CB0" w:rsidRPr="007D0CA1">
        <w:rPr>
          <w:rFonts w:ascii="PT Astra Serif" w:hAnsi="PT Astra Serif"/>
          <w:spacing w:val="1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питанием</w:t>
      </w:r>
      <w:r w:rsidR="00803CB0" w:rsidRPr="007D0CA1">
        <w:rPr>
          <w:rFonts w:ascii="PT Astra Serif" w:hAnsi="PT Astra Serif"/>
          <w:spacing w:val="15"/>
          <w:szCs w:val="28"/>
        </w:rPr>
        <w:t xml:space="preserve"> </w:t>
      </w:r>
      <w:r w:rsidR="00803CB0" w:rsidRPr="007D0CA1">
        <w:rPr>
          <w:rFonts w:ascii="PT Astra Serif" w:hAnsi="PT Astra Serif"/>
          <w:spacing w:val="-2"/>
          <w:szCs w:val="28"/>
        </w:rPr>
        <w:t>является:</w:t>
      </w:r>
    </w:p>
    <w:p w:rsidR="00803CB0" w:rsidRPr="007D0CA1" w:rsidRDefault="00803CB0" w:rsidP="00B61784">
      <w:pPr>
        <w:pStyle w:val="aa"/>
        <w:tabs>
          <w:tab w:val="left" w:pos="2596"/>
        </w:tabs>
        <w:spacing w:line="308" w:lineRule="exact"/>
        <w:ind w:left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>- предоставление</w:t>
      </w:r>
      <w:r w:rsidRPr="007D0CA1">
        <w:rPr>
          <w:rFonts w:ascii="PT Astra Serif" w:hAnsi="PT Astra Serif"/>
          <w:spacing w:val="43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в</w:t>
      </w:r>
      <w:r w:rsidRPr="007D0CA1">
        <w:rPr>
          <w:rFonts w:ascii="PT Astra Serif" w:hAnsi="PT Astra Serif"/>
          <w:spacing w:val="3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общеобразовательную</w:t>
      </w:r>
      <w:r w:rsidRPr="007D0CA1">
        <w:rPr>
          <w:rFonts w:ascii="PT Astra Serif" w:hAnsi="PT Astra Serif"/>
          <w:spacing w:val="40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организацию</w:t>
      </w:r>
      <w:r w:rsidRPr="007D0CA1">
        <w:rPr>
          <w:rFonts w:ascii="PT Astra Serif" w:hAnsi="PT Astra Serif"/>
          <w:spacing w:val="6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неполного</w:t>
      </w:r>
      <w:r w:rsidRPr="007D0CA1">
        <w:rPr>
          <w:rFonts w:ascii="PT Astra Serif" w:hAnsi="PT Astra Serif"/>
          <w:spacing w:val="55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пакета</w:t>
      </w:r>
      <w:r w:rsidR="00B61784">
        <w:rPr>
          <w:rFonts w:ascii="PT Astra Serif" w:hAnsi="PT Astra Serif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документов,</w:t>
      </w:r>
      <w:r w:rsidRPr="007D0CA1">
        <w:rPr>
          <w:rFonts w:ascii="PT Astra Serif" w:hAnsi="PT Astra Serif"/>
          <w:spacing w:val="3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указанных</w:t>
      </w:r>
      <w:r w:rsidRPr="007D0CA1">
        <w:rPr>
          <w:rFonts w:ascii="PT Astra Serif" w:hAnsi="PT Astra Serif"/>
          <w:spacing w:val="-4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в</w:t>
      </w:r>
      <w:r w:rsidRPr="007D0CA1">
        <w:rPr>
          <w:rFonts w:ascii="PT Astra Serif" w:hAnsi="PT Astra Serif"/>
          <w:spacing w:val="-18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пункте</w:t>
      </w:r>
      <w:r w:rsidRPr="007D0CA1">
        <w:rPr>
          <w:rFonts w:ascii="PT Astra Serif" w:hAnsi="PT Astra Serif"/>
          <w:spacing w:val="-1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4</w:t>
      </w:r>
      <w:r w:rsidRPr="007D0CA1">
        <w:rPr>
          <w:rFonts w:ascii="PT Astra Serif" w:hAnsi="PT Astra Serif"/>
          <w:spacing w:val="-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настоящего</w:t>
      </w:r>
      <w:r w:rsidRPr="007D0CA1">
        <w:rPr>
          <w:rFonts w:ascii="PT Astra Serif" w:hAnsi="PT Astra Serif"/>
          <w:spacing w:val="1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Порядка</w:t>
      </w:r>
    </w:p>
    <w:p w:rsidR="00803CB0" w:rsidRPr="007D0CA1" w:rsidRDefault="00803CB0" w:rsidP="007D0CA1">
      <w:pPr>
        <w:pStyle w:val="aa"/>
        <w:tabs>
          <w:tab w:val="left" w:pos="2351"/>
        </w:tabs>
        <w:spacing w:line="310" w:lineRule="exact"/>
        <w:ind w:left="0"/>
        <w:rPr>
          <w:rFonts w:ascii="PT Astra Serif" w:hAnsi="PT Astra Serif"/>
          <w:spacing w:val="-2"/>
          <w:szCs w:val="28"/>
        </w:rPr>
      </w:pPr>
      <w:r w:rsidRPr="007D0CA1">
        <w:rPr>
          <w:rFonts w:ascii="PT Astra Serif" w:hAnsi="PT Astra Serif"/>
          <w:szCs w:val="28"/>
        </w:rPr>
        <w:lastRenderedPageBreak/>
        <w:t>- несоответствие</w:t>
      </w:r>
      <w:r w:rsidRPr="007D0CA1">
        <w:rPr>
          <w:rFonts w:ascii="PT Astra Serif" w:hAnsi="PT Astra Serif"/>
          <w:spacing w:val="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критериям</w:t>
      </w:r>
      <w:r w:rsidRPr="007D0CA1">
        <w:rPr>
          <w:rFonts w:ascii="PT Astra Serif" w:hAnsi="PT Astra Serif"/>
          <w:spacing w:val="51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многодетной</w:t>
      </w:r>
      <w:r w:rsidRPr="007D0CA1">
        <w:rPr>
          <w:rFonts w:ascii="PT Astra Serif" w:hAnsi="PT Astra Serif"/>
          <w:spacing w:val="40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семьи.</w:t>
      </w:r>
    </w:p>
    <w:p w:rsidR="00803CB0" w:rsidRPr="007D0CA1" w:rsidRDefault="00803CB0" w:rsidP="007D0CA1">
      <w:pPr>
        <w:pStyle w:val="aa"/>
        <w:tabs>
          <w:tab w:val="left" w:pos="2351"/>
        </w:tabs>
        <w:spacing w:line="310" w:lineRule="exact"/>
        <w:ind w:left="0"/>
        <w:rPr>
          <w:rFonts w:ascii="PT Astra Serif" w:hAnsi="PT Astra Serif"/>
          <w:spacing w:val="-2"/>
          <w:szCs w:val="28"/>
        </w:rPr>
      </w:pPr>
      <w:r w:rsidRPr="007D0CA1">
        <w:rPr>
          <w:rFonts w:ascii="PT Astra Serif" w:hAnsi="PT Astra Serif"/>
          <w:spacing w:val="-2"/>
          <w:szCs w:val="28"/>
        </w:rPr>
        <w:t xml:space="preserve">- </w:t>
      </w:r>
      <w:r w:rsidRPr="007D0CA1">
        <w:rPr>
          <w:rFonts w:ascii="PT Astra Serif" w:hAnsi="PT Astra Serif"/>
          <w:szCs w:val="28"/>
        </w:rPr>
        <w:t>отказ</w:t>
      </w:r>
      <w:r w:rsidRPr="007D0CA1">
        <w:rPr>
          <w:rFonts w:ascii="PT Astra Serif" w:hAnsi="PT Astra Serif"/>
          <w:spacing w:val="30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заявителя</w:t>
      </w:r>
      <w:r w:rsidRPr="007D0CA1">
        <w:rPr>
          <w:rFonts w:ascii="PT Astra Serif" w:hAnsi="PT Astra Serif"/>
          <w:spacing w:val="32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от</w:t>
      </w:r>
      <w:r w:rsidRPr="007D0CA1">
        <w:rPr>
          <w:rFonts w:ascii="PT Astra Serif" w:hAnsi="PT Astra Serif"/>
          <w:spacing w:val="13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софинансирования</w:t>
      </w:r>
      <w:r w:rsidRPr="007D0CA1">
        <w:rPr>
          <w:rFonts w:ascii="PT Astra Serif" w:hAnsi="PT Astra Serif"/>
          <w:spacing w:val="23"/>
          <w:szCs w:val="28"/>
        </w:rPr>
        <w:t xml:space="preserve"> </w:t>
      </w:r>
      <w:r w:rsidRPr="007D0CA1">
        <w:rPr>
          <w:rFonts w:ascii="PT Astra Serif" w:hAnsi="PT Astra Serif"/>
          <w:spacing w:val="-2"/>
          <w:szCs w:val="28"/>
        </w:rPr>
        <w:t>питания.</w:t>
      </w:r>
    </w:p>
    <w:p w:rsidR="00803CB0" w:rsidRPr="007D0CA1" w:rsidRDefault="007D0CA1" w:rsidP="007D0CA1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 xml:space="preserve">          8. </w:t>
      </w:r>
      <w:r w:rsidR="00803CB0" w:rsidRPr="007D0CA1">
        <w:rPr>
          <w:rFonts w:ascii="PT Astra Serif" w:hAnsi="PT Astra Serif"/>
          <w:sz w:val="28"/>
          <w:szCs w:val="28"/>
        </w:rPr>
        <w:t>Список получателей питания утверждается приказом по общеобразовательной организации, в котором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должны содержаться следующие сведения: фамилия, имя, отчество учащегося, класс обучения.</w:t>
      </w:r>
    </w:p>
    <w:p w:rsidR="00803CB0" w:rsidRPr="008345B6" w:rsidRDefault="007D0CA1" w:rsidP="007D0CA1">
      <w:pPr>
        <w:pStyle w:val="aa"/>
        <w:tabs>
          <w:tab w:val="left" w:pos="2351"/>
        </w:tabs>
        <w:spacing w:line="310" w:lineRule="exact"/>
        <w:ind w:left="0"/>
        <w:contextualSpacing w:val="0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 xml:space="preserve">          9. </w:t>
      </w:r>
      <w:r w:rsidR="00803CB0" w:rsidRPr="007D0CA1">
        <w:rPr>
          <w:rFonts w:ascii="PT Astra Serif" w:hAnsi="PT Astra Serif"/>
          <w:szCs w:val="28"/>
        </w:rPr>
        <w:t xml:space="preserve">Обеспечение питанием учащихся из многодетных семей осуществляется с </w:t>
      </w:r>
      <w:r w:rsidR="00803CB0" w:rsidRPr="008345B6">
        <w:rPr>
          <w:rFonts w:ascii="PT Astra Serif" w:hAnsi="PT Astra Serif"/>
          <w:szCs w:val="28"/>
        </w:rPr>
        <w:t xml:space="preserve">даты, следующей за датой издания приказа общеобразовательной </w:t>
      </w:r>
      <w:r w:rsidR="00803CB0" w:rsidRPr="008345B6">
        <w:rPr>
          <w:rFonts w:ascii="PT Astra Serif" w:hAnsi="PT Astra Serif"/>
          <w:spacing w:val="-2"/>
          <w:szCs w:val="28"/>
        </w:rPr>
        <w:t>организации.</w:t>
      </w:r>
    </w:p>
    <w:p w:rsidR="008345B6" w:rsidRPr="008345B6" w:rsidRDefault="008345B6" w:rsidP="007D0CA1">
      <w:pPr>
        <w:pStyle w:val="aa"/>
        <w:tabs>
          <w:tab w:val="left" w:pos="2351"/>
        </w:tabs>
        <w:spacing w:line="310" w:lineRule="exact"/>
        <w:ind w:left="0"/>
        <w:contextualSpacing w:val="0"/>
        <w:rPr>
          <w:rFonts w:ascii="PT Astra Serif" w:hAnsi="PT Astra Serif"/>
          <w:szCs w:val="28"/>
        </w:rPr>
      </w:pPr>
      <w:r w:rsidRPr="008345B6">
        <w:rPr>
          <w:rFonts w:ascii="PT Astra Serif" w:hAnsi="PT Astra Serif" w:cs="PT Astra Serif"/>
          <w:szCs w:val="28"/>
        </w:rPr>
        <w:t>При наличии у заявителя иных оснований для предоставления питания,</w:t>
      </w:r>
      <w:r w:rsidRPr="008345B6">
        <w:rPr>
          <w:rFonts w:ascii="PT Astra Serif" w:hAnsi="PT Astra Serif" w:cs="PT Astra Serif"/>
          <w:spacing w:val="40"/>
          <w:szCs w:val="28"/>
        </w:rPr>
        <w:t xml:space="preserve"> </w:t>
      </w:r>
      <w:r w:rsidRPr="008345B6">
        <w:rPr>
          <w:rFonts w:ascii="PT Astra Serif" w:hAnsi="PT Astra Serif" w:cs="PT Astra Serif"/>
          <w:szCs w:val="28"/>
        </w:rPr>
        <w:t>обеспечение питанием производится по одному из них, по выбору</w:t>
      </w:r>
      <w:r w:rsidRPr="008345B6">
        <w:rPr>
          <w:rFonts w:ascii="PT Astra Serif" w:hAnsi="PT Astra Serif" w:cs="PT Astra Serif"/>
          <w:spacing w:val="40"/>
          <w:szCs w:val="28"/>
        </w:rPr>
        <w:t xml:space="preserve"> </w:t>
      </w:r>
      <w:r w:rsidRPr="008345B6">
        <w:rPr>
          <w:rFonts w:ascii="PT Astra Serif" w:hAnsi="PT Astra Serif" w:cs="PT Astra Serif"/>
          <w:szCs w:val="28"/>
        </w:rPr>
        <w:t>заявителя.</w:t>
      </w:r>
      <w:r w:rsidR="007D0CA1" w:rsidRPr="008345B6">
        <w:rPr>
          <w:rFonts w:ascii="PT Astra Serif" w:hAnsi="PT Astra Serif"/>
          <w:szCs w:val="28"/>
        </w:rPr>
        <w:t xml:space="preserve">      </w:t>
      </w:r>
    </w:p>
    <w:p w:rsidR="00107FE9" w:rsidRDefault="007D0CA1" w:rsidP="00107FE9">
      <w:pPr>
        <w:pStyle w:val="aa"/>
        <w:tabs>
          <w:tab w:val="left" w:pos="2351"/>
        </w:tabs>
        <w:spacing w:line="310" w:lineRule="exact"/>
        <w:ind w:left="0"/>
        <w:contextualSpacing w:val="0"/>
        <w:rPr>
          <w:rFonts w:ascii="PT Astra Serif" w:hAnsi="PT Astra Serif"/>
          <w:color w:val="2F2F2F"/>
          <w:szCs w:val="28"/>
        </w:rPr>
      </w:pPr>
      <w:r w:rsidRPr="007D0CA1">
        <w:rPr>
          <w:rFonts w:ascii="PT Astra Serif" w:hAnsi="PT Astra Serif"/>
          <w:szCs w:val="28"/>
        </w:rPr>
        <w:t xml:space="preserve">  </w:t>
      </w:r>
      <w:r w:rsidR="008345B6">
        <w:rPr>
          <w:rFonts w:ascii="PT Astra Serif" w:hAnsi="PT Astra Serif"/>
          <w:szCs w:val="28"/>
        </w:rPr>
        <w:t xml:space="preserve">        </w:t>
      </w:r>
      <w:r w:rsidRPr="007D0CA1">
        <w:rPr>
          <w:rFonts w:ascii="PT Astra Serif" w:hAnsi="PT Astra Serif"/>
          <w:szCs w:val="28"/>
        </w:rPr>
        <w:t xml:space="preserve"> 10. </w:t>
      </w:r>
      <w:r w:rsidR="00803CB0" w:rsidRPr="007D0CA1">
        <w:rPr>
          <w:rFonts w:ascii="PT Astra Serif" w:hAnsi="PT Astra Serif"/>
          <w:szCs w:val="28"/>
        </w:rPr>
        <w:t>Обеспечение питанием прекращается в cлyчae отказа от него заявителем, отчисления учащегося из общеобразовательной организации либо утрате статуса многодетной семьи.</w:t>
      </w:r>
    </w:p>
    <w:p w:rsidR="00107FE9" w:rsidRDefault="00107FE9" w:rsidP="00107FE9">
      <w:pPr>
        <w:pStyle w:val="aa"/>
        <w:tabs>
          <w:tab w:val="left" w:pos="2351"/>
        </w:tabs>
        <w:spacing w:line="310" w:lineRule="exact"/>
        <w:ind w:left="0"/>
        <w:contextualSpacing w:val="0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szCs w:val="28"/>
        </w:rPr>
        <w:t xml:space="preserve">            </w:t>
      </w:r>
      <w:r w:rsidR="007D0CA1" w:rsidRPr="007D0CA1">
        <w:rPr>
          <w:rFonts w:ascii="PT Astra Serif" w:hAnsi="PT Astra Serif"/>
          <w:szCs w:val="28"/>
        </w:rPr>
        <w:t xml:space="preserve">11. </w:t>
      </w:r>
      <w:r w:rsidR="00803CB0" w:rsidRPr="007D0CA1">
        <w:rPr>
          <w:rFonts w:ascii="PT Astra Serif" w:hAnsi="PT Astra Serif"/>
          <w:szCs w:val="28"/>
        </w:rPr>
        <w:t xml:space="preserve">На основании документов, указанных в пункте 4 настоящего Порядка, общеобразовательные организации составляют табель </w:t>
      </w:r>
      <w:r>
        <w:rPr>
          <w:rFonts w:ascii="PT Astra Serif" w:hAnsi="PT Astra Serif"/>
          <w:szCs w:val="28"/>
        </w:rPr>
        <w:t xml:space="preserve">ежемесячного </w:t>
      </w:r>
      <w:r w:rsidR="00803CB0" w:rsidRPr="007D0CA1">
        <w:rPr>
          <w:rFonts w:ascii="PT Astra Serif" w:hAnsi="PT Astra Serif"/>
          <w:szCs w:val="28"/>
        </w:rPr>
        <w:t xml:space="preserve">учёта </w:t>
      </w:r>
      <w:r>
        <w:rPr>
          <w:rFonts w:ascii="PT Astra Serif" w:hAnsi="PT Astra Serif"/>
          <w:szCs w:val="28"/>
        </w:rPr>
        <w:t xml:space="preserve">обучающихся 5-11 классов из </w:t>
      </w:r>
      <w:r w:rsidR="00803CB0" w:rsidRPr="007D0CA1">
        <w:rPr>
          <w:rFonts w:ascii="PT Astra Serif" w:hAnsi="PT Astra Serif"/>
          <w:szCs w:val="28"/>
        </w:rPr>
        <w:t xml:space="preserve"> многодетных семей</w:t>
      </w:r>
      <w:r>
        <w:rPr>
          <w:rFonts w:ascii="PT Astra Serif" w:hAnsi="PT Astra Serif"/>
          <w:szCs w:val="28"/>
        </w:rPr>
        <w:t xml:space="preserve">, формируют отчёт о фактических расходах (приложение № 2 к настоящему </w:t>
      </w:r>
      <w:r w:rsidRPr="00107FE9">
        <w:rPr>
          <w:rFonts w:ascii="PT Astra Serif" w:hAnsi="PT Astra Serif"/>
          <w:szCs w:val="28"/>
        </w:rPr>
        <w:t xml:space="preserve">Порядку), </w:t>
      </w:r>
      <w:r w:rsidRPr="00107FE9">
        <w:rPr>
          <w:rFonts w:ascii="PT Astra Serif" w:hAnsi="PT Astra Serif" w:cs="PT Astra Serif"/>
          <w:szCs w:val="28"/>
        </w:rPr>
        <w:t>которые предоставляются в Муниципальное казенное учреждение «Централизованная бухгалтерия Аткарского муниципального района» в срок не позднее 5-го числа месяца, следующего за отчётным.</w:t>
      </w:r>
    </w:p>
    <w:p w:rsidR="00107FE9" w:rsidRDefault="00107FE9" w:rsidP="00107FE9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 xml:space="preserve">         1</w:t>
      </w:r>
      <w:r>
        <w:rPr>
          <w:rFonts w:ascii="PT Astra Serif" w:hAnsi="PT Astra Serif"/>
          <w:sz w:val="28"/>
          <w:szCs w:val="28"/>
        </w:rPr>
        <w:t>2</w:t>
      </w:r>
      <w:r w:rsidRPr="007D0CA1">
        <w:rPr>
          <w:rFonts w:ascii="PT Astra Serif" w:hAnsi="PT Astra Serif"/>
          <w:sz w:val="28"/>
          <w:szCs w:val="28"/>
        </w:rPr>
        <w:t>. Стоимость питания на одного обучающегося в день, предоставляемого за счёт средств бюджета Аткарского муниципального</w:t>
      </w:r>
      <w:r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>района устанавливается распоряжением администрации Аткарского муниципального района.</w:t>
      </w:r>
    </w:p>
    <w:p w:rsidR="00107FE9" w:rsidRPr="00107FE9" w:rsidRDefault="00107FE9" w:rsidP="00107FE9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color w:val="2828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7D0CA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Pr="007D0CA1">
        <w:rPr>
          <w:rFonts w:ascii="PT Astra Serif" w:hAnsi="PT Astra Serif"/>
          <w:sz w:val="28"/>
          <w:szCs w:val="28"/>
        </w:rPr>
        <w:t xml:space="preserve">. Главным распорядителем средств бюджета Аткарского муниципального района, направленных на организацию питания обучающихся из многодетных семей является </w:t>
      </w:r>
      <w:r>
        <w:rPr>
          <w:rFonts w:ascii="PT Astra Serif" w:hAnsi="PT Astra Serif"/>
          <w:sz w:val="28"/>
          <w:szCs w:val="28"/>
        </w:rPr>
        <w:t>управление образования администрации Аткарского муниципального района</w:t>
      </w:r>
      <w:r w:rsidRPr="007D0CA1">
        <w:rPr>
          <w:rFonts w:ascii="PT Astra Serif" w:hAnsi="PT Astra Serif"/>
          <w:spacing w:val="-2"/>
          <w:sz w:val="28"/>
          <w:szCs w:val="28"/>
        </w:rPr>
        <w:t>.</w:t>
      </w:r>
    </w:p>
    <w:p w:rsidR="00803CB0" w:rsidRPr="007D0CA1" w:rsidRDefault="00E62678" w:rsidP="007D0CA1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color w:val="23232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14</w:t>
      </w:r>
      <w:r w:rsidR="007D0CA1" w:rsidRPr="007D0CA1">
        <w:rPr>
          <w:rFonts w:ascii="PT Astra Serif" w:hAnsi="PT Astra Serif"/>
          <w:sz w:val="28"/>
          <w:szCs w:val="28"/>
        </w:rPr>
        <w:t xml:space="preserve">. </w:t>
      </w:r>
      <w:r w:rsidR="00803CB0" w:rsidRPr="007D0CA1">
        <w:rPr>
          <w:rFonts w:ascii="PT Astra Serif" w:hAnsi="PT Astra Serif"/>
          <w:sz w:val="28"/>
          <w:szCs w:val="28"/>
        </w:rPr>
        <w:t xml:space="preserve">Финансовое </w:t>
      </w:r>
      <w:r w:rsidR="00107FE9">
        <w:rPr>
          <w:rFonts w:ascii="PT Astra Serif" w:hAnsi="PT Astra Serif"/>
          <w:sz w:val="28"/>
          <w:szCs w:val="28"/>
        </w:rPr>
        <w:t xml:space="preserve">управление осуществляет финансирование главных распо средств на основании заявок, в соответствии со сводной бюджетной росписью расходов бюджета муниципального района, в пределах бюджетных ассигнований, лимитов бюджетных обязательств, предусмотренных на данные цели в бюджете Аткарского муниципального района. </w:t>
      </w:r>
    </w:p>
    <w:p w:rsidR="00803CB0" w:rsidRPr="007D0CA1" w:rsidRDefault="007D0CA1" w:rsidP="007D0CA1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color w:val="212121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 xml:space="preserve">         1</w:t>
      </w:r>
      <w:r w:rsidR="00E62678">
        <w:rPr>
          <w:rFonts w:ascii="PT Astra Serif" w:hAnsi="PT Astra Serif"/>
          <w:sz w:val="28"/>
          <w:szCs w:val="28"/>
        </w:rPr>
        <w:t>5</w:t>
      </w:r>
      <w:r w:rsidRPr="007D0CA1">
        <w:rPr>
          <w:rFonts w:ascii="PT Astra Serif" w:hAnsi="PT Astra Serif"/>
          <w:sz w:val="28"/>
          <w:szCs w:val="28"/>
        </w:rPr>
        <w:t xml:space="preserve">. </w:t>
      </w:r>
      <w:r w:rsidR="00803CB0" w:rsidRPr="007D0CA1">
        <w:rPr>
          <w:rFonts w:ascii="PT Astra Serif" w:hAnsi="PT Astra Serif"/>
          <w:sz w:val="28"/>
          <w:szCs w:val="28"/>
        </w:rPr>
        <w:t>Ответственность за правомерность предоставления питания обучающимся из многодетных семей и правильность расчётов средств на финансирование расходов на указанные цели возлагается на общеобразовательные организации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Аткарского муниципального района.</w:t>
      </w:r>
    </w:p>
    <w:p w:rsidR="00803CB0" w:rsidRPr="007D0CA1" w:rsidRDefault="00E62678" w:rsidP="007D0CA1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16</w:t>
      </w:r>
      <w:r w:rsidR="007D0CA1" w:rsidRPr="007D0CA1">
        <w:rPr>
          <w:rFonts w:ascii="PT Astra Serif" w:hAnsi="PT Astra Serif"/>
          <w:sz w:val="28"/>
          <w:szCs w:val="28"/>
        </w:rPr>
        <w:t xml:space="preserve">. </w:t>
      </w:r>
      <w:r w:rsidR="00803CB0" w:rsidRPr="007D0CA1">
        <w:rPr>
          <w:rFonts w:ascii="PT Astra Serif" w:hAnsi="PT Astra Serif"/>
          <w:sz w:val="28"/>
          <w:szCs w:val="28"/>
        </w:rPr>
        <w:t xml:space="preserve">Контроль за целевым использованием финансовых средств осуществляет </w:t>
      </w:r>
      <w:r>
        <w:rPr>
          <w:rFonts w:ascii="PT Astra Serif" w:hAnsi="PT Astra Serif"/>
          <w:sz w:val="28"/>
          <w:szCs w:val="28"/>
        </w:rPr>
        <w:t xml:space="preserve">управление образования </w:t>
      </w:r>
      <w:r w:rsidR="00803CB0" w:rsidRPr="007D0CA1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="00803CB0"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803CB0" w:rsidRPr="007D0CA1">
        <w:rPr>
          <w:rFonts w:ascii="PT Astra Serif" w:hAnsi="PT Astra Serif"/>
          <w:sz w:val="28"/>
          <w:szCs w:val="28"/>
        </w:rPr>
        <w:t>Аткарского муниципального района.</w:t>
      </w:r>
    </w:p>
    <w:p w:rsidR="00803CB0" w:rsidRPr="007D0CA1" w:rsidRDefault="00803CB0" w:rsidP="007D0CA1">
      <w:pPr>
        <w:tabs>
          <w:tab w:val="left" w:pos="2351"/>
        </w:tabs>
        <w:spacing w:line="310" w:lineRule="exact"/>
        <w:jc w:val="both"/>
        <w:rPr>
          <w:rFonts w:ascii="PT Astra Serif" w:hAnsi="PT Astra Serif"/>
          <w:sz w:val="28"/>
          <w:szCs w:val="28"/>
        </w:rPr>
      </w:pPr>
    </w:p>
    <w:p w:rsidR="00803CB0" w:rsidRPr="007D0CA1" w:rsidRDefault="00803CB0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803CB0" w:rsidRPr="007D0CA1" w:rsidRDefault="00803CB0" w:rsidP="00803CB0">
      <w:pPr>
        <w:tabs>
          <w:tab w:val="left" w:pos="2351"/>
        </w:tabs>
        <w:spacing w:line="310" w:lineRule="exact"/>
        <w:rPr>
          <w:rFonts w:ascii="PT Astra Serif" w:hAnsi="PT Astra Serif"/>
          <w:sz w:val="28"/>
          <w:szCs w:val="28"/>
        </w:rPr>
      </w:pPr>
    </w:p>
    <w:p w:rsidR="00803CB0" w:rsidRPr="007D0CA1" w:rsidRDefault="00803CB0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803CB0" w:rsidRPr="007D0CA1" w:rsidRDefault="00803CB0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803CB0" w:rsidRDefault="00803CB0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7D0CA1" w:rsidRDefault="007D0CA1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7D0CA1" w:rsidRDefault="007D0CA1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7D0CA1" w:rsidRDefault="007D0CA1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256579" w:rsidRDefault="00256579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256579" w:rsidRPr="007D0CA1" w:rsidRDefault="00256579" w:rsidP="00803CB0">
      <w:pPr>
        <w:tabs>
          <w:tab w:val="left" w:pos="2351"/>
        </w:tabs>
        <w:spacing w:line="310" w:lineRule="exact"/>
        <w:rPr>
          <w:rFonts w:ascii="PT Astra Serif" w:hAnsi="PT Astra Serif"/>
          <w:szCs w:val="28"/>
        </w:rPr>
      </w:pPr>
    </w:p>
    <w:p w:rsidR="00803CB0" w:rsidRPr="007D0CA1" w:rsidRDefault="00803CB0" w:rsidP="00803CB0">
      <w:pPr>
        <w:jc w:val="right"/>
        <w:rPr>
          <w:rFonts w:ascii="PT Astra Serif" w:hAnsi="PT Astra Serif"/>
          <w:sz w:val="28"/>
          <w:szCs w:val="28"/>
        </w:rPr>
      </w:pPr>
    </w:p>
    <w:p w:rsidR="00803CB0" w:rsidRPr="007D0CA1" w:rsidRDefault="00803CB0" w:rsidP="00803CB0">
      <w:pPr>
        <w:jc w:val="right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lastRenderedPageBreak/>
        <w:t>Директору МОУ</w:t>
      </w:r>
      <w:r w:rsidR="007D0CA1">
        <w:rPr>
          <w:rFonts w:ascii="PT Astra Serif" w:hAnsi="PT Astra Serif"/>
          <w:sz w:val="24"/>
          <w:szCs w:val="24"/>
        </w:rPr>
        <w:t xml:space="preserve"> </w:t>
      </w:r>
      <w:r w:rsidRPr="007D0CA1">
        <w:rPr>
          <w:rFonts w:ascii="PT Astra Serif" w:hAnsi="PT Astra Serif"/>
          <w:sz w:val="24"/>
          <w:szCs w:val="24"/>
        </w:rPr>
        <w:t>- СОШ №</w:t>
      </w:r>
      <w:r w:rsidR="007D0CA1">
        <w:rPr>
          <w:rFonts w:ascii="PT Astra Serif" w:hAnsi="PT Astra Serif"/>
          <w:sz w:val="24"/>
          <w:szCs w:val="24"/>
        </w:rPr>
        <w:t xml:space="preserve"> ___</w:t>
      </w:r>
      <w:r w:rsidRPr="007D0CA1">
        <w:rPr>
          <w:rFonts w:ascii="PT Astra Serif" w:hAnsi="PT Astra Serif"/>
          <w:sz w:val="24"/>
          <w:szCs w:val="24"/>
        </w:rPr>
        <w:t xml:space="preserve">  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>г. Аткарска Саратовской области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>ФИО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8"/>
          <w:szCs w:val="28"/>
        </w:rPr>
      </w:pPr>
    </w:p>
    <w:p w:rsidR="00803CB0" w:rsidRPr="007D0CA1" w:rsidRDefault="00803CB0" w:rsidP="00803CB0">
      <w:pPr>
        <w:jc w:val="center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 xml:space="preserve">                                                                         </w:t>
      </w:r>
      <w:r w:rsidR="007D0CA1">
        <w:rPr>
          <w:rFonts w:ascii="PT Astra Serif" w:hAnsi="PT Astra Serif"/>
          <w:sz w:val="24"/>
          <w:szCs w:val="24"/>
        </w:rPr>
        <w:t xml:space="preserve">                          </w:t>
      </w:r>
      <w:r w:rsidRPr="007D0CA1">
        <w:rPr>
          <w:rFonts w:ascii="PT Astra Serif" w:hAnsi="PT Astra Serif"/>
          <w:sz w:val="24"/>
          <w:szCs w:val="24"/>
        </w:rPr>
        <w:t xml:space="preserve">   от _______________________________</w:t>
      </w:r>
    </w:p>
    <w:p w:rsidR="00803CB0" w:rsidRPr="007D0CA1" w:rsidRDefault="00803CB0" w:rsidP="00B61784">
      <w:pPr>
        <w:jc w:val="right"/>
        <w:rPr>
          <w:rFonts w:ascii="PT Astra Serif" w:hAnsi="PT Astra Serif"/>
          <w:sz w:val="16"/>
          <w:szCs w:val="16"/>
        </w:rPr>
      </w:pPr>
      <w:r w:rsidRPr="007D0C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="007D0CA1">
        <w:rPr>
          <w:rFonts w:ascii="PT Astra Serif" w:hAnsi="PT Astra Serif"/>
          <w:sz w:val="24"/>
          <w:szCs w:val="24"/>
        </w:rPr>
        <w:t xml:space="preserve">                          </w:t>
      </w:r>
      <w:r w:rsidRPr="007D0CA1">
        <w:rPr>
          <w:rFonts w:ascii="PT Astra Serif" w:hAnsi="PT Astra Serif"/>
          <w:sz w:val="24"/>
          <w:szCs w:val="24"/>
        </w:rPr>
        <w:t xml:space="preserve"> _______________________________</w:t>
      </w:r>
      <w:r w:rsidR="007D0CA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</w:t>
      </w:r>
      <w:r w:rsidR="00B61784">
        <w:rPr>
          <w:rFonts w:ascii="PT Astra Serif" w:hAnsi="PT Astra Serif"/>
          <w:sz w:val="16"/>
          <w:szCs w:val="16"/>
        </w:rPr>
        <w:t xml:space="preserve">          </w:t>
      </w:r>
      <w:r w:rsidRPr="007D0CA1">
        <w:rPr>
          <w:rFonts w:ascii="PT Astra Serif" w:hAnsi="PT Astra Serif"/>
          <w:sz w:val="16"/>
          <w:szCs w:val="16"/>
        </w:rPr>
        <w:t>ФИО родителя (законного представителя)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 xml:space="preserve">   прожи</w:t>
      </w:r>
      <w:r w:rsidR="00B61784">
        <w:rPr>
          <w:rFonts w:ascii="PT Astra Serif" w:hAnsi="PT Astra Serif"/>
          <w:sz w:val="24"/>
          <w:szCs w:val="24"/>
        </w:rPr>
        <w:t>вающего по адресу: ___________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>__________</w:t>
      </w:r>
      <w:r w:rsidR="00B61784">
        <w:rPr>
          <w:rFonts w:ascii="PT Astra Serif" w:hAnsi="PT Astra Serif"/>
          <w:sz w:val="24"/>
          <w:szCs w:val="24"/>
        </w:rPr>
        <w:t>________________________</w:t>
      </w:r>
    </w:p>
    <w:p w:rsidR="00803CB0" w:rsidRPr="007D0CA1" w:rsidRDefault="00803CB0" w:rsidP="00803CB0">
      <w:pPr>
        <w:jc w:val="center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="00B61784">
        <w:rPr>
          <w:rFonts w:ascii="PT Astra Serif" w:hAnsi="PT Astra Serif"/>
          <w:sz w:val="24"/>
          <w:szCs w:val="24"/>
        </w:rPr>
        <w:t xml:space="preserve">              </w:t>
      </w:r>
      <w:r w:rsidRPr="007D0CA1">
        <w:rPr>
          <w:rFonts w:ascii="PT Astra Serif" w:hAnsi="PT Astra Serif"/>
          <w:sz w:val="24"/>
          <w:szCs w:val="24"/>
        </w:rPr>
        <w:t xml:space="preserve"> ______</w:t>
      </w:r>
      <w:r w:rsidR="00B61784">
        <w:rPr>
          <w:rFonts w:ascii="PT Astra Serif" w:hAnsi="PT Astra Serif"/>
          <w:sz w:val="24"/>
          <w:szCs w:val="24"/>
        </w:rPr>
        <w:t>________________________</w:t>
      </w:r>
    </w:p>
    <w:p w:rsidR="00803CB0" w:rsidRPr="007D0CA1" w:rsidRDefault="00803CB0" w:rsidP="00803CB0">
      <w:pPr>
        <w:jc w:val="center"/>
        <w:rPr>
          <w:rFonts w:ascii="PT Astra Serif" w:hAnsi="PT Astra Serif"/>
          <w:sz w:val="24"/>
          <w:szCs w:val="24"/>
        </w:rPr>
      </w:pPr>
      <w:r w:rsidRPr="007D0C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телефон</w:t>
      </w:r>
    </w:p>
    <w:p w:rsidR="00803CB0" w:rsidRPr="007D0CA1" w:rsidRDefault="00803CB0" w:rsidP="00803CB0">
      <w:pPr>
        <w:jc w:val="right"/>
        <w:rPr>
          <w:rFonts w:ascii="PT Astra Serif" w:hAnsi="PT Astra Serif"/>
          <w:sz w:val="28"/>
          <w:szCs w:val="28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7D0CA1">
        <w:rPr>
          <w:rFonts w:ascii="PT Astra Serif" w:hAnsi="PT Astra Serif"/>
          <w:b/>
        </w:rPr>
        <w:t xml:space="preserve">Заявление </w:t>
      </w:r>
    </w:p>
    <w:p w:rsidR="00803CB0" w:rsidRPr="007D0CA1" w:rsidRDefault="00803CB0" w:rsidP="00803CB0">
      <w:pPr>
        <w:pStyle w:val="af7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7D0CA1">
        <w:rPr>
          <w:rFonts w:ascii="PT Astra Serif" w:hAnsi="PT Astra Serif"/>
          <w:b/>
        </w:rPr>
        <w:t>о предоставлении льготного питания учащемуся из многодетной семьи</w:t>
      </w:r>
    </w:p>
    <w:p w:rsidR="00803CB0" w:rsidRPr="007D0CA1" w:rsidRDefault="00803CB0" w:rsidP="00803CB0">
      <w:pPr>
        <w:pStyle w:val="af7"/>
        <w:spacing w:before="0" w:beforeAutospacing="0" w:after="0" w:afterAutospacing="0"/>
        <w:jc w:val="center"/>
        <w:rPr>
          <w:rFonts w:ascii="PT Astra Serif" w:hAnsi="PT Astra Serif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Я,__________________________________________________________________________,</w:t>
      </w:r>
    </w:p>
    <w:p w:rsidR="00803CB0" w:rsidRPr="007D0CA1" w:rsidRDefault="00803CB0" w:rsidP="00803CB0">
      <w:pPr>
        <w:pStyle w:val="af7"/>
        <w:spacing w:before="0" w:beforeAutospacing="0" w:after="0" w:afterAutospacing="0"/>
        <w:jc w:val="center"/>
        <w:rPr>
          <w:rFonts w:ascii="PT Astra Serif" w:hAnsi="PT Astra Serif"/>
        </w:rPr>
      </w:pPr>
      <w:r w:rsidRPr="007D0CA1">
        <w:rPr>
          <w:rFonts w:ascii="PT Astra Serif" w:hAnsi="PT Astra Serif"/>
        </w:rPr>
        <w:t>Ф.И.О родителя (законного представителя ребёнка)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Прошу предоставить льготное  питание учащемуся (учащимся) МОУ-СОШ № 1 г.</w:t>
      </w:r>
      <w:r w:rsidR="007D0CA1">
        <w:rPr>
          <w:rFonts w:ascii="PT Astra Serif" w:hAnsi="PT Astra Serif"/>
        </w:rPr>
        <w:t xml:space="preserve"> </w:t>
      </w:r>
      <w:r w:rsidRPr="007D0CA1">
        <w:rPr>
          <w:rFonts w:ascii="PT Astra Serif" w:hAnsi="PT Astra Serif"/>
        </w:rPr>
        <w:t>Ат</w:t>
      </w:r>
      <w:r w:rsidR="007D0CA1">
        <w:rPr>
          <w:rFonts w:ascii="PT Astra Serif" w:hAnsi="PT Astra Serif"/>
        </w:rPr>
        <w:t>к</w:t>
      </w:r>
      <w:r w:rsidRPr="007D0CA1">
        <w:rPr>
          <w:rFonts w:ascii="PT Astra Serif" w:hAnsi="PT Astra Serif"/>
        </w:rPr>
        <w:t>арска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Сведения об учащемся ( учащихся):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9"/>
        <w:gridCol w:w="3402"/>
        <w:gridCol w:w="2817"/>
        <w:gridCol w:w="2393"/>
      </w:tblGrid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D0CA1">
              <w:rPr>
                <w:rFonts w:ascii="PT Astra Serif" w:hAnsi="PT Astra Serif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D0CA1">
              <w:rPr>
                <w:rFonts w:ascii="PT Astra Serif" w:hAnsi="PT Astra Serif"/>
              </w:rPr>
              <w:t>Ф.И.О. учащегося</w:t>
            </w: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D0CA1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D0CA1">
              <w:rPr>
                <w:rFonts w:ascii="PT Astra Serif" w:hAnsi="PT Astra Serif"/>
              </w:rPr>
              <w:t>Класс</w:t>
            </w:r>
          </w:p>
        </w:tc>
      </w:tr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  <w:tr w:rsidR="00803CB0" w:rsidRPr="007D0CA1" w:rsidTr="007614FF">
        <w:tc>
          <w:tcPr>
            <w:tcW w:w="959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817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  <w:tc>
          <w:tcPr>
            <w:tcW w:w="2393" w:type="dxa"/>
            <w:shd w:val="clear" w:color="auto" w:fill="auto"/>
          </w:tcPr>
          <w:p w:rsidR="00803CB0" w:rsidRPr="007D0CA1" w:rsidRDefault="00803CB0" w:rsidP="007614F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</w:p>
        </w:tc>
      </w:tr>
    </w:tbl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Прилагаемые документы: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1. Копия паспорта или иного документа, удостоверяющего личность одного из родителей (законных представителей).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2. Копии свидетельств о рождении детей, являющихся несовершеннолетними, в количестве ____ шт.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3. Справка о составе семьи от _______________ №_______________________.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4. Удостоверение многодетной семьи серия</w:t>
      </w:r>
      <w:r w:rsidR="007D0CA1">
        <w:rPr>
          <w:rFonts w:ascii="PT Astra Serif" w:hAnsi="PT Astra Serif"/>
        </w:rPr>
        <w:t xml:space="preserve"> </w:t>
      </w:r>
      <w:r w:rsidRPr="007D0CA1">
        <w:rPr>
          <w:rFonts w:ascii="PT Astra Serif" w:hAnsi="PT Astra Serif"/>
        </w:rPr>
        <w:t>____________№_______________.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>«______» __________________ 20____г.      _________________________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</w:rPr>
      </w:pPr>
      <w:r w:rsidRPr="007D0CA1">
        <w:rPr>
          <w:rFonts w:ascii="PT Astra Serif" w:hAnsi="PT Astra Serif"/>
        </w:rPr>
        <w:t xml:space="preserve">                                                                                       (подпись заявителя)</w:t>
      </w:r>
    </w:p>
    <w:p w:rsidR="00803CB0" w:rsidRPr="007D0CA1" w:rsidRDefault="00803CB0" w:rsidP="00803CB0">
      <w:pPr>
        <w:pStyle w:val="af7"/>
        <w:spacing w:before="0" w:beforeAutospacing="0" w:after="0" w:afterAutospacing="0"/>
        <w:rPr>
          <w:rFonts w:ascii="PT Astra Serif" w:hAnsi="PT Astra Serif"/>
          <w:i/>
        </w:rPr>
      </w:pPr>
    </w:p>
    <w:p w:rsidR="00803CB0" w:rsidRPr="007D0CA1" w:rsidRDefault="00803CB0" w:rsidP="00803CB0">
      <w:pPr>
        <w:rPr>
          <w:rFonts w:ascii="PT Astra Serif" w:hAnsi="PT Astra Serif"/>
          <w:color w:val="000000"/>
          <w:sz w:val="24"/>
          <w:szCs w:val="24"/>
        </w:rPr>
      </w:pPr>
    </w:p>
    <w:p w:rsidR="00697B84" w:rsidRDefault="00697B84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E62678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256579" w:rsidRPr="007D0CA1" w:rsidRDefault="00256579" w:rsidP="00E62678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314" w:type="dxa"/>
        <w:tblLook w:val="0000" w:firstRow="0" w:lastRow="0" w:firstColumn="0" w:lastColumn="0" w:noHBand="0" w:noVBand="0"/>
      </w:tblPr>
      <w:tblGrid>
        <w:gridCol w:w="5065"/>
        <w:gridCol w:w="5249"/>
      </w:tblGrid>
      <w:tr w:rsidR="00E62678" w:rsidRPr="007D0CA1" w:rsidTr="006C26B0">
        <w:trPr>
          <w:trHeight w:val="350"/>
        </w:trPr>
        <w:tc>
          <w:tcPr>
            <w:tcW w:w="5065" w:type="dxa"/>
          </w:tcPr>
          <w:p w:rsidR="00E62678" w:rsidRPr="007D0CA1" w:rsidRDefault="00E62678" w:rsidP="006C26B0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  <w:r w:rsidRPr="007D0CA1"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  <w:t xml:space="preserve">    </w:t>
            </w:r>
          </w:p>
        </w:tc>
        <w:tc>
          <w:tcPr>
            <w:tcW w:w="5249" w:type="dxa"/>
          </w:tcPr>
          <w:p w:rsidR="00E62678" w:rsidRDefault="00E62678" w:rsidP="006C26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 к  решению Аткарского</w:t>
            </w:r>
            <w:r w:rsidRPr="007D0CA1">
              <w:rPr>
                <w:rFonts w:ascii="PT Astra Serif" w:hAnsi="PT Astra Serif"/>
                <w:sz w:val="28"/>
                <w:szCs w:val="28"/>
              </w:rPr>
              <w:t xml:space="preserve">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>Собрания</w:t>
            </w:r>
          </w:p>
          <w:p w:rsidR="00E62678" w:rsidRPr="007D0CA1" w:rsidRDefault="00E62678" w:rsidP="00EB61AC">
            <w:pPr>
              <w:rPr>
                <w:rFonts w:ascii="PT Astra Serif" w:hAnsi="PT Astra Serif"/>
                <w:b/>
                <w:bCs/>
                <w:spacing w:val="-1"/>
                <w:sz w:val="28"/>
                <w:szCs w:val="28"/>
              </w:rPr>
            </w:pPr>
            <w:r w:rsidRPr="007D0CA1">
              <w:rPr>
                <w:rFonts w:ascii="PT Astra Serif" w:hAnsi="PT Astra Serif"/>
                <w:sz w:val="28"/>
                <w:szCs w:val="28"/>
              </w:rPr>
              <w:t>от _</w:t>
            </w:r>
            <w:r w:rsidR="00EB61AC">
              <w:rPr>
                <w:rFonts w:ascii="PT Astra Serif" w:hAnsi="PT Astra Serif"/>
                <w:sz w:val="28"/>
                <w:szCs w:val="28"/>
              </w:rPr>
              <w:t>21.03.2025</w:t>
            </w:r>
            <w:r w:rsidRPr="007D0CA1">
              <w:rPr>
                <w:rFonts w:ascii="PT Astra Serif" w:hAnsi="PT Astra Serif"/>
                <w:sz w:val="28"/>
                <w:szCs w:val="28"/>
              </w:rPr>
              <w:t xml:space="preserve"> года   №</w:t>
            </w:r>
            <w:r w:rsidR="00EB61AC">
              <w:rPr>
                <w:rFonts w:ascii="PT Astra Serif" w:hAnsi="PT Astra Serif"/>
                <w:sz w:val="28"/>
                <w:szCs w:val="28"/>
              </w:rPr>
              <w:t>312</w:t>
            </w:r>
          </w:p>
        </w:tc>
      </w:tr>
    </w:tbl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Pr="0004700B" w:rsidRDefault="00E62678" w:rsidP="00E62678">
      <w:pPr>
        <w:pStyle w:val="26"/>
        <w:shd w:val="clear" w:color="auto" w:fill="auto"/>
        <w:spacing w:before="0" w:after="0" w:line="280" w:lineRule="exact"/>
        <w:ind w:firstLine="0"/>
        <w:jc w:val="center"/>
        <w:rPr>
          <w:rFonts w:ascii="PT Astra Serif" w:hAnsi="PT Astra Serif"/>
        </w:rPr>
      </w:pPr>
      <w:r w:rsidRPr="0004700B">
        <w:rPr>
          <w:rFonts w:ascii="PT Astra Serif" w:hAnsi="PT Astra Serif"/>
        </w:rPr>
        <w:t xml:space="preserve">       Утверждаю:</w:t>
      </w:r>
    </w:p>
    <w:tbl>
      <w:tblPr>
        <w:tblOverlap w:val="never"/>
        <w:tblW w:w="0" w:type="auto"/>
        <w:tblInd w:w="42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1214"/>
        <w:gridCol w:w="1406"/>
        <w:gridCol w:w="426"/>
      </w:tblGrid>
      <w:tr w:rsidR="00E62678" w:rsidRPr="0004700B" w:rsidTr="006C26B0">
        <w:trPr>
          <w:trHeight w:hRule="exact" w:val="409"/>
        </w:trPr>
        <w:tc>
          <w:tcPr>
            <w:tcW w:w="288" w:type="dxa"/>
            <w:tcBorders>
              <w:bottom w:val="nil"/>
            </w:tcBorders>
            <w:shd w:val="clear" w:color="auto" w:fill="FFFFFF"/>
          </w:tcPr>
          <w:p w:rsidR="00E62678" w:rsidRPr="0004700B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214" w:type="dxa"/>
            <w:tcBorders>
              <w:bottom w:val="nil"/>
            </w:tcBorders>
            <w:shd w:val="clear" w:color="auto" w:fill="FFFFFF"/>
          </w:tcPr>
          <w:p w:rsidR="00E62678" w:rsidRPr="0004700B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nil"/>
            </w:tcBorders>
            <w:shd w:val="clear" w:color="auto" w:fill="FFFFFF"/>
          </w:tcPr>
          <w:p w:rsidR="00E62678" w:rsidRPr="0004700B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/>
          </w:tcPr>
          <w:p w:rsidR="00E62678" w:rsidRPr="0004700B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62678" w:rsidRPr="0004700B" w:rsidTr="006C26B0">
        <w:trPr>
          <w:trHeight w:hRule="exact" w:val="409"/>
        </w:trPr>
        <w:tc>
          <w:tcPr>
            <w:tcW w:w="288" w:type="dxa"/>
            <w:tcBorders>
              <w:top w:val="nil"/>
            </w:tcBorders>
            <w:shd w:val="clear" w:color="auto" w:fill="FFFFFF"/>
            <w:vAlign w:val="bottom"/>
          </w:tcPr>
          <w:p w:rsidR="00E62678" w:rsidRPr="0004700B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left"/>
              <w:rPr>
                <w:rFonts w:ascii="PT Astra Serif" w:hAnsi="PT Astra Serif"/>
              </w:rPr>
            </w:pPr>
            <w:r w:rsidRPr="0004700B">
              <w:rPr>
                <w:rFonts w:ascii="PT Astra Serif" w:hAnsi="PT Astra Serif"/>
              </w:rPr>
              <w:t>«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FFFFFF"/>
            <w:vAlign w:val="bottom"/>
          </w:tcPr>
          <w:p w:rsidR="00E62678" w:rsidRPr="0004700B" w:rsidRDefault="00E62678" w:rsidP="006C26B0">
            <w:pPr>
              <w:pStyle w:val="26"/>
              <w:shd w:val="clear" w:color="auto" w:fill="auto"/>
              <w:spacing w:before="0" w:after="0" w:line="280" w:lineRule="exact"/>
              <w:ind w:left="220" w:firstLine="0"/>
              <w:jc w:val="left"/>
              <w:rPr>
                <w:rFonts w:ascii="PT Astra Serif" w:hAnsi="PT Astra Serif"/>
              </w:rPr>
            </w:pPr>
            <w:r w:rsidRPr="0004700B">
              <w:rPr>
                <w:rFonts w:ascii="PT Astra Serif" w:hAnsi="PT Astra Serif"/>
              </w:rPr>
              <w:t>__»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FFFFFF"/>
            <w:vAlign w:val="bottom"/>
          </w:tcPr>
          <w:p w:rsidR="00E62678" w:rsidRPr="0004700B" w:rsidRDefault="00E62678" w:rsidP="006C26B0">
            <w:pPr>
              <w:pStyle w:val="26"/>
              <w:shd w:val="clear" w:color="auto" w:fill="auto"/>
              <w:spacing w:before="0" w:after="0" w:line="280" w:lineRule="exact"/>
              <w:ind w:right="320" w:firstLine="0"/>
              <w:jc w:val="center"/>
              <w:rPr>
                <w:rFonts w:ascii="PT Astra Serif" w:hAnsi="PT Astra Serif"/>
              </w:rPr>
            </w:pPr>
            <w:r w:rsidRPr="0004700B">
              <w:rPr>
                <w:rFonts w:ascii="PT Astra Serif" w:hAnsi="PT Astra Serif"/>
              </w:rPr>
              <w:t>____20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  <w:vAlign w:val="bottom"/>
          </w:tcPr>
          <w:p w:rsidR="00E62678" w:rsidRPr="0004700B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rPr>
                <w:rFonts w:ascii="PT Astra Serif" w:hAnsi="PT Astra Serif"/>
              </w:rPr>
            </w:pPr>
            <w:r w:rsidRPr="0004700B">
              <w:rPr>
                <w:rFonts w:ascii="PT Astra Serif" w:hAnsi="PT Astra Serif"/>
              </w:rPr>
              <w:t xml:space="preserve"> г.</w:t>
            </w:r>
          </w:p>
        </w:tc>
      </w:tr>
    </w:tbl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left"/>
        <w:rPr>
          <w:rFonts w:ascii="PT Astra Serif" w:hAnsi="PT Astra Serif"/>
        </w:rPr>
      </w:pP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Список обучающихся 5-11 классов из многодетных семей в</w:t>
      </w: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</w:t>
      </w: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4083"/>
        <w:gridCol w:w="1747"/>
        <w:gridCol w:w="3125"/>
      </w:tblGrid>
      <w:tr w:rsidR="00E62678" w:rsidTr="006C26B0">
        <w:trPr>
          <w:trHeight w:hRule="exact" w:val="6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60" w:line="280" w:lineRule="exact"/>
              <w:ind w:left="22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E62678" w:rsidRDefault="00E62678" w:rsidP="006C26B0">
            <w:pPr>
              <w:pStyle w:val="26"/>
              <w:shd w:val="clear" w:color="auto" w:fill="auto"/>
              <w:spacing w:before="60" w:after="0" w:line="280" w:lineRule="exact"/>
              <w:ind w:left="22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Группа,</w:t>
            </w:r>
          </w:p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Режим обучения</w:t>
            </w:r>
          </w:p>
        </w:tc>
      </w:tr>
      <w:tr w:rsidR="00E62678" w:rsidTr="006C26B0">
        <w:trPr>
          <w:trHeight w:hRule="exact" w:val="34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</w:tbl>
    <w:p w:rsidR="00E62678" w:rsidRDefault="00E62678" w:rsidP="00E62678">
      <w:pPr>
        <w:rPr>
          <w:rFonts w:ascii="PT Astra Serif" w:hAnsi="PT Astra Serif"/>
          <w:sz w:val="2"/>
          <w:szCs w:val="2"/>
        </w:rPr>
      </w:pPr>
    </w:p>
    <w:p w:rsidR="00E62678" w:rsidRDefault="00E62678" w:rsidP="00E62678">
      <w:pPr>
        <w:rPr>
          <w:rFonts w:ascii="PT Astra Serif" w:hAnsi="PT Astra Serif"/>
          <w:sz w:val="2"/>
          <w:szCs w:val="2"/>
        </w:rPr>
      </w:pPr>
    </w:p>
    <w:p w:rsidR="00E62678" w:rsidRDefault="00E62678" w:rsidP="00E6267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"/>
          <w:szCs w:val="2"/>
        </w:rPr>
        <w:t>ДО</w:t>
      </w:r>
    </w:p>
    <w:p w:rsidR="00E62678" w:rsidRDefault="00E62678" w:rsidP="00E62678">
      <w:pPr>
        <w:rPr>
          <w:rFonts w:ascii="PT Astra Serif" w:hAnsi="PT Astra Serif"/>
          <w:sz w:val="28"/>
          <w:szCs w:val="28"/>
        </w:rPr>
      </w:pPr>
    </w:p>
    <w:p w:rsidR="00E62678" w:rsidRDefault="00E62678" w:rsidP="00E62678">
      <w:pPr>
        <w:rPr>
          <w:rFonts w:ascii="PT Astra Serif" w:hAnsi="PT Astra Serif"/>
          <w:sz w:val="28"/>
          <w:szCs w:val="28"/>
        </w:rPr>
      </w:pPr>
    </w:p>
    <w:p w:rsidR="00E62678" w:rsidRDefault="00E62678" w:rsidP="00E62678">
      <w:pPr>
        <w:tabs>
          <w:tab w:val="left" w:pos="105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Должность                                                                    ФИО</w:t>
      </w:r>
    </w:p>
    <w:p w:rsidR="00E62678" w:rsidRDefault="00E62678" w:rsidP="00E62678">
      <w:pPr>
        <w:tabs>
          <w:tab w:val="left" w:pos="1050"/>
        </w:tabs>
        <w:rPr>
          <w:rFonts w:ascii="PT Astra Serif" w:hAnsi="PT Astra Serif"/>
          <w:sz w:val="28"/>
          <w:szCs w:val="28"/>
        </w:rPr>
      </w:pP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pStyle w:val="26"/>
        <w:shd w:val="clear" w:color="auto" w:fill="auto"/>
        <w:spacing w:before="0" w:after="0" w:line="280" w:lineRule="exact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Утверждаю:</w:t>
      </w:r>
    </w:p>
    <w:tbl>
      <w:tblPr>
        <w:tblOverlap w:val="never"/>
        <w:tblW w:w="0" w:type="auto"/>
        <w:tblInd w:w="42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1214"/>
        <w:gridCol w:w="1406"/>
        <w:gridCol w:w="426"/>
      </w:tblGrid>
      <w:tr w:rsidR="00E62678" w:rsidTr="006C26B0">
        <w:trPr>
          <w:trHeight w:hRule="exact" w:val="409"/>
        </w:trPr>
        <w:tc>
          <w:tcPr>
            <w:tcW w:w="288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214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62678" w:rsidTr="006C26B0">
        <w:trPr>
          <w:trHeight w:hRule="exact" w:val="409"/>
        </w:trPr>
        <w:tc>
          <w:tcPr>
            <w:tcW w:w="288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left="22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__»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right="32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____20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г.</w:t>
            </w:r>
          </w:p>
        </w:tc>
      </w:tr>
    </w:tbl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left"/>
        <w:rPr>
          <w:rFonts w:ascii="PT Astra Serif" w:hAnsi="PT Astra Serif"/>
        </w:rPr>
      </w:pPr>
    </w:p>
    <w:p w:rsidR="00E62678" w:rsidRDefault="00E62678" w:rsidP="00E62678">
      <w:pPr>
        <w:tabs>
          <w:tab w:val="left" w:pos="1050"/>
        </w:tabs>
        <w:rPr>
          <w:rFonts w:ascii="PT Astra Serif" w:hAnsi="PT Astra Serif"/>
          <w:sz w:val="28"/>
          <w:szCs w:val="28"/>
        </w:rPr>
      </w:pP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Табель</w:t>
      </w: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567" w:right="740" w:firstLine="173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ежемесячного учета обучающихся</w:t>
      </w:r>
      <w:r>
        <w:rPr>
          <w:rFonts w:ascii="PT Astra Serif" w:hAnsi="PT Astra Serif"/>
          <w:b/>
          <w:bCs/>
        </w:rPr>
        <w:t xml:space="preserve"> 5-11 классов из многодетных семей в</w:t>
      </w: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</w:t>
      </w: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2240" w:right="740"/>
        <w:jc w:val="left"/>
        <w:rPr>
          <w:rFonts w:ascii="PT Astra Serif" w:hAnsi="PT Astra Serif"/>
        </w:rPr>
      </w:pPr>
    </w:p>
    <w:tbl>
      <w:tblPr>
        <w:tblOverlap w:val="never"/>
        <w:tblW w:w="0" w:type="auto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725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1275"/>
      </w:tblGrid>
      <w:tr w:rsidR="00E62678" w:rsidTr="006C26B0">
        <w:trPr>
          <w:trHeight w:hRule="exact" w:val="346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1565" w:lineRule="exact"/>
              <w:ind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ФИО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804" w:type="dxa"/>
            <w:gridSpan w:val="12"/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Месяц</w:t>
            </w:r>
          </w:p>
        </w:tc>
      </w:tr>
      <w:tr w:rsidR="00E62678" w:rsidTr="006C26B0">
        <w:trPr>
          <w:trHeight w:hRule="exact" w:val="2251"/>
        </w:trPr>
        <w:tc>
          <w:tcPr>
            <w:tcW w:w="1129" w:type="dxa"/>
            <w:vMerge/>
            <w:shd w:val="clear" w:color="auto" w:fill="FFFFFF"/>
            <w:vAlign w:val="center"/>
          </w:tcPr>
          <w:p w:rsidR="00E62678" w:rsidRDefault="00E62678" w:rsidP="006C26B0">
            <w:pPr>
              <w:rPr>
                <w:rFonts w:ascii="PT Astra Serif" w:hAnsi="PT Astra Serif"/>
              </w:rPr>
            </w:pPr>
          </w:p>
        </w:tc>
        <w:tc>
          <w:tcPr>
            <w:tcW w:w="725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8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567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8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567" w:type="dxa"/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Style w:val="29pt"/>
                <w:rFonts w:ascii="PT Astra Serif" w:hAnsi="PT Astra Serif"/>
                <w:b w:val="0"/>
                <w:sz w:val="24"/>
                <w:szCs w:val="24"/>
              </w:rPr>
              <w:t>дата</w:t>
            </w:r>
          </w:p>
        </w:tc>
        <w:tc>
          <w:tcPr>
            <w:tcW w:w="1275" w:type="dxa"/>
            <w:shd w:val="clear" w:color="auto" w:fill="FFFFFF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Style w:val="29pt"/>
                <w:rFonts w:ascii="PT Astra Serif" w:hAnsi="PT Astra Serif"/>
                <w:b w:val="0"/>
                <w:sz w:val="22"/>
                <w:szCs w:val="22"/>
              </w:rPr>
              <w:t>Количество</w:t>
            </w:r>
          </w:p>
          <w:p w:rsidR="00E62678" w:rsidRDefault="00E62678" w:rsidP="006C26B0">
            <w:pPr>
              <w:pStyle w:val="2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Style w:val="29pt"/>
                <w:rFonts w:ascii="PT Astra Serif" w:hAnsi="PT Astra Serif"/>
                <w:b w:val="0"/>
                <w:sz w:val="22"/>
                <w:szCs w:val="22"/>
              </w:rPr>
              <w:t>детодней</w:t>
            </w:r>
          </w:p>
        </w:tc>
      </w:tr>
    </w:tbl>
    <w:p w:rsidR="00E62678" w:rsidRDefault="00E62678" w:rsidP="00E62678">
      <w:pPr>
        <w:tabs>
          <w:tab w:val="left" w:pos="105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Должность                                                                    ФИО</w:t>
      </w: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E62678">
      <w:pPr>
        <w:pStyle w:val="26"/>
        <w:shd w:val="clear" w:color="auto" w:fill="auto"/>
        <w:spacing w:before="0" w:after="0" w:line="280" w:lineRule="exact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Утверждаю:</w:t>
      </w:r>
    </w:p>
    <w:tbl>
      <w:tblPr>
        <w:tblOverlap w:val="never"/>
        <w:tblW w:w="0" w:type="auto"/>
        <w:tblInd w:w="427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1214"/>
        <w:gridCol w:w="1406"/>
        <w:gridCol w:w="426"/>
      </w:tblGrid>
      <w:tr w:rsidR="00E62678" w:rsidTr="006C26B0">
        <w:trPr>
          <w:trHeight w:hRule="exact" w:val="409"/>
        </w:trPr>
        <w:tc>
          <w:tcPr>
            <w:tcW w:w="288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214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406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62678" w:rsidTr="006C26B0">
        <w:trPr>
          <w:trHeight w:hRule="exact" w:val="409"/>
        </w:trPr>
        <w:tc>
          <w:tcPr>
            <w:tcW w:w="288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left="22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__»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right="32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____20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280" w:lineRule="exact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г.</w:t>
            </w:r>
          </w:p>
        </w:tc>
      </w:tr>
    </w:tbl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left"/>
        <w:rPr>
          <w:rFonts w:ascii="PT Astra Serif" w:hAnsi="PT Astra Serif"/>
        </w:rPr>
      </w:pPr>
    </w:p>
    <w:p w:rsidR="00E62678" w:rsidRDefault="00E62678" w:rsidP="00E62678">
      <w:pPr>
        <w:pStyle w:val="26"/>
        <w:shd w:val="clear" w:color="auto" w:fill="auto"/>
        <w:tabs>
          <w:tab w:val="left" w:leader="underscore" w:pos="5826"/>
        </w:tabs>
        <w:spacing w:before="0" w:after="0" w:line="280" w:lineRule="exact"/>
        <w:jc w:val="center"/>
        <w:rPr>
          <w:rFonts w:ascii="PT Astra Serif" w:hAnsi="PT Astra Serif"/>
        </w:rPr>
      </w:pPr>
    </w:p>
    <w:p w:rsidR="00E62678" w:rsidRDefault="00E62678" w:rsidP="00E62678">
      <w:pPr>
        <w:pStyle w:val="26"/>
        <w:shd w:val="clear" w:color="auto" w:fill="auto"/>
        <w:tabs>
          <w:tab w:val="left" w:leader="underscore" w:pos="5826"/>
        </w:tabs>
        <w:spacing w:before="0" w:after="0" w:line="280" w:lineRule="exact"/>
        <w:jc w:val="center"/>
        <w:rPr>
          <w:rFonts w:ascii="PT Astra Serif" w:hAnsi="PT Astra Serif"/>
        </w:rPr>
      </w:pPr>
    </w:p>
    <w:p w:rsidR="00E62678" w:rsidRDefault="00E62678" w:rsidP="00E62678">
      <w:pPr>
        <w:pStyle w:val="26"/>
        <w:shd w:val="clear" w:color="auto" w:fill="auto"/>
        <w:tabs>
          <w:tab w:val="left" w:leader="underscore" w:pos="5826"/>
        </w:tabs>
        <w:spacing w:before="0" w:after="0" w:line="280" w:lineRule="exact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</w:rPr>
        <w:t xml:space="preserve">                                     Отчет  за</w:t>
      </w:r>
      <w:r>
        <w:rPr>
          <w:rFonts w:ascii="PT Astra Serif" w:hAnsi="PT Astra Serif"/>
          <w:b/>
          <w:bCs/>
          <w:sz w:val="24"/>
          <w:szCs w:val="24"/>
        </w:rPr>
        <w:t xml:space="preserve"> _</w:t>
      </w:r>
      <w:r>
        <w:rPr>
          <w:rFonts w:ascii="PT Astra Serif" w:hAnsi="PT Astra Serif"/>
          <w:b/>
          <w:bCs/>
          <w:sz w:val="24"/>
          <w:szCs w:val="24"/>
          <w:u w:val="single"/>
        </w:rPr>
        <w:t>__________</w:t>
      </w:r>
      <w:r>
        <w:rPr>
          <w:rFonts w:ascii="PT Astra Serif" w:hAnsi="PT Astra Serif"/>
          <w:b/>
          <w:bCs/>
          <w:sz w:val="24"/>
          <w:szCs w:val="24"/>
        </w:rPr>
        <w:t>______________________________</w:t>
      </w:r>
    </w:p>
    <w:p w:rsidR="00E62678" w:rsidRDefault="00E62678" w:rsidP="00E62678">
      <w:pPr>
        <w:pStyle w:val="42"/>
        <w:shd w:val="clear" w:color="auto" w:fill="auto"/>
        <w:spacing w:line="180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(месяц, год)</w:t>
      </w: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44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о фактических расходах на питание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обучающихся</w:t>
      </w:r>
      <w:r>
        <w:rPr>
          <w:rFonts w:ascii="PT Astra Serif" w:hAnsi="PT Astra Serif"/>
          <w:b/>
          <w:bCs/>
        </w:rPr>
        <w:t xml:space="preserve"> 5-11 классов из многодетных семей в</w:t>
      </w:r>
    </w:p>
    <w:p w:rsidR="00E62678" w:rsidRDefault="00E62678" w:rsidP="00E62678">
      <w:pPr>
        <w:rPr>
          <w:rFonts w:ascii="PT Astra Serif" w:hAnsi="PT Astra Serif"/>
          <w:sz w:val="2"/>
          <w:szCs w:val="2"/>
        </w:rPr>
      </w:pPr>
    </w:p>
    <w:p w:rsidR="00E62678" w:rsidRDefault="00E62678" w:rsidP="00E62678">
      <w:pPr>
        <w:pStyle w:val="26"/>
        <w:shd w:val="clear" w:color="auto" w:fill="auto"/>
        <w:spacing w:before="0" w:after="0" w:line="322" w:lineRule="exact"/>
        <w:ind w:left="1040" w:right="108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</w:t>
      </w:r>
    </w:p>
    <w:p w:rsidR="00E62678" w:rsidRDefault="00E62678" w:rsidP="00E62678">
      <w:pPr>
        <w:pStyle w:val="26"/>
        <w:shd w:val="clear" w:color="auto" w:fill="auto"/>
        <w:spacing w:before="0" w:after="0" w:line="240" w:lineRule="auto"/>
        <w:ind w:left="1040" w:right="1080" w:firstLine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E62678" w:rsidRDefault="00E62678" w:rsidP="00E62678">
      <w:pPr>
        <w:rPr>
          <w:rFonts w:ascii="PT Astra Serif" w:hAnsi="PT Astra Serif"/>
          <w:sz w:val="20"/>
        </w:rPr>
      </w:pPr>
    </w:p>
    <w:p w:rsidR="00E62678" w:rsidRDefault="00E62678" w:rsidP="00E62678">
      <w:pPr>
        <w:rPr>
          <w:rFonts w:ascii="PT Astra Serif" w:hAnsi="PT Astra Serif"/>
          <w:sz w:val="20"/>
        </w:rPr>
      </w:pPr>
    </w:p>
    <w:p w:rsidR="00E62678" w:rsidRDefault="00E62678" w:rsidP="00E6267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357"/>
        <w:gridCol w:w="3250"/>
      </w:tblGrid>
      <w:tr w:rsidR="00E62678" w:rsidTr="006C26B0">
        <w:trPr>
          <w:trHeight w:hRule="exact" w:val="67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6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Кол-во</w:t>
            </w:r>
          </w:p>
          <w:p w:rsidR="00E62678" w:rsidRDefault="00E62678" w:rsidP="006C26B0">
            <w:pPr>
              <w:pStyle w:val="26"/>
              <w:shd w:val="clear" w:color="auto" w:fill="auto"/>
              <w:spacing w:before="6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6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</w:t>
            </w:r>
          </w:p>
          <w:p w:rsidR="00E62678" w:rsidRDefault="00E62678" w:rsidP="006C26B0">
            <w:pPr>
              <w:pStyle w:val="26"/>
              <w:shd w:val="clear" w:color="auto" w:fill="auto"/>
              <w:spacing w:before="60" w:after="0" w:line="280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детодней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678" w:rsidRDefault="00E62678" w:rsidP="006C26B0">
            <w:pPr>
              <w:pStyle w:val="26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затрат на питание</w:t>
            </w:r>
          </w:p>
        </w:tc>
      </w:tr>
      <w:tr w:rsidR="00E62678" w:rsidTr="006C26B0">
        <w:trPr>
          <w:trHeight w:hRule="exact" w:val="34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678" w:rsidRDefault="00E62678" w:rsidP="006C26B0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</w:tbl>
    <w:p w:rsidR="00E62678" w:rsidRDefault="00E62678" w:rsidP="00E62678">
      <w:pPr>
        <w:rPr>
          <w:rFonts w:ascii="PT Astra Serif" w:hAnsi="PT Astra Serif"/>
          <w:sz w:val="28"/>
          <w:szCs w:val="28"/>
        </w:rPr>
      </w:pPr>
    </w:p>
    <w:p w:rsidR="00E62678" w:rsidRDefault="00E62678" w:rsidP="00E62678">
      <w:pPr>
        <w:tabs>
          <w:tab w:val="left" w:pos="85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Должность                                                        ФИО</w:t>
      </w:r>
    </w:p>
    <w:p w:rsidR="00E62678" w:rsidRDefault="00E62678" w:rsidP="00E62678">
      <w:pPr>
        <w:rPr>
          <w:rFonts w:ascii="PT Astra Serif" w:hAnsi="PT Astra Serif" w:cs="PT Astra Serif"/>
          <w:color w:val="000000"/>
          <w:sz w:val="24"/>
          <w:szCs w:val="24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E62678" w:rsidRPr="007D0CA1" w:rsidRDefault="00E62678" w:rsidP="007D13DD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sectPr w:rsidR="00E62678" w:rsidRPr="007D0CA1" w:rsidSect="00803CB0">
      <w:pgSz w:w="11907" w:h="16840" w:code="9"/>
      <w:pgMar w:top="-709" w:right="850" w:bottom="851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8" w:rsidRDefault="008C1A08">
      <w:r>
        <w:separator/>
      </w:r>
    </w:p>
  </w:endnote>
  <w:endnote w:type="continuationSeparator" w:id="0">
    <w:p w:rsidR="008C1A08" w:rsidRDefault="008C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8" w:rsidRDefault="008C1A08">
      <w:r>
        <w:separator/>
      </w:r>
    </w:p>
  </w:footnote>
  <w:footnote w:type="continuationSeparator" w:id="0">
    <w:p w:rsidR="008C1A08" w:rsidRDefault="008C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50B1DA"/>
    <w:multiLevelType w:val="singleLevel"/>
    <w:tmpl w:val="C750B1D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B70B08"/>
    <w:multiLevelType w:val="hybridMultilevel"/>
    <w:tmpl w:val="3A10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6B5"/>
    <w:multiLevelType w:val="multilevel"/>
    <w:tmpl w:val="C53893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FF0000"/>
      </w:rPr>
    </w:lvl>
  </w:abstractNum>
  <w:abstractNum w:abstractNumId="3" w15:restartNumberingAfterBreak="0">
    <w:nsid w:val="38FB2425"/>
    <w:multiLevelType w:val="multilevel"/>
    <w:tmpl w:val="36F49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FF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FF0000"/>
        <w:sz w:val="28"/>
      </w:rPr>
    </w:lvl>
  </w:abstractNum>
  <w:abstractNum w:abstractNumId="4" w15:restartNumberingAfterBreak="0">
    <w:nsid w:val="3EF338F1"/>
    <w:multiLevelType w:val="hybridMultilevel"/>
    <w:tmpl w:val="5170CBA6"/>
    <w:lvl w:ilvl="0" w:tplc="4ABC8F8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7846AC"/>
    <w:multiLevelType w:val="multilevel"/>
    <w:tmpl w:val="B63EDCFA"/>
    <w:lvl w:ilvl="0">
      <w:start w:val="1"/>
      <w:numFmt w:val="decimal"/>
      <w:pStyle w:val="1H11H1Charh1chLevel1TopicHeadingSectionChapter"/>
      <w:isLgl/>
      <w:lvlText w:val="%1.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1">
      <w:start w:val="1"/>
      <w:numFmt w:val="decimal"/>
      <w:pStyle w:val="2"/>
      <w:isLgl/>
      <w:lvlText w:val="2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  <w:rPr>
        <w:rFonts w:hint="default"/>
      </w:rPr>
    </w:lvl>
  </w:abstractNum>
  <w:abstractNum w:abstractNumId="6" w15:restartNumberingAfterBreak="0">
    <w:nsid w:val="56361BF2"/>
    <w:multiLevelType w:val="hybridMultilevel"/>
    <w:tmpl w:val="3922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B77257"/>
    <w:multiLevelType w:val="multilevel"/>
    <w:tmpl w:val="D400A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color w:val="FF0000"/>
      </w:rPr>
    </w:lvl>
  </w:abstractNum>
  <w:abstractNum w:abstractNumId="8" w15:restartNumberingAfterBreak="0">
    <w:nsid w:val="687B7964"/>
    <w:multiLevelType w:val="hybridMultilevel"/>
    <w:tmpl w:val="65D8794C"/>
    <w:lvl w:ilvl="0" w:tplc="0E3E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290615"/>
    <w:multiLevelType w:val="multilevel"/>
    <w:tmpl w:val="7129061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86"/>
    <w:rsid w:val="000040D9"/>
    <w:rsid w:val="0000603B"/>
    <w:rsid w:val="00006B40"/>
    <w:rsid w:val="00010939"/>
    <w:rsid w:val="00017828"/>
    <w:rsid w:val="000209F6"/>
    <w:rsid w:val="00021FA9"/>
    <w:rsid w:val="000231E8"/>
    <w:rsid w:val="0002434E"/>
    <w:rsid w:val="00025067"/>
    <w:rsid w:val="0003092C"/>
    <w:rsid w:val="00033486"/>
    <w:rsid w:val="000371D5"/>
    <w:rsid w:val="00037D21"/>
    <w:rsid w:val="00043434"/>
    <w:rsid w:val="0005013B"/>
    <w:rsid w:val="00050F7C"/>
    <w:rsid w:val="000533D0"/>
    <w:rsid w:val="0005373D"/>
    <w:rsid w:val="0006118F"/>
    <w:rsid w:val="00065A97"/>
    <w:rsid w:val="00070547"/>
    <w:rsid w:val="000762D0"/>
    <w:rsid w:val="0008083A"/>
    <w:rsid w:val="00080B72"/>
    <w:rsid w:val="0008177F"/>
    <w:rsid w:val="00082C6B"/>
    <w:rsid w:val="00083977"/>
    <w:rsid w:val="00083A15"/>
    <w:rsid w:val="00090E35"/>
    <w:rsid w:val="000A1A57"/>
    <w:rsid w:val="000A1AF6"/>
    <w:rsid w:val="000A6267"/>
    <w:rsid w:val="000A703A"/>
    <w:rsid w:val="000B42EE"/>
    <w:rsid w:val="000B483A"/>
    <w:rsid w:val="000B6916"/>
    <w:rsid w:val="000B7B75"/>
    <w:rsid w:val="000C0049"/>
    <w:rsid w:val="000C0E48"/>
    <w:rsid w:val="000C1DA7"/>
    <w:rsid w:val="000D4F4E"/>
    <w:rsid w:val="000D73BE"/>
    <w:rsid w:val="000D7E77"/>
    <w:rsid w:val="000E6293"/>
    <w:rsid w:val="000E63FE"/>
    <w:rsid w:val="000F2EF8"/>
    <w:rsid w:val="000F2FA3"/>
    <w:rsid w:val="001031E1"/>
    <w:rsid w:val="00106E52"/>
    <w:rsid w:val="00107FE9"/>
    <w:rsid w:val="00120393"/>
    <w:rsid w:val="00121421"/>
    <w:rsid w:val="001242B2"/>
    <w:rsid w:val="00124384"/>
    <w:rsid w:val="00126F07"/>
    <w:rsid w:val="00141B60"/>
    <w:rsid w:val="0014334F"/>
    <w:rsid w:val="0014349F"/>
    <w:rsid w:val="00144801"/>
    <w:rsid w:val="00146D23"/>
    <w:rsid w:val="00147564"/>
    <w:rsid w:val="00152549"/>
    <w:rsid w:val="0015530E"/>
    <w:rsid w:val="00162C17"/>
    <w:rsid w:val="00171778"/>
    <w:rsid w:val="001717C9"/>
    <w:rsid w:val="001761AE"/>
    <w:rsid w:val="00180598"/>
    <w:rsid w:val="00190596"/>
    <w:rsid w:val="001906EC"/>
    <w:rsid w:val="00192975"/>
    <w:rsid w:val="00193A51"/>
    <w:rsid w:val="00196080"/>
    <w:rsid w:val="001B23E0"/>
    <w:rsid w:val="001C29E4"/>
    <w:rsid w:val="001C71BD"/>
    <w:rsid w:val="001C72F7"/>
    <w:rsid w:val="001D5A55"/>
    <w:rsid w:val="001D624D"/>
    <w:rsid w:val="001E24EA"/>
    <w:rsid w:val="001E52FC"/>
    <w:rsid w:val="001E5CB0"/>
    <w:rsid w:val="001E75FA"/>
    <w:rsid w:val="0020112C"/>
    <w:rsid w:val="00207AAB"/>
    <w:rsid w:val="00214A4A"/>
    <w:rsid w:val="00221C8F"/>
    <w:rsid w:val="00224A0B"/>
    <w:rsid w:val="002267BB"/>
    <w:rsid w:val="00227B9E"/>
    <w:rsid w:val="002338A1"/>
    <w:rsid w:val="00243267"/>
    <w:rsid w:val="002435FD"/>
    <w:rsid w:val="002452E4"/>
    <w:rsid w:val="00250F47"/>
    <w:rsid w:val="00251D37"/>
    <w:rsid w:val="0025399E"/>
    <w:rsid w:val="002558B2"/>
    <w:rsid w:val="002558EB"/>
    <w:rsid w:val="00255906"/>
    <w:rsid w:val="00255F9B"/>
    <w:rsid w:val="00256579"/>
    <w:rsid w:val="0025680F"/>
    <w:rsid w:val="00256D24"/>
    <w:rsid w:val="00257045"/>
    <w:rsid w:val="0026301E"/>
    <w:rsid w:val="002632C4"/>
    <w:rsid w:val="00267389"/>
    <w:rsid w:val="00273F30"/>
    <w:rsid w:val="002806D9"/>
    <w:rsid w:val="00280FAD"/>
    <w:rsid w:val="002843C4"/>
    <w:rsid w:val="002900F7"/>
    <w:rsid w:val="00292465"/>
    <w:rsid w:val="002A0DB9"/>
    <w:rsid w:val="002A7D1D"/>
    <w:rsid w:val="002B2258"/>
    <w:rsid w:val="002B4C04"/>
    <w:rsid w:val="002C1D47"/>
    <w:rsid w:val="002C6D74"/>
    <w:rsid w:val="002D06FA"/>
    <w:rsid w:val="002D5D01"/>
    <w:rsid w:val="002E3B69"/>
    <w:rsid w:val="002E543C"/>
    <w:rsid w:val="002E590B"/>
    <w:rsid w:val="002F44B4"/>
    <w:rsid w:val="00304385"/>
    <w:rsid w:val="00307E16"/>
    <w:rsid w:val="00310BCE"/>
    <w:rsid w:val="00315E9C"/>
    <w:rsid w:val="003204AF"/>
    <w:rsid w:val="00323065"/>
    <w:rsid w:val="00325A86"/>
    <w:rsid w:val="00327456"/>
    <w:rsid w:val="003275D2"/>
    <w:rsid w:val="0033084B"/>
    <w:rsid w:val="003342F1"/>
    <w:rsid w:val="00337713"/>
    <w:rsid w:val="00346A87"/>
    <w:rsid w:val="00360474"/>
    <w:rsid w:val="00361622"/>
    <w:rsid w:val="00364E4A"/>
    <w:rsid w:val="00365D90"/>
    <w:rsid w:val="00367BC7"/>
    <w:rsid w:val="003701AF"/>
    <w:rsid w:val="00374387"/>
    <w:rsid w:val="00375F4A"/>
    <w:rsid w:val="0037708C"/>
    <w:rsid w:val="00380620"/>
    <w:rsid w:val="00383951"/>
    <w:rsid w:val="00384039"/>
    <w:rsid w:val="003901AC"/>
    <w:rsid w:val="003A7FBD"/>
    <w:rsid w:val="003B4380"/>
    <w:rsid w:val="003C14B3"/>
    <w:rsid w:val="003C777F"/>
    <w:rsid w:val="003D1CC6"/>
    <w:rsid w:val="003D22EA"/>
    <w:rsid w:val="003D44E8"/>
    <w:rsid w:val="003D4C6B"/>
    <w:rsid w:val="003D5363"/>
    <w:rsid w:val="003E01E2"/>
    <w:rsid w:val="003E3016"/>
    <w:rsid w:val="003E55C4"/>
    <w:rsid w:val="003F74E6"/>
    <w:rsid w:val="00400F10"/>
    <w:rsid w:val="004030A8"/>
    <w:rsid w:val="004074D3"/>
    <w:rsid w:val="004074F1"/>
    <w:rsid w:val="00410C10"/>
    <w:rsid w:val="004122D9"/>
    <w:rsid w:val="00412EDD"/>
    <w:rsid w:val="004239BC"/>
    <w:rsid w:val="004249DE"/>
    <w:rsid w:val="00424E3E"/>
    <w:rsid w:val="00434125"/>
    <w:rsid w:val="00434A6A"/>
    <w:rsid w:val="00440052"/>
    <w:rsid w:val="004443C7"/>
    <w:rsid w:val="004457FA"/>
    <w:rsid w:val="004571A7"/>
    <w:rsid w:val="004630A2"/>
    <w:rsid w:val="004659E2"/>
    <w:rsid w:val="00470096"/>
    <w:rsid w:val="00475E3A"/>
    <w:rsid w:val="0048064F"/>
    <w:rsid w:val="00481625"/>
    <w:rsid w:val="0048273E"/>
    <w:rsid w:val="00487175"/>
    <w:rsid w:val="0048759B"/>
    <w:rsid w:val="00490D4F"/>
    <w:rsid w:val="00491D73"/>
    <w:rsid w:val="00495BAC"/>
    <w:rsid w:val="004A00AD"/>
    <w:rsid w:val="004A614E"/>
    <w:rsid w:val="004A66D0"/>
    <w:rsid w:val="004B0B0C"/>
    <w:rsid w:val="004B405D"/>
    <w:rsid w:val="004B6A39"/>
    <w:rsid w:val="004C0533"/>
    <w:rsid w:val="004C36BF"/>
    <w:rsid w:val="004C3ED3"/>
    <w:rsid w:val="004C73C7"/>
    <w:rsid w:val="004C76DB"/>
    <w:rsid w:val="004D2460"/>
    <w:rsid w:val="004D7FF8"/>
    <w:rsid w:val="004E7BFB"/>
    <w:rsid w:val="004F0705"/>
    <w:rsid w:val="004F2B38"/>
    <w:rsid w:val="004F3E10"/>
    <w:rsid w:val="0050273E"/>
    <w:rsid w:val="00506FF0"/>
    <w:rsid w:val="00511321"/>
    <w:rsid w:val="0051155A"/>
    <w:rsid w:val="00513347"/>
    <w:rsid w:val="005216F0"/>
    <w:rsid w:val="00533D8B"/>
    <w:rsid w:val="00545680"/>
    <w:rsid w:val="0054793C"/>
    <w:rsid w:val="00575599"/>
    <w:rsid w:val="00577F1D"/>
    <w:rsid w:val="00580F1F"/>
    <w:rsid w:val="00590B04"/>
    <w:rsid w:val="00594A50"/>
    <w:rsid w:val="005952AF"/>
    <w:rsid w:val="00596426"/>
    <w:rsid w:val="005977B7"/>
    <w:rsid w:val="005A7C17"/>
    <w:rsid w:val="005B185A"/>
    <w:rsid w:val="005B26F7"/>
    <w:rsid w:val="005B409B"/>
    <w:rsid w:val="005C0453"/>
    <w:rsid w:val="005C7A9E"/>
    <w:rsid w:val="005C7B9C"/>
    <w:rsid w:val="005D0FCC"/>
    <w:rsid w:val="005D16C4"/>
    <w:rsid w:val="005D2B23"/>
    <w:rsid w:val="005D502A"/>
    <w:rsid w:val="005E202C"/>
    <w:rsid w:val="005E6145"/>
    <w:rsid w:val="00601020"/>
    <w:rsid w:val="0060159A"/>
    <w:rsid w:val="00601EFD"/>
    <w:rsid w:val="00602251"/>
    <w:rsid w:val="00613A6C"/>
    <w:rsid w:val="00613F4E"/>
    <w:rsid w:val="00620557"/>
    <w:rsid w:val="00636EF7"/>
    <w:rsid w:val="00640687"/>
    <w:rsid w:val="006455A4"/>
    <w:rsid w:val="00645D78"/>
    <w:rsid w:val="006472B0"/>
    <w:rsid w:val="00647C06"/>
    <w:rsid w:val="006508AB"/>
    <w:rsid w:val="006515B0"/>
    <w:rsid w:val="00655E4C"/>
    <w:rsid w:val="00661C33"/>
    <w:rsid w:val="006623DC"/>
    <w:rsid w:val="006639CB"/>
    <w:rsid w:val="00675F7B"/>
    <w:rsid w:val="006812CD"/>
    <w:rsid w:val="00697948"/>
    <w:rsid w:val="00697B84"/>
    <w:rsid w:val="006B0893"/>
    <w:rsid w:val="006B1DEA"/>
    <w:rsid w:val="006B6BA5"/>
    <w:rsid w:val="006C092E"/>
    <w:rsid w:val="006C633C"/>
    <w:rsid w:val="006D28A7"/>
    <w:rsid w:val="006D5741"/>
    <w:rsid w:val="006E331F"/>
    <w:rsid w:val="006F22A0"/>
    <w:rsid w:val="006F242D"/>
    <w:rsid w:val="00703A76"/>
    <w:rsid w:val="007115FE"/>
    <w:rsid w:val="00720D4B"/>
    <w:rsid w:val="00723129"/>
    <w:rsid w:val="00727708"/>
    <w:rsid w:val="00730FBF"/>
    <w:rsid w:val="00735C1C"/>
    <w:rsid w:val="007370F0"/>
    <w:rsid w:val="00741A8A"/>
    <w:rsid w:val="00741ECB"/>
    <w:rsid w:val="00742BA0"/>
    <w:rsid w:val="00747BA1"/>
    <w:rsid w:val="00750B76"/>
    <w:rsid w:val="00751545"/>
    <w:rsid w:val="00757D96"/>
    <w:rsid w:val="00763B28"/>
    <w:rsid w:val="0078438F"/>
    <w:rsid w:val="00786C8D"/>
    <w:rsid w:val="00791BF9"/>
    <w:rsid w:val="007A0271"/>
    <w:rsid w:val="007A079C"/>
    <w:rsid w:val="007A51C8"/>
    <w:rsid w:val="007B2727"/>
    <w:rsid w:val="007C0237"/>
    <w:rsid w:val="007D0CA1"/>
    <w:rsid w:val="007D13DD"/>
    <w:rsid w:val="007D1784"/>
    <w:rsid w:val="007D2D8A"/>
    <w:rsid w:val="007E69BA"/>
    <w:rsid w:val="007F5B13"/>
    <w:rsid w:val="00800B6E"/>
    <w:rsid w:val="008020BD"/>
    <w:rsid w:val="00803CB0"/>
    <w:rsid w:val="00803EC2"/>
    <w:rsid w:val="0080717A"/>
    <w:rsid w:val="0081090C"/>
    <w:rsid w:val="0081117E"/>
    <w:rsid w:val="00811DDC"/>
    <w:rsid w:val="00817B62"/>
    <w:rsid w:val="008323B0"/>
    <w:rsid w:val="008345B6"/>
    <w:rsid w:val="008350A4"/>
    <w:rsid w:val="00835EBD"/>
    <w:rsid w:val="00841886"/>
    <w:rsid w:val="00844FE9"/>
    <w:rsid w:val="0084565E"/>
    <w:rsid w:val="008460B2"/>
    <w:rsid w:val="008462FB"/>
    <w:rsid w:val="00847EA8"/>
    <w:rsid w:val="00863609"/>
    <w:rsid w:val="008678D1"/>
    <w:rsid w:val="008679BA"/>
    <w:rsid w:val="00870BD2"/>
    <w:rsid w:val="008730CB"/>
    <w:rsid w:val="008734AF"/>
    <w:rsid w:val="00874928"/>
    <w:rsid w:val="008750F3"/>
    <w:rsid w:val="00880F15"/>
    <w:rsid w:val="00880FB1"/>
    <w:rsid w:val="008837DC"/>
    <w:rsid w:val="00883F9D"/>
    <w:rsid w:val="00890AB5"/>
    <w:rsid w:val="008916B7"/>
    <w:rsid w:val="0089357B"/>
    <w:rsid w:val="00893AC1"/>
    <w:rsid w:val="008B14F8"/>
    <w:rsid w:val="008B1504"/>
    <w:rsid w:val="008B3E63"/>
    <w:rsid w:val="008C1A08"/>
    <w:rsid w:val="008C26BA"/>
    <w:rsid w:val="008C3714"/>
    <w:rsid w:val="008C6E04"/>
    <w:rsid w:val="008D322A"/>
    <w:rsid w:val="008D32F9"/>
    <w:rsid w:val="008E3340"/>
    <w:rsid w:val="008E35ED"/>
    <w:rsid w:val="008F3269"/>
    <w:rsid w:val="008F44A8"/>
    <w:rsid w:val="008F4EE7"/>
    <w:rsid w:val="008F5CCA"/>
    <w:rsid w:val="008F757B"/>
    <w:rsid w:val="00901011"/>
    <w:rsid w:val="00903442"/>
    <w:rsid w:val="00904F74"/>
    <w:rsid w:val="00905D90"/>
    <w:rsid w:val="00906E0B"/>
    <w:rsid w:val="009073EC"/>
    <w:rsid w:val="00912ADB"/>
    <w:rsid w:val="009131B3"/>
    <w:rsid w:val="00914C01"/>
    <w:rsid w:val="0091632D"/>
    <w:rsid w:val="00916A5D"/>
    <w:rsid w:val="00920C64"/>
    <w:rsid w:val="0092197F"/>
    <w:rsid w:val="00933249"/>
    <w:rsid w:val="00943963"/>
    <w:rsid w:val="00943CCC"/>
    <w:rsid w:val="00945CE2"/>
    <w:rsid w:val="00951B2E"/>
    <w:rsid w:val="00952D5F"/>
    <w:rsid w:val="00960C2D"/>
    <w:rsid w:val="009615CB"/>
    <w:rsid w:val="009618AA"/>
    <w:rsid w:val="00964C81"/>
    <w:rsid w:val="009677E7"/>
    <w:rsid w:val="009678B5"/>
    <w:rsid w:val="0097468C"/>
    <w:rsid w:val="00975026"/>
    <w:rsid w:val="009753D4"/>
    <w:rsid w:val="00977E39"/>
    <w:rsid w:val="00981929"/>
    <w:rsid w:val="009833DB"/>
    <w:rsid w:val="00983AEB"/>
    <w:rsid w:val="00987AE5"/>
    <w:rsid w:val="0099599B"/>
    <w:rsid w:val="00997CDB"/>
    <w:rsid w:val="009A39D4"/>
    <w:rsid w:val="009B0DA8"/>
    <w:rsid w:val="009B5CFE"/>
    <w:rsid w:val="009B62DE"/>
    <w:rsid w:val="009B74B3"/>
    <w:rsid w:val="009C1327"/>
    <w:rsid w:val="009C5502"/>
    <w:rsid w:val="009C5F94"/>
    <w:rsid w:val="009C71ED"/>
    <w:rsid w:val="009D58DA"/>
    <w:rsid w:val="009E4FF0"/>
    <w:rsid w:val="009E5A65"/>
    <w:rsid w:val="009F376F"/>
    <w:rsid w:val="009F4903"/>
    <w:rsid w:val="00A004DC"/>
    <w:rsid w:val="00A02A4E"/>
    <w:rsid w:val="00A123CF"/>
    <w:rsid w:val="00A13817"/>
    <w:rsid w:val="00A14ECA"/>
    <w:rsid w:val="00A204FD"/>
    <w:rsid w:val="00A23052"/>
    <w:rsid w:val="00A24A40"/>
    <w:rsid w:val="00A27F69"/>
    <w:rsid w:val="00A31E34"/>
    <w:rsid w:val="00A34740"/>
    <w:rsid w:val="00A41BE0"/>
    <w:rsid w:val="00A42F75"/>
    <w:rsid w:val="00A4535B"/>
    <w:rsid w:val="00A47B79"/>
    <w:rsid w:val="00A561C2"/>
    <w:rsid w:val="00A64DA0"/>
    <w:rsid w:val="00A670AE"/>
    <w:rsid w:val="00A708A5"/>
    <w:rsid w:val="00A71596"/>
    <w:rsid w:val="00A749A9"/>
    <w:rsid w:val="00A848F5"/>
    <w:rsid w:val="00A85035"/>
    <w:rsid w:val="00A9223D"/>
    <w:rsid w:val="00A95155"/>
    <w:rsid w:val="00A96D88"/>
    <w:rsid w:val="00AA1FA6"/>
    <w:rsid w:val="00AA3AD0"/>
    <w:rsid w:val="00AB5BA3"/>
    <w:rsid w:val="00AB643E"/>
    <w:rsid w:val="00AC066D"/>
    <w:rsid w:val="00AC40B4"/>
    <w:rsid w:val="00AC53B6"/>
    <w:rsid w:val="00AC65B7"/>
    <w:rsid w:val="00AD1213"/>
    <w:rsid w:val="00AE2E4E"/>
    <w:rsid w:val="00AE3E2B"/>
    <w:rsid w:val="00AE6DAD"/>
    <w:rsid w:val="00AE6F44"/>
    <w:rsid w:val="00AF3231"/>
    <w:rsid w:val="00AF7359"/>
    <w:rsid w:val="00B0056F"/>
    <w:rsid w:val="00B045A5"/>
    <w:rsid w:val="00B31227"/>
    <w:rsid w:val="00B33CFC"/>
    <w:rsid w:val="00B342A5"/>
    <w:rsid w:val="00B40834"/>
    <w:rsid w:val="00B453A0"/>
    <w:rsid w:val="00B61784"/>
    <w:rsid w:val="00B7072A"/>
    <w:rsid w:val="00B74A9C"/>
    <w:rsid w:val="00B760BA"/>
    <w:rsid w:val="00BA0040"/>
    <w:rsid w:val="00BA3BCD"/>
    <w:rsid w:val="00BA4CD4"/>
    <w:rsid w:val="00BA717E"/>
    <w:rsid w:val="00BA7F80"/>
    <w:rsid w:val="00BC08A9"/>
    <w:rsid w:val="00BC56D4"/>
    <w:rsid w:val="00BC60E2"/>
    <w:rsid w:val="00BD5F21"/>
    <w:rsid w:val="00BE06AC"/>
    <w:rsid w:val="00BE1576"/>
    <w:rsid w:val="00BE2930"/>
    <w:rsid w:val="00BF4297"/>
    <w:rsid w:val="00BF5E12"/>
    <w:rsid w:val="00BF79DB"/>
    <w:rsid w:val="00C00FE2"/>
    <w:rsid w:val="00C04BC6"/>
    <w:rsid w:val="00C07FD6"/>
    <w:rsid w:val="00C11D90"/>
    <w:rsid w:val="00C12F15"/>
    <w:rsid w:val="00C13916"/>
    <w:rsid w:val="00C15E8C"/>
    <w:rsid w:val="00C20F96"/>
    <w:rsid w:val="00C26FBF"/>
    <w:rsid w:val="00C3286F"/>
    <w:rsid w:val="00C33B29"/>
    <w:rsid w:val="00C4470A"/>
    <w:rsid w:val="00C45330"/>
    <w:rsid w:val="00C455AC"/>
    <w:rsid w:val="00C46E2B"/>
    <w:rsid w:val="00C561CC"/>
    <w:rsid w:val="00C57CD0"/>
    <w:rsid w:val="00C619D9"/>
    <w:rsid w:val="00C64C2A"/>
    <w:rsid w:val="00C7110F"/>
    <w:rsid w:val="00C73FB2"/>
    <w:rsid w:val="00C745DB"/>
    <w:rsid w:val="00C76D28"/>
    <w:rsid w:val="00C82747"/>
    <w:rsid w:val="00C83068"/>
    <w:rsid w:val="00C8330F"/>
    <w:rsid w:val="00C83ADD"/>
    <w:rsid w:val="00C9194F"/>
    <w:rsid w:val="00C939CC"/>
    <w:rsid w:val="00C9627A"/>
    <w:rsid w:val="00C976EC"/>
    <w:rsid w:val="00CA43F1"/>
    <w:rsid w:val="00CA4750"/>
    <w:rsid w:val="00CA4D9F"/>
    <w:rsid w:val="00CA4EE7"/>
    <w:rsid w:val="00CA75FB"/>
    <w:rsid w:val="00CB3FB5"/>
    <w:rsid w:val="00CB4E67"/>
    <w:rsid w:val="00CC3F7C"/>
    <w:rsid w:val="00CD6EB1"/>
    <w:rsid w:val="00CE1CBB"/>
    <w:rsid w:val="00CE40B0"/>
    <w:rsid w:val="00CE6D5F"/>
    <w:rsid w:val="00CF07CF"/>
    <w:rsid w:val="00CF4F42"/>
    <w:rsid w:val="00CF62E9"/>
    <w:rsid w:val="00CF6E2D"/>
    <w:rsid w:val="00CF73F9"/>
    <w:rsid w:val="00D0089A"/>
    <w:rsid w:val="00D0226E"/>
    <w:rsid w:val="00D02358"/>
    <w:rsid w:val="00D0409F"/>
    <w:rsid w:val="00D0686C"/>
    <w:rsid w:val="00D07C2F"/>
    <w:rsid w:val="00D1171F"/>
    <w:rsid w:val="00D16BFC"/>
    <w:rsid w:val="00D20112"/>
    <w:rsid w:val="00D208B1"/>
    <w:rsid w:val="00D26768"/>
    <w:rsid w:val="00D27FC1"/>
    <w:rsid w:val="00D30172"/>
    <w:rsid w:val="00D3543A"/>
    <w:rsid w:val="00D54530"/>
    <w:rsid w:val="00D613A3"/>
    <w:rsid w:val="00D662B0"/>
    <w:rsid w:val="00D73A2E"/>
    <w:rsid w:val="00D74703"/>
    <w:rsid w:val="00D74838"/>
    <w:rsid w:val="00D75F1E"/>
    <w:rsid w:val="00D77BEA"/>
    <w:rsid w:val="00D80C88"/>
    <w:rsid w:val="00D841C0"/>
    <w:rsid w:val="00D85CA3"/>
    <w:rsid w:val="00D86242"/>
    <w:rsid w:val="00D955E6"/>
    <w:rsid w:val="00DA51F3"/>
    <w:rsid w:val="00DB67E9"/>
    <w:rsid w:val="00DC0593"/>
    <w:rsid w:val="00DD1F49"/>
    <w:rsid w:val="00DD3DCA"/>
    <w:rsid w:val="00DF0634"/>
    <w:rsid w:val="00DF7F50"/>
    <w:rsid w:val="00E00060"/>
    <w:rsid w:val="00E01421"/>
    <w:rsid w:val="00E04A63"/>
    <w:rsid w:val="00E076A6"/>
    <w:rsid w:val="00E10B2B"/>
    <w:rsid w:val="00E116F3"/>
    <w:rsid w:val="00E11C3A"/>
    <w:rsid w:val="00E11EA9"/>
    <w:rsid w:val="00E134FD"/>
    <w:rsid w:val="00E14E29"/>
    <w:rsid w:val="00E15F57"/>
    <w:rsid w:val="00E22DF1"/>
    <w:rsid w:val="00E245DD"/>
    <w:rsid w:val="00E302D0"/>
    <w:rsid w:val="00E33323"/>
    <w:rsid w:val="00E4061C"/>
    <w:rsid w:val="00E45585"/>
    <w:rsid w:val="00E45860"/>
    <w:rsid w:val="00E53F58"/>
    <w:rsid w:val="00E54A7D"/>
    <w:rsid w:val="00E62678"/>
    <w:rsid w:val="00E640EE"/>
    <w:rsid w:val="00E649A0"/>
    <w:rsid w:val="00E870AF"/>
    <w:rsid w:val="00E9338D"/>
    <w:rsid w:val="00E9609F"/>
    <w:rsid w:val="00EA195C"/>
    <w:rsid w:val="00EA3A6A"/>
    <w:rsid w:val="00EA55EB"/>
    <w:rsid w:val="00EA6D3B"/>
    <w:rsid w:val="00EB570D"/>
    <w:rsid w:val="00EB61AC"/>
    <w:rsid w:val="00ED2D2F"/>
    <w:rsid w:val="00EF25B6"/>
    <w:rsid w:val="00EF6322"/>
    <w:rsid w:val="00F11735"/>
    <w:rsid w:val="00F16B55"/>
    <w:rsid w:val="00F20D01"/>
    <w:rsid w:val="00F275D4"/>
    <w:rsid w:val="00F32BD2"/>
    <w:rsid w:val="00F32D37"/>
    <w:rsid w:val="00F337DC"/>
    <w:rsid w:val="00F33D8E"/>
    <w:rsid w:val="00F459EE"/>
    <w:rsid w:val="00F477E2"/>
    <w:rsid w:val="00F53311"/>
    <w:rsid w:val="00F54F0E"/>
    <w:rsid w:val="00F55B9E"/>
    <w:rsid w:val="00F746BA"/>
    <w:rsid w:val="00F774C9"/>
    <w:rsid w:val="00F8300B"/>
    <w:rsid w:val="00F83CAF"/>
    <w:rsid w:val="00F96E21"/>
    <w:rsid w:val="00FA0219"/>
    <w:rsid w:val="00FA226A"/>
    <w:rsid w:val="00FA4FC5"/>
    <w:rsid w:val="00FA5850"/>
    <w:rsid w:val="00FA7222"/>
    <w:rsid w:val="00FA7A6E"/>
    <w:rsid w:val="00FB0B37"/>
    <w:rsid w:val="00FB0D8E"/>
    <w:rsid w:val="00FB314B"/>
    <w:rsid w:val="00FB32EC"/>
    <w:rsid w:val="00FB4020"/>
    <w:rsid w:val="00FB7222"/>
    <w:rsid w:val="00FD2947"/>
    <w:rsid w:val="00FD3B5D"/>
    <w:rsid w:val="00FD5590"/>
    <w:rsid w:val="00FE0282"/>
    <w:rsid w:val="00FE0993"/>
    <w:rsid w:val="00FE15B9"/>
    <w:rsid w:val="00FF2AA2"/>
    <w:rsid w:val="00FF2ADE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4BC22-4DC0-4B26-BB57-D8F82FBB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FE"/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7115FE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uiPriority w:val="9"/>
    <w:qFormat/>
    <w:rsid w:val="007115F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115FE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54793C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4793C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5F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115FE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7115FE"/>
    <w:rPr>
      <w:sz w:val="28"/>
    </w:rPr>
  </w:style>
  <w:style w:type="paragraph" w:styleId="22">
    <w:name w:val="Body Text 2"/>
    <w:basedOn w:val="a"/>
    <w:rsid w:val="007115FE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9">
    <w:name w:val="Table Grid"/>
    <w:basedOn w:val="a1"/>
    <w:rsid w:val="005D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D613A3"/>
    <w:pPr>
      <w:ind w:left="720"/>
      <w:contextualSpacing/>
      <w:jc w:val="both"/>
    </w:pPr>
    <w:rPr>
      <w:sz w:val="28"/>
      <w:szCs w:val="22"/>
    </w:rPr>
  </w:style>
  <w:style w:type="paragraph" w:customStyle="1" w:styleId="ConsPlusNonformat">
    <w:name w:val="ConsPlusNonformat"/>
    <w:rsid w:val="00025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02506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025067"/>
    <w:rPr>
      <w:sz w:val="32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025067"/>
    <w:rPr>
      <w:sz w:val="32"/>
      <w:lang w:val="ru-RU" w:eastAsia="ru-RU" w:bidi="ar-SA"/>
    </w:rPr>
  </w:style>
  <w:style w:type="paragraph" w:customStyle="1" w:styleId="ConsPlusNormal">
    <w:name w:val="ConsPlusNormal"/>
    <w:rsid w:val="00025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МОН"/>
    <w:basedOn w:val="a"/>
    <w:rsid w:val="00025067"/>
    <w:pPr>
      <w:spacing w:line="360" w:lineRule="auto"/>
      <w:ind w:firstLine="709"/>
      <w:jc w:val="both"/>
    </w:pPr>
    <w:rPr>
      <w:sz w:val="28"/>
    </w:rPr>
  </w:style>
  <w:style w:type="paragraph" w:customStyle="1" w:styleId="ConsPlusCell">
    <w:name w:val="ConsPlusCell"/>
    <w:rsid w:val="000250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Заголовок 2 Знак"/>
    <w:link w:val="20"/>
    <w:uiPriority w:val="9"/>
    <w:rsid w:val="00025067"/>
    <w:rPr>
      <w:b/>
      <w:sz w:val="28"/>
      <w:lang w:val="ru-RU" w:eastAsia="ru-RU" w:bidi="ar-SA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025067"/>
    <w:pPr>
      <w:numPr>
        <w:numId w:val="1"/>
      </w:numPr>
      <w:tabs>
        <w:tab w:val="clear" w:pos="567"/>
      </w:tabs>
      <w:spacing w:line="360" w:lineRule="auto"/>
      <w:ind w:left="0" w:right="113" w:firstLine="0"/>
      <w:jc w:val="both"/>
    </w:pPr>
    <w:rPr>
      <w:sz w:val="24"/>
      <w:szCs w:val="24"/>
    </w:rPr>
  </w:style>
  <w:style w:type="paragraph" w:customStyle="1" w:styleId="2">
    <w:name w:val="Заголовок 2 занятия"/>
    <w:basedOn w:val="a"/>
    <w:rsid w:val="00025067"/>
    <w:pPr>
      <w:numPr>
        <w:ilvl w:val="1"/>
        <w:numId w:val="1"/>
      </w:numPr>
      <w:spacing w:line="360" w:lineRule="auto"/>
      <w:ind w:right="113"/>
      <w:jc w:val="both"/>
    </w:pPr>
    <w:rPr>
      <w:sz w:val="24"/>
      <w:szCs w:val="24"/>
    </w:rPr>
  </w:style>
  <w:style w:type="character" w:customStyle="1" w:styleId="FontStyle38">
    <w:name w:val="Font Style38"/>
    <w:rsid w:val="00025067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No Spacing"/>
    <w:qFormat/>
    <w:rsid w:val="0002506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250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Основной текст Знак"/>
    <w:link w:val="a7"/>
    <w:rsid w:val="00025067"/>
    <w:rPr>
      <w:sz w:val="28"/>
      <w:lang w:val="ru-RU" w:eastAsia="ru-RU" w:bidi="ar-SA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025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3">
    <w:name w:val="Body Text Indent 2"/>
    <w:basedOn w:val="a"/>
    <w:link w:val="24"/>
    <w:unhideWhenUsed/>
    <w:rsid w:val="000250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025067"/>
    <w:rPr>
      <w:rFonts w:ascii="Calibri" w:hAnsi="Calibri"/>
      <w:sz w:val="22"/>
      <w:szCs w:val="22"/>
      <w:lang w:val="ru-RU" w:eastAsia="ru-RU" w:bidi="ar-SA"/>
    </w:rPr>
  </w:style>
  <w:style w:type="paragraph" w:styleId="ad">
    <w:name w:val="Body Text Indent"/>
    <w:basedOn w:val="a"/>
    <w:link w:val="ae"/>
    <w:rsid w:val="00025067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link w:val="ad"/>
    <w:rsid w:val="00025067"/>
    <w:rPr>
      <w:lang w:val="ru-RU" w:eastAsia="ru-RU" w:bidi="ar-SA"/>
    </w:rPr>
  </w:style>
  <w:style w:type="paragraph" w:customStyle="1" w:styleId="af">
    <w:name w:val="Знак"/>
    <w:basedOn w:val="a"/>
    <w:rsid w:val="00025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453A0"/>
    <w:rPr>
      <w:b/>
      <w:sz w:val="28"/>
    </w:rPr>
  </w:style>
  <w:style w:type="paragraph" w:customStyle="1" w:styleId="12">
    <w:name w:val="Обычный1"/>
    <w:rsid w:val="00B453A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af0">
    <w:name w:val="footnote text"/>
    <w:basedOn w:val="a"/>
    <w:link w:val="af1"/>
    <w:rsid w:val="00B453A0"/>
    <w:rPr>
      <w:sz w:val="20"/>
    </w:rPr>
  </w:style>
  <w:style w:type="character" w:customStyle="1" w:styleId="af1">
    <w:name w:val="Текст сноски Знак"/>
    <w:basedOn w:val="a0"/>
    <w:link w:val="af0"/>
    <w:rsid w:val="00B453A0"/>
  </w:style>
  <w:style w:type="character" w:styleId="af2">
    <w:name w:val="footnote reference"/>
    <w:rsid w:val="00B453A0"/>
    <w:rPr>
      <w:vertAlign w:val="superscript"/>
    </w:rPr>
  </w:style>
  <w:style w:type="paragraph" w:styleId="13">
    <w:name w:val="toc 1"/>
    <w:basedOn w:val="a"/>
    <w:next w:val="a"/>
    <w:autoRedefine/>
    <w:rsid w:val="00B453A0"/>
    <w:rPr>
      <w:sz w:val="24"/>
      <w:szCs w:val="24"/>
    </w:rPr>
  </w:style>
  <w:style w:type="paragraph" w:styleId="af3">
    <w:name w:val="Balloon Text"/>
    <w:basedOn w:val="a"/>
    <w:link w:val="af4"/>
    <w:uiPriority w:val="99"/>
    <w:rsid w:val="00FD3B5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FD3B5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54793C"/>
    <w:rPr>
      <w:b/>
      <w:bCs/>
      <w:color w:val="003C8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793C"/>
    <w:rPr>
      <w:b/>
      <w:bCs/>
    </w:rPr>
  </w:style>
  <w:style w:type="character" w:customStyle="1" w:styleId="30">
    <w:name w:val="Заголовок 3 Знак"/>
    <w:link w:val="3"/>
    <w:uiPriority w:val="9"/>
    <w:rsid w:val="0054793C"/>
    <w:rPr>
      <w:b/>
      <w:sz w:val="28"/>
    </w:rPr>
  </w:style>
  <w:style w:type="character" w:styleId="af5">
    <w:name w:val="Hyperlink"/>
    <w:uiPriority w:val="99"/>
    <w:unhideWhenUsed/>
    <w:rsid w:val="0054793C"/>
    <w:rPr>
      <w:color w:val="0000FF"/>
      <w:u w:val="single"/>
    </w:rPr>
  </w:style>
  <w:style w:type="character" w:styleId="af6">
    <w:name w:val="FollowedHyperlink"/>
    <w:uiPriority w:val="99"/>
    <w:unhideWhenUsed/>
    <w:rsid w:val="005479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4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54793C"/>
    <w:rPr>
      <w:rFonts w:ascii="Courier New" w:hAnsi="Courier New" w:cs="Courier New"/>
    </w:rPr>
  </w:style>
  <w:style w:type="paragraph" w:customStyle="1" w:styleId="textreview1">
    <w:name w:val="text_review1"/>
    <w:basedOn w:val="a"/>
    <w:rsid w:val="0054793C"/>
    <w:pPr>
      <w:pBdr>
        <w:bottom w:val="single" w:sz="6" w:space="0" w:color="F0F0F0"/>
      </w:pBdr>
      <w:spacing w:before="75" w:after="180"/>
    </w:pPr>
    <w:rPr>
      <w:caps/>
      <w:sz w:val="20"/>
    </w:rPr>
  </w:style>
  <w:style w:type="character" w:customStyle="1" w:styleId="HTML1">
    <w:name w:val="Стандартный HTML Знак1"/>
    <w:uiPriority w:val="99"/>
    <w:semiHidden/>
    <w:rsid w:val="0054793C"/>
    <w:rPr>
      <w:rFonts w:ascii="Consolas" w:hAnsi="Consolas" w:cs="Consolas" w:hint="default"/>
      <w:lang w:eastAsia="en-US"/>
    </w:rPr>
  </w:style>
  <w:style w:type="character" w:customStyle="1" w:styleId="garantcommenttitle1">
    <w:name w:val="garantcommenttitle1"/>
    <w:rsid w:val="0054793C"/>
    <w:rPr>
      <w:sz w:val="22"/>
      <w:szCs w:val="22"/>
    </w:rPr>
  </w:style>
  <w:style w:type="character" w:customStyle="1" w:styleId="s102">
    <w:name w:val="s_102"/>
    <w:rsid w:val="0054793C"/>
    <w:rPr>
      <w:b/>
      <w:bCs/>
      <w:color w:val="000080"/>
    </w:rPr>
  </w:style>
  <w:style w:type="paragraph" w:customStyle="1" w:styleId="s3">
    <w:name w:val="s_3"/>
    <w:basedOn w:val="a"/>
    <w:rsid w:val="009B74B3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9B74B3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B74B3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9B74B3"/>
  </w:style>
  <w:style w:type="character" w:customStyle="1" w:styleId="apple-converted-space">
    <w:name w:val="apple-converted-space"/>
    <w:basedOn w:val="a0"/>
    <w:rsid w:val="009B74B3"/>
  </w:style>
  <w:style w:type="paragraph" w:customStyle="1" w:styleId="s1">
    <w:name w:val="s_1"/>
    <w:basedOn w:val="a"/>
    <w:rsid w:val="009B74B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B74B3"/>
  </w:style>
  <w:style w:type="paragraph" w:customStyle="1" w:styleId="s9">
    <w:name w:val="s_9"/>
    <w:basedOn w:val="a"/>
    <w:rsid w:val="009B74B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B74B3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0E63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1761AE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227B9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227B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506FF0"/>
    <w:rPr>
      <w:b/>
      <w:color w:val="26282F"/>
    </w:rPr>
  </w:style>
  <w:style w:type="character" w:customStyle="1" w:styleId="25">
    <w:name w:val="Основной текст (2)_"/>
    <w:link w:val="26"/>
    <w:rsid w:val="00803CB0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3CB0"/>
    <w:pPr>
      <w:widowControl w:val="0"/>
      <w:shd w:val="clear" w:color="auto" w:fill="FFFFFF"/>
      <w:spacing w:before="420" w:after="420" w:line="0" w:lineRule="atLeast"/>
      <w:ind w:hanging="1500"/>
      <w:jc w:val="both"/>
    </w:pPr>
    <w:rPr>
      <w:sz w:val="28"/>
      <w:szCs w:val="28"/>
    </w:rPr>
  </w:style>
  <w:style w:type="character" w:customStyle="1" w:styleId="41">
    <w:name w:val="Основной текст (4)_"/>
    <w:link w:val="42"/>
    <w:rsid w:val="00E6267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2678"/>
    <w:pPr>
      <w:widowControl w:val="0"/>
      <w:shd w:val="clear" w:color="auto" w:fill="FFFFFF"/>
      <w:spacing w:after="360" w:line="365" w:lineRule="exact"/>
      <w:jc w:val="center"/>
    </w:pPr>
    <w:rPr>
      <w:b/>
      <w:bCs/>
      <w:sz w:val="28"/>
      <w:szCs w:val="28"/>
    </w:rPr>
  </w:style>
  <w:style w:type="character" w:customStyle="1" w:styleId="29pt">
    <w:name w:val="Основной текст (2) + 9 pt;Полужирный"/>
    <w:rsid w:val="00E62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E626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3A37-4010-4BDD-AA28-02DDCFC6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Юлия Дмитриевна Вискова</cp:lastModifiedBy>
  <cp:revision>4</cp:revision>
  <cp:lastPrinted>2025-03-20T12:00:00Z</cp:lastPrinted>
  <dcterms:created xsi:type="dcterms:W3CDTF">2025-03-20T04:45:00Z</dcterms:created>
  <dcterms:modified xsi:type="dcterms:W3CDTF">2025-03-20T12:01:00Z</dcterms:modified>
</cp:coreProperties>
</file>