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FF" w:rsidRPr="00BE0CB4" w:rsidRDefault="0073481D" w:rsidP="00261B8C">
      <w:pPr>
        <w:jc w:val="center"/>
        <w:rPr>
          <w:rFonts w:ascii="PT Astra Serif" w:hAnsi="PT Astra Serif"/>
          <w:b/>
          <w:sz w:val="28"/>
          <w:szCs w:val="28"/>
        </w:rPr>
      </w:pPr>
      <w:r>
        <w:rPr>
          <w:rFonts w:ascii="PT Astra Serif" w:hAnsi="PT Astra Serif"/>
          <w:noProof/>
          <w:spacing w:val="20"/>
          <w:sz w:val="20"/>
        </w:rPr>
        <w:drawing>
          <wp:inline distT="0" distB="0" distL="0" distR="0">
            <wp:extent cx="676275" cy="1019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019175"/>
                    </a:xfrm>
                    <a:prstGeom prst="rect">
                      <a:avLst/>
                    </a:prstGeom>
                    <a:noFill/>
                    <a:ln w="9525">
                      <a:noFill/>
                      <a:miter lim="800000"/>
                      <a:headEnd/>
                      <a:tailEnd/>
                    </a:ln>
                  </pic:spPr>
                </pic:pic>
              </a:graphicData>
            </a:graphic>
          </wp:inline>
        </w:drawing>
      </w:r>
    </w:p>
    <w:p w:rsidR="00930841" w:rsidRPr="00BE0CB4" w:rsidRDefault="0073481D" w:rsidP="00930841">
      <w:pPr>
        <w:ind w:right="-6"/>
        <w:jc w:val="center"/>
        <w:rPr>
          <w:rFonts w:ascii="PT Astra Serif" w:hAnsi="PT Astra Serif"/>
          <w:b/>
          <w:sz w:val="28"/>
          <w:szCs w:val="28"/>
        </w:rPr>
      </w:pPr>
      <w:r w:rsidRPr="00BE0CB4">
        <w:rPr>
          <w:rFonts w:ascii="PT Astra Serif" w:hAnsi="PT Astra Serif"/>
          <w:b/>
          <w:sz w:val="28"/>
          <w:szCs w:val="28"/>
        </w:rPr>
        <w:t>АДМИНИСТРАЦИЯ</w:t>
      </w:r>
    </w:p>
    <w:p w:rsidR="00930841" w:rsidRPr="00BE0CB4" w:rsidRDefault="0073481D" w:rsidP="00930841">
      <w:pPr>
        <w:ind w:right="-6"/>
        <w:jc w:val="center"/>
        <w:rPr>
          <w:rFonts w:ascii="PT Astra Serif" w:hAnsi="PT Astra Serif"/>
          <w:b/>
          <w:sz w:val="28"/>
          <w:szCs w:val="28"/>
        </w:rPr>
      </w:pPr>
      <w:r w:rsidRPr="00BE0CB4">
        <w:rPr>
          <w:rFonts w:ascii="PT Astra Serif" w:hAnsi="PT Astra Serif"/>
          <w:b/>
          <w:sz w:val="28"/>
          <w:szCs w:val="28"/>
        </w:rPr>
        <w:t>АТКАРСКОГО МУНИЦИПАЛЬНОГО РАЙОНА</w:t>
      </w:r>
    </w:p>
    <w:p w:rsidR="00930841" w:rsidRPr="00BE0CB4" w:rsidRDefault="0073481D" w:rsidP="00930841">
      <w:pPr>
        <w:ind w:right="-6"/>
        <w:jc w:val="center"/>
        <w:rPr>
          <w:rFonts w:ascii="PT Astra Serif" w:hAnsi="PT Astra Serif"/>
          <w:b/>
          <w:sz w:val="28"/>
          <w:szCs w:val="28"/>
        </w:rPr>
      </w:pPr>
      <w:r w:rsidRPr="00BE0CB4">
        <w:rPr>
          <w:rFonts w:ascii="PT Astra Serif" w:hAnsi="PT Astra Serif"/>
          <w:b/>
          <w:sz w:val="28"/>
          <w:szCs w:val="28"/>
        </w:rPr>
        <w:t>САРАТОВСКОЙ ОБЛАСТИ</w:t>
      </w:r>
    </w:p>
    <w:p w:rsidR="00603DFF" w:rsidRPr="00BE0CB4" w:rsidRDefault="00603DFF" w:rsidP="00DF46CE">
      <w:pPr>
        <w:ind w:right="-6"/>
        <w:rPr>
          <w:rFonts w:ascii="PT Astra Serif" w:hAnsi="PT Astra Serif"/>
          <w:b/>
          <w:sz w:val="28"/>
          <w:szCs w:val="28"/>
        </w:rPr>
      </w:pPr>
    </w:p>
    <w:p w:rsidR="00930841" w:rsidRPr="00BE0CB4" w:rsidRDefault="0073481D" w:rsidP="00603DFF">
      <w:pPr>
        <w:ind w:right="-6"/>
        <w:jc w:val="center"/>
        <w:rPr>
          <w:rFonts w:ascii="PT Astra Serif" w:hAnsi="PT Astra Serif"/>
          <w:b/>
          <w:sz w:val="28"/>
          <w:szCs w:val="28"/>
        </w:rPr>
      </w:pPr>
      <w:r w:rsidRPr="00BE0CB4">
        <w:rPr>
          <w:rFonts w:ascii="PT Astra Serif" w:hAnsi="PT Astra Serif"/>
          <w:b/>
          <w:sz w:val="28"/>
          <w:szCs w:val="28"/>
        </w:rPr>
        <w:t>П О С Т А Н О В Л Е Н И Е</w:t>
      </w:r>
    </w:p>
    <w:p w:rsidR="00294EA6" w:rsidRPr="00BE0CB4" w:rsidRDefault="00294EA6" w:rsidP="00603DFF">
      <w:pPr>
        <w:ind w:right="-6"/>
        <w:jc w:val="center"/>
        <w:rPr>
          <w:rFonts w:ascii="PT Astra Serif" w:hAnsi="PT Astra Serif"/>
          <w:b/>
          <w:sz w:val="28"/>
          <w:szCs w:val="28"/>
        </w:rPr>
      </w:pPr>
    </w:p>
    <w:p w:rsidR="00294EA6" w:rsidRPr="00BE69E3" w:rsidRDefault="00BE69E3" w:rsidP="00294EA6">
      <w:pPr>
        <w:ind w:right="-6"/>
        <w:rPr>
          <w:rFonts w:ascii="PT Astra Serif" w:hAnsi="PT Astra Serif"/>
          <w:b/>
          <w:sz w:val="28"/>
          <w:szCs w:val="28"/>
          <w:u w:val="single"/>
        </w:rPr>
      </w:pPr>
      <w:r>
        <w:rPr>
          <w:rFonts w:ascii="PT Astra Serif" w:hAnsi="PT Astra Serif"/>
          <w:b/>
          <w:sz w:val="28"/>
          <w:szCs w:val="28"/>
        </w:rPr>
        <w:t xml:space="preserve">От </w:t>
      </w:r>
      <w:r>
        <w:rPr>
          <w:rFonts w:ascii="PT Astra Serif" w:hAnsi="PT Astra Serif"/>
          <w:b/>
          <w:sz w:val="28"/>
          <w:szCs w:val="28"/>
          <w:u w:val="single"/>
        </w:rPr>
        <w:t>___06.08.2025__</w:t>
      </w:r>
      <w:r>
        <w:rPr>
          <w:rFonts w:ascii="PT Astra Serif" w:hAnsi="PT Astra Serif"/>
          <w:b/>
          <w:sz w:val="28"/>
          <w:szCs w:val="28"/>
        </w:rPr>
        <w:t xml:space="preserve"> № </w:t>
      </w:r>
      <w:r>
        <w:rPr>
          <w:rFonts w:ascii="PT Astra Serif" w:hAnsi="PT Astra Serif"/>
          <w:b/>
          <w:sz w:val="28"/>
          <w:szCs w:val="28"/>
          <w:u w:val="single"/>
        </w:rPr>
        <w:t>_449_</w:t>
      </w:r>
    </w:p>
    <w:p w:rsidR="007F5528" w:rsidRPr="00BE0CB4" w:rsidRDefault="007F5528" w:rsidP="00603DFF">
      <w:pPr>
        <w:ind w:right="-6"/>
        <w:jc w:val="center"/>
        <w:rPr>
          <w:rFonts w:ascii="PT Astra Serif" w:hAnsi="PT Astra Serif"/>
          <w:b/>
          <w:sz w:val="28"/>
          <w:szCs w:val="28"/>
        </w:rPr>
      </w:pPr>
    </w:p>
    <w:p w:rsidR="002018BE" w:rsidRPr="00BE0CB4" w:rsidRDefault="00D117A4" w:rsidP="00603DFF">
      <w:pPr>
        <w:ind w:right="-6"/>
        <w:jc w:val="center"/>
        <w:rPr>
          <w:rFonts w:ascii="PT Astra Serif" w:hAnsi="PT Astra Serif"/>
          <w:sz w:val="28"/>
          <w:szCs w:val="28"/>
        </w:rPr>
      </w:pPr>
      <w:r w:rsidRPr="00BE0CB4">
        <w:rPr>
          <w:rFonts w:ascii="PT Astra Serif" w:hAnsi="PT Astra Serif"/>
          <w:sz w:val="28"/>
          <w:szCs w:val="28"/>
        </w:rPr>
        <w:t>г. Аткарск</w:t>
      </w:r>
    </w:p>
    <w:p w:rsidR="00D117A4" w:rsidRPr="00BE0CB4" w:rsidRDefault="00D117A4" w:rsidP="00603DFF">
      <w:pPr>
        <w:ind w:right="-6"/>
        <w:jc w:val="center"/>
        <w:rPr>
          <w:rFonts w:ascii="PT Astra Serif" w:hAnsi="PT Astra Serif"/>
          <w:b/>
          <w:sz w:val="28"/>
          <w:szCs w:val="28"/>
        </w:rPr>
      </w:pPr>
    </w:p>
    <w:p w:rsidR="00D117A4" w:rsidRPr="00BE0CB4" w:rsidRDefault="00D117A4" w:rsidP="00603DFF">
      <w:pPr>
        <w:ind w:right="-6"/>
        <w:jc w:val="center"/>
        <w:rPr>
          <w:rFonts w:ascii="PT Astra Serif" w:hAnsi="PT Astra Serif"/>
          <w:b/>
          <w:sz w:val="28"/>
          <w:szCs w:val="28"/>
        </w:rPr>
      </w:pPr>
    </w:p>
    <w:tbl>
      <w:tblPr>
        <w:tblW w:w="0" w:type="auto"/>
        <w:tblLook w:val="04A0"/>
      </w:tblPr>
      <w:tblGrid>
        <w:gridCol w:w="5495"/>
        <w:gridCol w:w="4076"/>
      </w:tblGrid>
      <w:tr w:rsidR="0088561B" w:rsidTr="00E46B71">
        <w:tc>
          <w:tcPr>
            <w:tcW w:w="5495" w:type="dxa"/>
          </w:tcPr>
          <w:p w:rsidR="00D117A4" w:rsidRPr="00E46B71" w:rsidRDefault="0073481D" w:rsidP="00E46B71">
            <w:pPr>
              <w:ind w:right="-6"/>
              <w:jc w:val="both"/>
              <w:rPr>
                <w:rFonts w:ascii="PT Astra Serif" w:hAnsi="PT Astra Serif"/>
                <w:b/>
                <w:sz w:val="28"/>
                <w:szCs w:val="28"/>
              </w:rPr>
            </w:pPr>
            <w:r w:rsidRPr="00E46B71">
              <w:rPr>
                <w:rFonts w:ascii="PT Astra Serif" w:hAnsi="PT Astra Serif"/>
                <w:b/>
                <w:sz w:val="28"/>
                <w:szCs w:val="28"/>
              </w:rPr>
              <w:t>Об утверждении муниципально</w:t>
            </w:r>
            <w:r w:rsidR="00E0028B" w:rsidRPr="00E46B71">
              <w:rPr>
                <w:rFonts w:ascii="PT Astra Serif" w:hAnsi="PT Astra Serif"/>
                <w:b/>
                <w:sz w:val="28"/>
                <w:szCs w:val="28"/>
              </w:rPr>
              <w:t>й программы «Профилактика правонарушений</w:t>
            </w:r>
            <w:r w:rsidR="009A545D" w:rsidRPr="00E46B71">
              <w:rPr>
                <w:rFonts w:ascii="PT Astra Serif" w:hAnsi="PT Astra Serif"/>
                <w:b/>
                <w:sz w:val="28"/>
                <w:szCs w:val="28"/>
              </w:rPr>
              <w:t xml:space="preserve"> и преступлений среди</w:t>
            </w:r>
            <w:r w:rsidR="00FE644D" w:rsidRPr="00E46B71">
              <w:rPr>
                <w:rFonts w:ascii="PT Astra Serif" w:hAnsi="PT Astra Serif"/>
                <w:b/>
                <w:sz w:val="28"/>
                <w:szCs w:val="28"/>
              </w:rPr>
              <w:t xml:space="preserve"> несовершеннолетних и в отношении несовершеннолетних в Аткарском </w:t>
            </w:r>
            <w:r w:rsidR="00275126" w:rsidRPr="00E46B71">
              <w:rPr>
                <w:rFonts w:ascii="PT Astra Serif" w:hAnsi="PT Astra Serif"/>
                <w:b/>
                <w:sz w:val="28"/>
                <w:szCs w:val="28"/>
              </w:rPr>
              <w:t>муниципальном районе»</w:t>
            </w:r>
          </w:p>
        </w:tc>
        <w:tc>
          <w:tcPr>
            <w:tcW w:w="4076" w:type="dxa"/>
          </w:tcPr>
          <w:p w:rsidR="00D117A4" w:rsidRPr="00E46B71" w:rsidRDefault="00D117A4" w:rsidP="00E46B71">
            <w:pPr>
              <w:ind w:right="-6"/>
              <w:jc w:val="center"/>
              <w:rPr>
                <w:rFonts w:ascii="PT Astra Serif" w:hAnsi="PT Astra Serif"/>
                <w:b/>
                <w:sz w:val="28"/>
                <w:szCs w:val="28"/>
              </w:rPr>
            </w:pPr>
          </w:p>
        </w:tc>
      </w:tr>
    </w:tbl>
    <w:p w:rsidR="00791946" w:rsidRPr="00BE0CB4" w:rsidRDefault="00791946" w:rsidP="00791946">
      <w:pPr>
        <w:ind w:right="-6"/>
        <w:rPr>
          <w:rFonts w:ascii="PT Astra Serif" w:hAnsi="PT Astra Serif"/>
          <w:b/>
          <w:sz w:val="28"/>
          <w:szCs w:val="28"/>
        </w:rPr>
      </w:pPr>
    </w:p>
    <w:p w:rsidR="00BD4E55" w:rsidRPr="00BE0CB4" w:rsidRDefault="007B5B8D" w:rsidP="00F91A37">
      <w:pPr>
        <w:ind w:right="-6"/>
        <w:jc w:val="both"/>
        <w:rPr>
          <w:rFonts w:ascii="PT Astra Serif" w:hAnsi="PT Astra Serif"/>
          <w:b/>
          <w:sz w:val="28"/>
          <w:szCs w:val="28"/>
        </w:rPr>
      </w:pPr>
      <w:r w:rsidRPr="00BE0CB4">
        <w:rPr>
          <w:rFonts w:ascii="PT Astra Serif" w:hAnsi="PT Astra Serif"/>
          <w:sz w:val="28"/>
          <w:szCs w:val="28"/>
        </w:rPr>
        <w:t xml:space="preserve">       </w:t>
      </w:r>
      <w:r w:rsidR="00791946" w:rsidRPr="00BE0CB4">
        <w:rPr>
          <w:rFonts w:ascii="PT Astra Serif" w:hAnsi="PT Astra Serif"/>
          <w:sz w:val="28"/>
          <w:szCs w:val="28"/>
        </w:rPr>
        <w:t>В соответствии с</w:t>
      </w:r>
      <w:r w:rsidR="00D25B18" w:rsidRPr="00BE0CB4">
        <w:rPr>
          <w:rFonts w:ascii="PT Astra Serif" w:hAnsi="PT Astra Serif"/>
          <w:sz w:val="28"/>
          <w:szCs w:val="28"/>
        </w:rPr>
        <w:t xml:space="preserve">  Федеральным законом от 06 октября 2003</w:t>
      </w:r>
      <w:r w:rsidR="006844C8" w:rsidRPr="00BE0CB4">
        <w:rPr>
          <w:rFonts w:ascii="PT Astra Serif" w:hAnsi="PT Astra Serif"/>
          <w:sz w:val="28"/>
          <w:szCs w:val="28"/>
        </w:rPr>
        <w:t xml:space="preserve"> </w:t>
      </w:r>
      <w:r w:rsidR="00D25B18" w:rsidRPr="00BE0CB4">
        <w:rPr>
          <w:rFonts w:ascii="PT Astra Serif" w:hAnsi="PT Astra Serif"/>
          <w:sz w:val="28"/>
          <w:szCs w:val="28"/>
        </w:rPr>
        <w:t xml:space="preserve">года </w:t>
      </w:r>
      <w:r w:rsidR="004F2F3A" w:rsidRPr="00BE0CB4">
        <w:rPr>
          <w:rFonts w:ascii="PT Astra Serif" w:hAnsi="PT Astra Serif"/>
          <w:sz w:val="28"/>
          <w:szCs w:val="28"/>
        </w:rPr>
        <w:t xml:space="preserve">    </w:t>
      </w:r>
      <w:r w:rsidR="00D25B18" w:rsidRPr="00BE0CB4">
        <w:rPr>
          <w:rFonts w:ascii="PT Astra Serif" w:hAnsi="PT Astra Serif"/>
          <w:sz w:val="28"/>
          <w:szCs w:val="28"/>
        </w:rPr>
        <w:t>№131-ФЗ «Об общих принципах организации местного самоуправления в Российской Федерации»,</w:t>
      </w:r>
      <w:r w:rsidR="00FF7465" w:rsidRPr="00BE0CB4">
        <w:rPr>
          <w:rFonts w:ascii="PT Astra Serif" w:hAnsi="PT Astra Serif"/>
          <w:sz w:val="28"/>
          <w:szCs w:val="28"/>
        </w:rPr>
        <w:t xml:space="preserve"> </w:t>
      </w:r>
      <w:r w:rsidR="00D51172" w:rsidRPr="00BE0CB4">
        <w:rPr>
          <w:rFonts w:ascii="PT Astra Serif" w:hAnsi="PT Astra Serif"/>
          <w:sz w:val="28"/>
          <w:szCs w:val="28"/>
        </w:rPr>
        <w:t xml:space="preserve">Федеральным законом от 20 марта 2025 года     №33-ФЗ «Об общих принципах организации местного самоуправления в единой системе публичной власти», </w:t>
      </w:r>
      <w:r w:rsidR="00FF7465" w:rsidRPr="00BE0CB4">
        <w:rPr>
          <w:rFonts w:ascii="PT Astra Serif" w:hAnsi="PT Astra Serif"/>
          <w:sz w:val="28"/>
          <w:szCs w:val="28"/>
        </w:rPr>
        <w:t xml:space="preserve">Федеральным законом РФ от 24 июня </w:t>
      </w:r>
      <w:smartTag w:uri="urn:schemas-microsoft-com:office:smarttags" w:element="metricconverter">
        <w:smartTagPr>
          <w:attr w:name="ProductID" w:val="1999 г"/>
        </w:smartTagPr>
        <w:r w:rsidR="00FF7465" w:rsidRPr="00BE0CB4">
          <w:rPr>
            <w:rFonts w:ascii="PT Astra Serif" w:hAnsi="PT Astra Serif"/>
            <w:sz w:val="28"/>
            <w:szCs w:val="28"/>
          </w:rPr>
          <w:t>1999 г</w:t>
        </w:r>
      </w:smartTag>
      <w:r w:rsidR="00FF7465" w:rsidRPr="00BE0CB4">
        <w:rPr>
          <w:rFonts w:ascii="PT Astra Serif" w:hAnsi="PT Astra Serif"/>
          <w:sz w:val="28"/>
          <w:szCs w:val="28"/>
        </w:rPr>
        <w:t>. «Об основах системы профилактики безнадзорности и правонарушений несовершеннолетних»</w:t>
      </w:r>
      <w:r w:rsidR="004976DD" w:rsidRPr="00BE0CB4">
        <w:rPr>
          <w:rFonts w:ascii="PT Astra Serif" w:hAnsi="PT Astra Serif"/>
          <w:sz w:val="28"/>
          <w:szCs w:val="28"/>
        </w:rPr>
        <w:t>,</w:t>
      </w:r>
      <w:r w:rsidR="00FF7465" w:rsidRPr="00BE0CB4">
        <w:rPr>
          <w:rFonts w:ascii="PT Astra Serif" w:hAnsi="PT Astra Serif"/>
          <w:sz w:val="28"/>
          <w:szCs w:val="28"/>
        </w:rPr>
        <w:t xml:space="preserve"> </w:t>
      </w:r>
      <w:r w:rsidR="00066C08" w:rsidRPr="00BE0CB4">
        <w:rPr>
          <w:rFonts w:ascii="PT Astra Serif" w:hAnsi="PT Astra Serif"/>
          <w:sz w:val="28"/>
          <w:szCs w:val="28"/>
        </w:rPr>
        <w:t>Уставом Аткарского муниципального района,  администрация Аткарского муниципального района</w:t>
      </w:r>
      <w:r w:rsidR="00066C08" w:rsidRPr="00BE0CB4">
        <w:rPr>
          <w:rFonts w:ascii="PT Astra Serif" w:hAnsi="PT Astra Serif"/>
          <w:b/>
          <w:sz w:val="28"/>
          <w:szCs w:val="28"/>
        </w:rPr>
        <w:t xml:space="preserve"> ПОСТАНОВЛЯЕТ:</w:t>
      </w:r>
    </w:p>
    <w:p w:rsidR="008432C9" w:rsidRPr="00BE0CB4" w:rsidRDefault="007B5B8D" w:rsidP="007B5B8D">
      <w:pPr>
        <w:ind w:right="-6"/>
        <w:jc w:val="both"/>
        <w:rPr>
          <w:rFonts w:ascii="PT Astra Serif" w:hAnsi="PT Astra Serif"/>
          <w:sz w:val="28"/>
          <w:szCs w:val="28"/>
        </w:rPr>
      </w:pPr>
      <w:r w:rsidRPr="00BE0CB4">
        <w:rPr>
          <w:rFonts w:ascii="PT Astra Serif" w:hAnsi="PT Astra Serif"/>
          <w:sz w:val="28"/>
          <w:szCs w:val="28"/>
        </w:rPr>
        <w:t xml:space="preserve">       </w:t>
      </w:r>
      <w:r w:rsidR="00BD4E55" w:rsidRPr="00BE0CB4">
        <w:rPr>
          <w:rFonts w:ascii="PT Astra Serif" w:hAnsi="PT Astra Serif"/>
          <w:sz w:val="28"/>
          <w:szCs w:val="28"/>
        </w:rPr>
        <w:t xml:space="preserve">1. </w:t>
      </w:r>
      <w:r w:rsidR="00FF704D" w:rsidRPr="00BE0CB4">
        <w:rPr>
          <w:rFonts w:ascii="PT Astra Serif" w:hAnsi="PT Astra Serif"/>
          <w:sz w:val="28"/>
          <w:szCs w:val="28"/>
        </w:rPr>
        <w:t>Утвер</w:t>
      </w:r>
      <w:r w:rsidR="00BB5E2F" w:rsidRPr="00BE0CB4">
        <w:rPr>
          <w:rFonts w:ascii="PT Astra Serif" w:hAnsi="PT Astra Serif"/>
          <w:sz w:val="28"/>
          <w:szCs w:val="28"/>
        </w:rPr>
        <w:t>д</w:t>
      </w:r>
      <w:r w:rsidR="00FF704D" w:rsidRPr="00BE0CB4">
        <w:rPr>
          <w:rFonts w:ascii="PT Astra Serif" w:hAnsi="PT Astra Serif"/>
          <w:sz w:val="28"/>
          <w:szCs w:val="28"/>
        </w:rPr>
        <w:t xml:space="preserve">ить </w:t>
      </w:r>
      <w:r w:rsidR="0073481D" w:rsidRPr="00BE0CB4">
        <w:rPr>
          <w:rFonts w:ascii="PT Astra Serif" w:hAnsi="PT Astra Serif"/>
          <w:sz w:val="28"/>
          <w:szCs w:val="28"/>
        </w:rPr>
        <w:t xml:space="preserve">муниципальную </w:t>
      </w:r>
      <w:r w:rsidR="00FF704D" w:rsidRPr="00BE0CB4">
        <w:rPr>
          <w:rFonts w:ascii="PT Astra Serif" w:hAnsi="PT Astra Serif"/>
          <w:sz w:val="28"/>
          <w:szCs w:val="28"/>
        </w:rPr>
        <w:t>программу</w:t>
      </w:r>
      <w:r w:rsidR="006844C8" w:rsidRPr="00BE0CB4">
        <w:rPr>
          <w:rFonts w:ascii="PT Astra Serif" w:hAnsi="PT Astra Serif"/>
          <w:sz w:val="28"/>
          <w:szCs w:val="28"/>
        </w:rPr>
        <w:t xml:space="preserve"> «Профилактика правонарушений  преступлений среди несовершеннолетних и в отношении несовершеннолетних в Аткарском м</w:t>
      </w:r>
      <w:r w:rsidR="00203A38" w:rsidRPr="00BE0CB4">
        <w:rPr>
          <w:rFonts w:ascii="PT Astra Serif" w:hAnsi="PT Astra Serif"/>
          <w:sz w:val="28"/>
          <w:szCs w:val="28"/>
        </w:rPr>
        <w:t>униципальном районе</w:t>
      </w:r>
      <w:r w:rsidR="006844C8" w:rsidRPr="00BE0CB4">
        <w:rPr>
          <w:rFonts w:ascii="PT Astra Serif" w:hAnsi="PT Astra Serif"/>
          <w:sz w:val="28"/>
          <w:szCs w:val="28"/>
        </w:rPr>
        <w:t xml:space="preserve">» </w:t>
      </w:r>
      <w:r w:rsidR="00D71B21" w:rsidRPr="00BE0CB4">
        <w:rPr>
          <w:rFonts w:ascii="PT Astra Serif" w:hAnsi="PT Astra Serif"/>
          <w:sz w:val="28"/>
          <w:szCs w:val="28"/>
        </w:rPr>
        <w:t>согласно приложению</w:t>
      </w:r>
      <w:r w:rsidR="006844C8" w:rsidRPr="00BE0CB4">
        <w:rPr>
          <w:rFonts w:ascii="PT Astra Serif" w:hAnsi="PT Astra Serif"/>
          <w:sz w:val="28"/>
          <w:szCs w:val="28"/>
        </w:rPr>
        <w:t xml:space="preserve"> к настоящему постановлению</w:t>
      </w:r>
      <w:r w:rsidR="00D71B21" w:rsidRPr="00BE0CB4">
        <w:rPr>
          <w:rFonts w:ascii="PT Astra Serif" w:hAnsi="PT Astra Serif"/>
          <w:sz w:val="28"/>
          <w:szCs w:val="28"/>
        </w:rPr>
        <w:t>.</w:t>
      </w:r>
    </w:p>
    <w:p w:rsidR="006844C8" w:rsidRPr="00BE0CB4" w:rsidRDefault="007B5B8D" w:rsidP="007B5B8D">
      <w:pPr>
        <w:ind w:right="-6"/>
        <w:jc w:val="both"/>
        <w:rPr>
          <w:rFonts w:ascii="PT Astra Serif" w:hAnsi="PT Astra Serif"/>
          <w:sz w:val="28"/>
          <w:szCs w:val="28"/>
        </w:rPr>
      </w:pPr>
      <w:r w:rsidRPr="00BE0CB4">
        <w:rPr>
          <w:rFonts w:ascii="PT Astra Serif" w:hAnsi="PT Astra Serif"/>
          <w:sz w:val="28"/>
          <w:szCs w:val="28"/>
        </w:rPr>
        <w:t xml:space="preserve">       </w:t>
      </w:r>
      <w:r w:rsidR="00930841" w:rsidRPr="00BE0CB4">
        <w:rPr>
          <w:rFonts w:ascii="PT Astra Serif" w:hAnsi="PT Astra Serif"/>
          <w:sz w:val="28"/>
          <w:szCs w:val="28"/>
        </w:rPr>
        <w:t>2.</w:t>
      </w:r>
      <w:r w:rsidR="00BD4E55" w:rsidRPr="00BE0CB4">
        <w:rPr>
          <w:rFonts w:ascii="PT Astra Serif" w:hAnsi="PT Astra Serif"/>
          <w:sz w:val="28"/>
          <w:szCs w:val="28"/>
        </w:rPr>
        <w:t xml:space="preserve"> </w:t>
      </w:r>
      <w:r w:rsidR="008432C9" w:rsidRPr="00BE0CB4">
        <w:rPr>
          <w:rFonts w:ascii="PT Astra Serif" w:hAnsi="PT Astra Serif"/>
          <w:sz w:val="28"/>
          <w:szCs w:val="28"/>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местного бюджета, начиная с местного бюджета на 202</w:t>
      </w:r>
      <w:r w:rsidR="009223AF" w:rsidRPr="00BE0CB4">
        <w:rPr>
          <w:rFonts w:ascii="PT Astra Serif" w:hAnsi="PT Astra Serif"/>
          <w:sz w:val="28"/>
          <w:szCs w:val="28"/>
        </w:rPr>
        <w:t>6</w:t>
      </w:r>
      <w:r w:rsidR="008432C9" w:rsidRPr="00BE0CB4">
        <w:rPr>
          <w:rFonts w:ascii="PT Astra Serif" w:hAnsi="PT Astra Serif"/>
          <w:sz w:val="28"/>
          <w:szCs w:val="28"/>
        </w:rPr>
        <w:t xml:space="preserve"> год и на плановый период 202</w:t>
      </w:r>
      <w:r w:rsidR="009223AF" w:rsidRPr="00BE0CB4">
        <w:rPr>
          <w:rFonts w:ascii="PT Astra Serif" w:hAnsi="PT Astra Serif"/>
          <w:sz w:val="28"/>
          <w:szCs w:val="28"/>
        </w:rPr>
        <w:t>7</w:t>
      </w:r>
      <w:r w:rsidR="008432C9" w:rsidRPr="00BE0CB4">
        <w:rPr>
          <w:rFonts w:ascii="PT Astra Serif" w:hAnsi="PT Astra Serif"/>
          <w:sz w:val="28"/>
          <w:szCs w:val="28"/>
        </w:rPr>
        <w:t xml:space="preserve"> и 202</w:t>
      </w:r>
      <w:r w:rsidR="009223AF" w:rsidRPr="00BE0CB4">
        <w:rPr>
          <w:rFonts w:ascii="PT Astra Serif" w:hAnsi="PT Astra Serif"/>
          <w:sz w:val="28"/>
          <w:szCs w:val="28"/>
        </w:rPr>
        <w:t>8</w:t>
      </w:r>
      <w:r w:rsidR="008432C9" w:rsidRPr="00BE0CB4">
        <w:rPr>
          <w:rFonts w:ascii="PT Astra Serif" w:hAnsi="PT Astra Serif"/>
          <w:sz w:val="28"/>
          <w:szCs w:val="28"/>
        </w:rPr>
        <w:t xml:space="preserve"> годов.</w:t>
      </w:r>
    </w:p>
    <w:p w:rsidR="00BD4E55" w:rsidRPr="00BE0CB4" w:rsidRDefault="007B5B8D" w:rsidP="007B5B8D">
      <w:pPr>
        <w:ind w:right="-6"/>
        <w:jc w:val="both"/>
        <w:rPr>
          <w:rFonts w:ascii="PT Astra Serif" w:hAnsi="PT Astra Serif"/>
          <w:sz w:val="28"/>
          <w:szCs w:val="28"/>
        </w:rPr>
      </w:pPr>
      <w:r w:rsidRPr="00BE0CB4">
        <w:rPr>
          <w:rFonts w:ascii="PT Astra Serif" w:hAnsi="PT Astra Serif"/>
          <w:sz w:val="28"/>
          <w:szCs w:val="28"/>
        </w:rPr>
        <w:t xml:space="preserve">       </w:t>
      </w:r>
      <w:r w:rsidR="0073481D" w:rsidRPr="00BE0CB4">
        <w:rPr>
          <w:rFonts w:ascii="PT Astra Serif" w:hAnsi="PT Astra Serif"/>
          <w:sz w:val="28"/>
          <w:szCs w:val="28"/>
        </w:rPr>
        <w:t xml:space="preserve">3. </w:t>
      </w:r>
      <w:r w:rsidR="006844C8" w:rsidRPr="00BE0CB4">
        <w:rPr>
          <w:rFonts w:ascii="PT Astra Serif" w:hAnsi="PT Astra Serif"/>
          <w:sz w:val="28"/>
          <w:szCs w:val="28"/>
        </w:rPr>
        <w:t>Признать утратившим силу с 01 января 202</w:t>
      </w:r>
      <w:r w:rsidR="009223AF" w:rsidRPr="00BE0CB4">
        <w:rPr>
          <w:rFonts w:ascii="PT Astra Serif" w:hAnsi="PT Astra Serif"/>
          <w:sz w:val="28"/>
          <w:szCs w:val="28"/>
        </w:rPr>
        <w:t>6</w:t>
      </w:r>
      <w:r w:rsidR="006844C8" w:rsidRPr="00BE0CB4">
        <w:rPr>
          <w:rFonts w:ascii="PT Astra Serif" w:hAnsi="PT Astra Serif"/>
          <w:sz w:val="28"/>
          <w:szCs w:val="28"/>
        </w:rPr>
        <w:t xml:space="preserve"> года </w:t>
      </w:r>
      <w:r w:rsidR="00537CFE" w:rsidRPr="00BE0CB4">
        <w:rPr>
          <w:rFonts w:ascii="PT Astra Serif" w:hAnsi="PT Astra Serif"/>
          <w:sz w:val="28"/>
          <w:szCs w:val="28"/>
        </w:rPr>
        <w:t xml:space="preserve">постановление администрации Аткарского муниципального района Саратовской области от </w:t>
      </w:r>
      <w:r w:rsidR="009223AF" w:rsidRPr="00BE0CB4">
        <w:rPr>
          <w:rFonts w:ascii="PT Astra Serif" w:hAnsi="PT Astra Serif"/>
          <w:sz w:val="28"/>
          <w:szCs w:val="28"/>
        </w:rPr>
        <w:t xml:space="preserve">18 сентября </w:t>
      </w:r>
      <w:r w:rsidR="001B7DDB" w:rsidRPr="00BE0CB4">
        <w:rPr>
          <w:rFonts w:ascii="PT Astra Serif" w:hAnsi="PT Astra Serif"/>
          <w:sz w:val="28"/>
          <w:szCs w:val="28"/>
        </w:rPr>
        <w:t xml:space="preserve"> </w:t>
      </w:r>
      <w:r w:rsidR="00537CFE" w:rsidRPr="00BE0CB4">
        <w:rPr>
          <w:rFonts w:ascii="PT Astra Serif" w:hAnsi="PT Astra Serif"/>
          <w:sz w:val="28"/>
          <w:szCs w:val="28"/>
        </w:rPr>
        <w:t>20</w:t>
      </w:r>
      <w:r w:rsidR="0060220A" w:rsidRPr="00BE0CB4">
        <w:rPr>
          <w:rFonts w:ascii="PT Astra Serif" w:hAnsi="PT Astra Serif"/>
          <w:sz w:val="28"/>
          <w:szCs w:val="28"/>
        </w:rPr>
        <w:t>2</w:t>
      </w:r>
      <w:r w:rsidR="009223AF" w:rsidRPr="00BE0CB4">
        <w:rPr>
          <w:rFonts w:ascii="PT Astra Serif" w:hAnsi="PT Astra Serif"/>
          <w:sz w:val="28"/>
          <w:szCs w:val="28"/>
        </w:rPr>
        <w:t>4</w:t>
      </w:r>
      <w:r w:rsidR="00537CFE" w:rsidRPr="00BE0CB4">
        <w:rPr>
          <w:rFonts w:ascii="PT Astra Serif" w:hAnsi="PT Astra Serif"/>
          <w:sz w:val="28"/>
          <w:szCs w:val="28"/>
        </w:rPr>
        <w:t xml:space="preserve"> года №</w:t>
      </w:r>
      <w:r w:rsidR="009223AF" w:rsidRPr="00BE0CB4">
        <w:rPr>
          <w:rFonts w:ascii="PT Astra Serif" w:hAnsi="PT Astra Serif"/>
          <w:sz w:val="28"/>
          <w:szCs w:val="28"/>
        </w:rPr>
        <w:t>575</w:t>
      </w:r>
      <w:r w:rsidR="00537CFE" w:rsidRPr="00BE0CB4">
        <w:rPr>
          <w:rFonts w:ascii="PT Astra Serif" w:hAnsi="PT Astra Serif"/>
          <w:sz w:val="28"/>
          <w:szCs w:val="28"/>
        </w:rPr>
        <w:t xml:space="preserve"> «Профилактика правонарушений преступлений среди несовершеннолетних и в отношении несовершеннолетних в Аткарском муниципальном районе»</w:t>
      </w:r>
      <w:r w:rsidR="009223AF" w:rsidRPr="00BE0CB4">
        <w:rPr>
          <w:rFonts w:ascii="PT Astra Serif" w:hAnsi="PT Astra Serif"/>
          <w:sz w:val="28"/>
          <w:szCs w:val="28"/>
        </w:rPr>
        <w:t xml:space="preserve"> (с изменениями от 27.03.2025 №158)</w:t>
      </w:r>
      <w:r w:rsidR="00537CFE" w:rsidRPr="00BE0CB4">
        <w:rPr>
          <w:rFonts w:ascii="PT Astra Serif" w:hAnsi="PT Astra Serif"/>
          <w:sz w:val="28"/>
          <w:szCs w:val="28"/>
        </w:rPr>
        <w:t>.</w:t>
      </w:r>
    </w:p>
    <w:p w:rsidR="00537CFE" w:rsidRPr="00BE0CB4" w:rsidRDefault="007B5B8D" w:rsidP="007B5B8D">
      <w:pPr>
        <w:ind w:right="-6"/>
        <w:jc w:val="both"/>
        <w:rPr>
          <w:rFonts w:ascii="PT Astra Serif" w:hAnsi="PT Astra Serif"/>
          <w:sz w:val="28"/>
          <w:szCs w:val="28"/>
        </w:rPr>
      </w:pPr>
      <w:r w:rsidRPr="00BE0CB4">
        <w:rPr>
          <w:rFonts w:ascii="PT Astra Serif" w:hAnsi="PT Astra Serif"/>
          <w:sz w:val="28"/>
          <w:szCs w:val="28"/>
        </w:rPr>
        <w:lastRenderedPageBreak/>
        <w:t xml:space="preserve">       </w:t>
      </w:r>
      <w:r w:rsidR="00BD4E55" w:rsidRPr="00BE0CB4">
        <w:rPr>
          <w:rFonts w:ascii="PT Astra Serif" w:hAnsi="PT Astra Serif"/>
          <w:sz w:val="28"/>
          <w:szCs w:val="28"/>
        </w:rPr>
        <w:t xml:space="preserve">4. </w:t>
      </w:r>
      <w:r w:rsidR="0073481D" w:rsidRPr="00BE0CB4">
        <w:rPr>
          <w:rFonts w:ascii="PT Astra Serif" w:hAnsi="PT Astra Serif"/>
          <w:sz w:val="28"/>
          <w:szCs w:val="28"/>
        </w:rPr>
        <w:t>Разместить настоящее постановление на официальном сайте администра</w:t>
      </w:r>
      <w:r w:rsidR="0073481D" w:rsidRPr="00BE0CB4">
        <w:rPr>
          <w:rFonts w:ascii="PT Astra Serif" w:hAnsi="PT Astra Serif"/>
          <w:sz w:val="28"/>
          <w:szCs w:val="28"/>
        </w:rPr>
        <w:t>ции Аткарского муниципального района Саратовской области.</w:t>
      </w:r>
    </w:p>
    <w:p w:rsidR="00BD4E55" w:rsidRPr="00BE0CB4" w:rsidRDefault="007B5B8D" w:rsidP="007B5B8D">
      <w:pPr>
        <w:ind w:right="-6"/>
        <w:jc w:val="both"/>
        <w:rPr>
          <w:rFonts w:ascii="PT Astra Serif" w:hAnsi="PT Astra Serif"/>
          <w:sz w:val="28"/>
          <w:szCs w:val="28"/>
        </w:rPr>
      </w:pPr>
      <w:r w:rsidRPr="00BE0CB4">
        <w:rPr>
          <w:rFonts w:ascii="PT Astra Serif" w:hAnsi="PT Astra Serif"/>
          <w:sz w:val="28"/>
          <w:szCs w:val="28"/>
        </w:rPr>
        <w:t xml:space="preserve">       </w:t>
      </w:r>
      <w:r w:rsidR="00537CFE" w:rsidRPr="00BE0CB4">
        <w:rPr>
          <w:rFonts w:ascii="PT Astra Serif" w:hAnsi="PT Astra Serif"/>
          <w:sz w:val="28"/>
          <w:szCs w:val="28"/>
        </w:rPr>
        <w:t xml:space="preserve">5. </w:t>
      </w:r>
      <w:r w:rsidR="00D25B18" w:rsidRPr="00BE0CB4">
        <w:rPr>
          <w:rFonts w:ascii="PT Astra Serif" w:hAnsi="PT Astra Serif"/>
          <w:sz w:val="28"/>
          <w:szCs w:val="28"/>
        </w:rPr>
        <w:t xml:space="preserve">Контроль за исполнением настоящего постановления возложить на </w:t>
      </w:r>
      <w:r w:rsidR="001B7DDB" w:rsidRPr="00BE0CB4">
        <w:rPr>
          <w:rFonts w:ascii="PT Astra Serif" w:hAnsi="PT Astra Serif"/>
          <w:sz w:val="28"/>
          <w:szCs w:val="28"/>
        </w:rPr>
        <w:t xml:space="preserve"> </w:t>
      </w:r>
      <w:r w:rsidR="00D25B18" w:rsidRPr="00BE0CB4">
        <w:rPr>
          <w:rFonts w:ascii="PT Astra Serif" w:hAnsi="PT Astra Serif"/>
          <w:sz w:val="28"/>
          <w:szCs w:val="28"/>
        </w:rPr>
        <w:t xml:space="preserve">заместителя главы администрации </w:t>
      </w:r>
      <w:r w:rsidR="001B7DDB" w:rsidRPr="00BE0CB4">
        <w:rPr>
          <w:rFonts w:ascii="PT Astra Serif" w:hAnsi="PT Astra Serif"/>
          <w:sz w:val="28"/>
          <w:szCs w:val="28"/>
        </w:rPr>
        <w:t>Шерешилову Л.В.</w:t>
      </w:r>
    </w:p>
    <w:p w:rsidR="002018BE" w:rsidRPr="00BE0CB4" w:rsidRDefault="002018BE" w:rsidP="00D51172">
      <w:pPr>
        <w:ind w:right="-6"/>
        <w:jc w:val="both"/>
        <w:rPr>
          <w:rFonts w:ascii="PT Astra Serif" w:hAnsi="PT Astra Serif"/>
          <w:b/>
          <w:sz w:val="28"/>
          <w:szCs w:val="28"/>
        </w:rPr>
      </w:pPr>
    </w:p>
    <w:p w:rsidR="007B5B8D" w:rsidRPr="00BE0CB4" w:rsidRDefault="007B5B8D" w:rsidP="00D51172">
      <w:pPr>
        <w:ind w:right="-6"/>
        <w:jc w:val="both"/>
        <w:rPr>
          <w:rFonts w:ascii="PT Astra Serif" w:hAnsi="PT Astra Serif"/>
          <w:b/>
          <w:sz w:val="28"/>
          <w:szCs w:val="28"/>
        </w:rPr>
      </w:pPr>
    </w:p>
    <w:p w:rsidR="00D51172" w:rsidRPr="00BE0CB4" w:rsidRDefault="002018BE" w:rsidP="007B5B8D">
      <w:pPr>
        <w:rPr>
          <w:rFonts w:ascii="PT Astra Serif" w:hAnsi="PT Astra Serif"/>
          <w:b/>
          <w:sz w:val="28"/>
          <w:szCs w:val="28"/>
        </w:rPr>
      </w:pPr>
      <w:r w:rsidRPr="00BE0CB4">
        <w:rPr>
          <w:rFonts w:ascii="PT Astra Serif" w:hAnsi="PT Astra Serif"/>
          <w:b/>
          <w:sz w:val="28"/>
          <w:szCs w:val="28"/>
        </w:rPr>
        <w:t>Глав мун</w:t>
      </w:r>
      <w:r w:rsidR="0073481D" w:rsidRPr="00BE0CB4">
        <w:rPr>
          <w:rFonts w:ascii="PT Astra Serif" w:hAnsi="PT Astra Serif"/>
          <w:b/>
          <w:sz w:val="28"/>
          <w:szCs w:val="28"/>
        </w:rPr>
        <w:t xml:space="preserve">иципального района                                  </w:t>
      </w:r>
      <w:r w:rsidR="007B5B8D" w:rsidRPr="00BE0CB4">
        <w:rPr>
          <w:rFonts w:ascii="PT Astra Serif" w:hAnsi="PT Astra Serif"/>
          <w:b/>
          <w:sz w:val="28"/>
          <w:szCs w:val="28"/>
        </w:rPr>
        <w:t xml:space="preserve">   </w:t>
      </w:r>
      <w:r w:rsidR="0073481D" w:rsidRPr="00BE0CB4">
        <w:rPr>
          <w:rFonts w:ascii="PT Astra Serif" w:hAnsi="PT Astra Serif"/>
          <w:b/>
          <w:sz w:val="28"/>
          <w:szCs w:val="28"/>
        </w:rPr>
        <w:t xml:space="preserve">                        В.В. Елин</w:t>
      </w:r>
    </w:p>
    <w:p w:rsidR="00261B8C" w:rsidRPr="00BE0CB4" w:rsidRDefault="00261B8C" w:rsidP="00BD4E55">
      <w:pPr>
        <w:ind w:right="-6"/>
        <w:jc w:val="both"/>
        <w:rPr>
          <w:rFonts w:ascii="PT Astra Serif" w:hAnsi="PT Astra Serif"/>
          <w:sz w:val="28"/>
          <w:szCs w:val="28"/>
        </w:rPr>
      </w:pPr>
    </w:p>
    <w:p w:rsidR="009223AF" w:rsidRPr="00BE0CB4" w:rsidRDefault="009223AF"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tbl>
      <w:tblPr>
        <w:tblW w:w="0" w:type="auto"/>
        <w:tblLook w:val="04A0"/>
      </w:tblPr>
      <w:tblGrid>
        <w:gridCol w:w="4785"/>
        <w:gridCol w:w="4786"/>
      </w:tblGrid>
      <w:tr w:rsidR="0088561B" w:rsidTr="00E46B71">
        <w:tc>
          <w:tcPr>
            <w:tcW w:w="4785" w:type="dxa"/>
          </w:tcPr>
          <w:p w:rsidR="007B5B8D" w:rsidRPr="00E46B71" w:rsidRDefault="007B5B8D" w:rsidP="00E46B71">
            <w:pPr>
              <w:ind w:right="-6"/>
              <w:jc w:val="center"/>
              <w:rPr>
                <w:rFonts w:ascii="PT Astra Serif" w:hAnsi="PT Astra Serif"/>
                <w:b/>
              </w:rPr>
            </w:pPr>
          </w:p>
        </w:tc>
        <w:tc>
          <w:tcPr>
            <w:tcW w:w="4786" w:type="dxa"/>
          </w:tcPr>
          <w:p w:rsidR="007B5B8D" w:rsidRPr="00E46B71" w:rsidRDefault="009F5C70" w:rsidP="00E46B71">
            <w:pPr>
              <w:ind w:right="-6"/>
              <w:jc w:val="both"/>
              <w:rPr>
                <w:rFonts w:ascii="PT Astra Serif" w:hAnsi="PT Astra Serif"/>
                <w:b/>
              </w:rPr>
            </w:pPr>
            <w:r w:rsidRPr="00E46B71">
              <w:rPr>
                <w:rFonts w:ascii="PT Astra Serif" w:hAnsi="PT Astra Serif"/>
                <w:b/>
              </w:rPr>
              <w:t>Приложение № 1 к постановлению администрации муниципального района</w:t>
            </w:r>
          </w:p>
          <w:p w:rsidR="009F5C70" w:rsidRPr="00146122" w:rsidRDefault="00F60B16" w:rsidP="00E46B71">
            <w:pPr>
              <w:ind w:right="-6"/>
              <w:jc w:val="both"/>
              <w:rPr>
                <w:rFonts w:ascii="PT Astra Serif" w:hAnsi="PT Astra Serif"/>
                <w:b/>
                <w:u w:val="single"/>
              </w:rPr>
            </w:pPr>
            <w:r>
              <w:rPr>
                <w:rFonts w:ascii="PT Astra Serif" w:hAnsi="PT Astra Serif"/>
                <w:b/>
              </w:rPr>
              <w:t xml:space="preserve">От </w:t>
            </w:r>
            <w:r w:rsidR="00146122">
              <w:rPr>
                <w:rFonts w:ascii="PT Astra Serif" w:hAnsi="PT Astra Serif"/>
                <w:b/>
                <w:u w:val="single"/>
              </w:rPr>
              <w:t>___06.08.2025___</w:t>
            </w:r>
            <w:r w:rsidR="00146122">
              <w:rPr>
                <w:rFonts w:ascii="PT Astra Serif" w:hAnsi="PT Astra Serif"/>
                <w:b/>
              </w:rPr>
              <w:t xml:space="preserve"> № </w:t>
            </w:r>
            <w:r w:rsidR="00146122">
              <w:rPr>
                <w:rFonts w:ascii="PT Astra Serif" w:hAnsi="PT Astra Serif"/>
                <w:b/>
                <w:u w:val="single"/>
              </w:rPr>
              <w:t>_449_</w:t>
            </w:r>
          </w:p>
        </w:tc>
      </w:tr>
    </w:tbl>
    <w:p w:rsidR="007B5B8D" w:rsidRPr="00BE0CB4" w:rsidRDefault="007B5B8D" w:rsidP="009223AF">
      <w:pPr>
        <w:ind w:right="-6"/>
        <w:jc w:val="center"/>
        <w:rPr>
          <w:rFonts w:ascii="PT Astra Serif" w:hAnsi="PT Astra Serif"/>
          <w:b/>
        </w:rPr>
      </w:pPr>
    </w:p>
    <w:p w:rsidR="002018BE" w:rsidRPr="00BE0CB4" w:rsidRDefault="002018BE" w:rsidP="009223AF">
      <w:pPr>
        <w:ind w:right="-6"/>
        <w:jc w:val="center"/>
        <w:rPr>
          <w:rFonts w:ascii="PT Astra Serif" w:hAnsi="PT Astra Serif"/>
          <w:b/>
        </w:rPr>
      </w:pPr>
    </w:p>
    <w:p w:rsidR="009223AF" w:rsidRPr="00BE0CB4" w:rsidRDefault="0073481D" w:rsidP="009223AF">
      <w:pPr>
        <w:ind w:right="-6"/>
        <w:jc w:val="center"/>
        <w:rPr>
          <w:rFonts w:ascii="PT Astra Serif" w:hAnsi="PT Astra Serif"/>
          <w:b/>
        </w:rPr>
      </w:pPr>
      <w:r w:rsidRPr="00BE0CB4">
        <w:rPr>
          <w:rFonts w:ascii="PT Astra Serif" w:hAnsi="PT Astra Serif"/>
          <w:b/>
        </w:rPr>
        <w:t>ПАСПОРТ</w:t>
      </w:r>
    </w:p>
    <w:p w:rsidR="009223AF" w:rsidRPr="00BE0CB4" w:rsidRDefault="0073481D" w:rsidP="009223AF">
      <w:pPr>
        <w:ind w:right="-6"/>
        <w:jc w:val="center"/>
        <w:rPr>
          <w:rFonts w:ascii="PT Astra Serif" w:hAnsi="PT Astra Serif"/>
          <w:b/>
        </w:rPr>
      </w:pPr>
      <w:r w:rsidRPr="00BE0CB4">
        <w:rPr>
          <w:rFonts w:ascii="PT Astra Serif" w:hAnsi="PT Astra Serif"/>
          <w:b/>
        </w:rPr>
        <w:t xml:space="preserve"> Муниципальной программы «Профилактика правонарушений и преступлений среди несовершеннолетних и в отношении несовершеннолетних</w:t>
      </w:r>
    </w:p>
    <w:p w:rsidR="009223AF" w:rsidRPr="00BE0CB4" w:rsidRDefault="0073481D" w:rsidP="009223AF">
      <w:pPr>
        <w:ind w:right="-6"/>
        <w:jc w:val="center"/>
        <w:rPr>
          <w:rFonts w:ascii="PT Astra Serif" w:hAnsi="PT Astra Serif"/>
          <w:b/>
        </w:rPr>
      </w:pPr>
      <w:r w:rsidRPr="00BE0CB4">
        <w:rPr>
          <w:rFonts w:ascii="PT Astra Serif" w:hAnsi="PT Astra Serif"/>
          <w:b/>
        </w:rPr>
        <w:t>в Аткарском муниципальном районе»</w:t>
      </w:r>
    </w:p>
    <w:p w:rsidR="009223AF" w:rsidRPr="00BE0CB4" w:rsidRDefault="009223AF" w:rsidP="009223AF">
      <w:pPr>
        <w:ind w:right="-6"/>
        <w:jc w:val="center"/>
        <w:rPr>
          <w:rFonts w:ascii="PT Astra Serif" w:hAnsi="PT Astra Serif"/>
          <w:b/>
        </w:rPr>
      </w:pPr>
    </w:p>
    <w:tbl>
      <w:tblPr>
        <w:tblW w:w="9781" w:type="dxa"/>
        <w:tblInd w:w="70" w:type="dxa"/>
        <w:tblCellMar>
          <w:left w:w="70" w:type="dxa"/>
          <w:right w:w="70" w:type="dxa"/>
        </w:tblCellMar>
        <w:tblLook w:val="04A0"/>
      </w:tblPr>
      <w:tblGrid>
        <w:gridCol w:w="3402"/>
        <w:gridCol w:w="846"/>
        <w:gridCol w:w="1666"/>
        <w:gridCol w:w="1593"/>
        <w:gridCol w:w="2274"/>
      </w:tblGrid>
      <w:tr w:rsidR="0088561B" w:rsidTr="00ED6961">
        <w:trPr>
          <w:cantSplit/>
          <w:trHeight w:val="2097"/>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 xml:space="preserve">Основание разработки муниципальной программы (наименование и номер соответствующего правового </w:t>
            </w:r>
            <w:r w:rsidRPr="00BE0CB4">
              <w:rPr>
                <w:rFonts w:ascii="PT Astra Serif" w:hAnsi="PT Astra Serif"/>
                <w:sz w:val="22"/>
                <w:szCs w:val="22"/>
              </w:rPr>
              <w:t xml:space="preserve">акта) </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jc w:val="both"/>
              <w:rPr>
                <w:rFonts w:ascii="PT Astra Serif" w:hAnsi="PT Astra Serif"/>
                <w:sz w:val="22"/>
                <w:szCs w:val="22"/>
              </w:rPr>
            </w:pPr>
            <w:r w:rsidRPr="00BE0CB4">
              <w:rPr>
                <w:rFonts w:ascii="PT Astra Serif" w:hAnsi="PT Astra Serif"/>
                <w:sz w:val="22"/>
                <w:szCs w:val="22"/>
              </w:rPr>
              <w:t xml:space="preserve">Федеральный закон от 06.10.2003 г. №131-Ф3 </w:t>
            </w:r>
            <w:r w:rsidRPr="00BE0CB4">
              <w:rPr>
                <w:rFonts w:ascii="PT Astra Serif" w:hAnsi="PT Astra Serif"/>
                <w:sz w:val="22"/>
                <w:szCs w:val="22"/>
              </w:rPr>
              <w:br/>
              <w:t>«Об общих принципах организации местного самоуправления в Российской Федерации»</w:t>
            </w:r>
          </w:p>
          <w:p w:rsidR="009223AF" w:rsidRPr="00BE0CB4" w:rsidRDefault="0073481D" w:rsidP="00ED6961">
            <w:pPr>
              <w:autoSpaceDE w:val="0"/>
              <w:autoSpaceDN w:val="0"/>
              <w:adjustRightInd w:val="0"/>
              <w:jc w:val="both"/>
              <w:rPr>
                <w:rFonts w:ascii="PT Astra Serif" w:hAnsi="PT Astra Serif"/>
                <w:sz w:val="22"/>
                <w:szCs w:val="22"/>
              </w:rPr>
            </w:pPr>
            <w:r w:rsidRPr="00BE0CB4">
              <w:rPr>
                <w:rFonts w:ascii="PT Astra Serif" w:hAnsi="PT Astra Serif"/>
                <w:sz w:val="22"/>
                <w:szCs w:val="22"/>
              </w:rPr>
              <w:t>Федеральный закон от 24.06.1999 г. № 120-ФЗ «Об основах системы профилактики безнадзорности и правонарушений несовершеннолетн</w:t>
            </w:r>
            <w:r w:rsidRPr="00BE0CB4">
              <w:rPr>
                <w:rFonts w:ascii="PT Astra Serif" w:hAnsi="PT Astra Serif"/>
                <w:sz w:val="22"/>
                <w:szCs w:val="22"/>
              </w:rPr>
              <w:t xml:space="preserve">их», </w:t>
            </w:r>
          </w:p>
          <w:p w:rsidR="009223AF" w:rsidRPr="00BE0CB4" w:rsidRDefault="0073481D" w:rsidP="00ED6961">
            <w:pPr>
              <w:autoSpaceDE w:val="0"/>
              <w:autoSpaceDN w:val="0"/>
              <w:adjustRightInd w:val="0"/>
              <w:jc w:val="both"/>
              <w:rPr>
                <w:rFonts w:ascii="PT Astra Serif" w:hAnsi="PT Astra Serif"/>
                <w:sz w:val="22"/>
                <w:szCs w:val="22"/>
              </w:rPr>
            </w:pPr>
            <w:r w:rsidRPr="00BE0CB4">
              <w:rPr>
                <w:rFonts w:ascii="PT Astra Serif" w:hAnsi="PT Astra Serif"/>
                <w:sz w:val="22"/>
                <w:szCs w:val="22"/>
              </w:rPr>
              <w:t>Устав Аткарского муниципального района Саратовской области</w:t>
            </w:r>
          </w:p>
        </w:tc>
      </w:tr>
      <w:tr w:rsidR="0088561B" w:rsidTr="00ED6961">
        <w:trPr>
          <w:cantSplit/>
          <w:trHeight w:val="642"/>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Куратор муниципальной программы (при наличии)</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D51172" w:rsidP="00D86C94">
            <w:pPr>
              <w:autoSpaceDE w:val="0"/>
              <w:autoSpaceDN w:val="0"/>
              <w:adjustRightInd w:val="0"/>
              <w:jc w:val="both"/>
              <w:rPr>
                <w:rFonts w:ascii="PT Astra Serif" w:hAnsi="PT Astra Serif"/>
                <w:sz w:val="22"/>
                <w:szCs w:val="22"/>
              </w:rPr>
            </w:pPr>
            <w:r w:rsidRPr="00BE0CB4">
              <w:rPr>
                <w:rFonts w:ascii="PT Astra Serif" w:hAnsi="PT Astra Serif"/>
                <w:sz w:val="22"/>
                <w:szCs w:val="22"/>
              </w:rPr>
              <w:t xml:space="preserve">Заместитель главы администрации </w:t>
            </w:r>
            <w:r w:rsidR="00D86C94" w:rsidRPr="00BE0CB4">
              <w:rPr>
                <w:rFonts w:ascii="PT Astra Serif" w:hAnsi="PT Astra Serif"/>
                <w:sz w:val="22"/>
                <w:szCs w:val="22"/>
              </w:rPr>
              <w:t>Аткарского муниципального района</w:t>
            </w:r>
          </w:p>
        </w:tc>
      </w:tr>
      <w:tr w:rsidR="0088561B" w:rsidTr="00ED6961">
        <w:trPr>
          <w:cantSplit/>
          <w:trHeight w:val="538"/>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Ответственный исполнитель муниципальной программы</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xml:space="preserve">-администрация Аткарского муниципального района Саратовской области </w:t>
            </w:r>
          </w:p>
        </w:tc>
      </w:tr>
      <w:tr w:rsidR="0088561B" w:rsidTr="00ED6961">
        <w:trPr>
          <w:cantSplit/>
          <w:trHeight w:val="6223"/>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Соисполнители муниципальной программы</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сектор по делам несовершеннолетних и защите их прав администрации Аткарского МР Саратовской области;</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-отдел опеки и попечительства администрации А</w:t>
            </w:r>
            <w:r w:rsidRPr="00BE0CB4">
              <w:rPr>
                <w:rFonts w:ascii="PT Astra Serif" w:hAnsi="PT Astra Serif"/>
                <w:sz w:val="22"/>
                <w:szCs w:val="22"/>
              </w:rPr>
              <w:t>ткарского муниципального района Саратовской области;</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управление образования администрации Аткарского муниципального района Саратовской области;</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управление культуры и туризма администрации Атарского муниципального района Саратовской области;</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xml:space="preserve">- ГАУ СО </w:t>
            </w:r>
            <w:r w:rsidRPr="00BE0CB4">
              <w:rPr>
                <w:rFonts w:ascii="PT Astra Serif" w:hAnsi="PT Astra Serif"/>
                <w:sz w:val="22"/>
                <w:szCs w:val="22"/>
              </w:rPr>
              <w:t>«Комплексный центр социального обслуживания населения Аткарского района» (по 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-ГАПОУ СО «Аткарский политехнический колледж» (по 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отдел МВД России по Аткарскому району Саратовской области (по 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Линейное отделение</w:t>
            </w:r>
            <w:r w:rsidRPr="00BE0CB4">
              <w:rPr>
                <w:rFonts w:ascii="PT Astra Serif" w:hAnsi="PT Astra Serif"/>
                <w:sz w:val="22"/>
                <w:szCs w:val="22"/>
              </w:rPr>
              <w:t xml:space="preserve"> полиции на станции Аткарск Приволжского линейного управления МВД России на транспорте (по 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филиал по Аткарскому району ФКУ УИИ УФСИН России по Саратовской области (по 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xml:space="preserve">- ГКУ СО «Управление социальной поддержки населения» (по </w:t>
            </w:r>
            <w:r w:rsidRPr="00BE0CB4">
              <w:rPr>
                <w:rFonts w:ascii="PT Astra Serif" w:hAnsi="PT Astra Serif"/>
                <w:sz w:val="22"/>
                <w:szCs w:val="22"/>
              </w:rPr>
              <w:t>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xml:space="preserve">- </w:t>
            </w:r>
            <w:r w:rsidRPr="00BE0CB4">
              <w:rPr>
                <w:rFonts w:ascii="PT Astra Serif" w:hAnsi="PT Astra Serif"/>
                <w:bCs/>
                <w:sz w:val="22"/>
                <w:szCs w:val="22"/>
              </w:rPr>
              <w:t>ТЦЗН по Аткарскому району ГКУ СО «ЦЗН Саратовской области»</w:t>
            </w:r>
            <w:r w:rsidRPr="00BE0CB4">
              <w:rPr>
                <w:rFonts w:ascii="PT Astra Serif" w:hAnsi="PT Astra Serif"/>
                <w:sz w:val="22"/>
                <w:szCs w:val="22"/>
              </w:rPr>
              <w:t xml:space="preserve"> (по 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ГУЗ СО «Аткарская РБ» (по согласованию);</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ГУЗ СО «Аткарская ПБ» (по согласованию);</w:t>
            </w:r>
          </w:p>
          <w:p w:rsidR="009223AF" w:rsidRPr="00BE0CB4" w:rsidRDefault="0073481D" w:rsidP="00ED6961">
            <w:pPr>
              <w:autoSpaceDE w:val="0"/>
              <w:autoSpaceDN w:val="0"/>
              <w:adjustRightInd w:val="0"/>
              <w:jc w:val="both"/>
              <w:rPr>
                <w:rFonts w:ascii="PT Astra Serif" w:hAnsi="PT Astra Serif"/>
                <w:sz w:val="22"/>
                <w:szCs w:val="22"/>
              </w:rPr>
            </w:pPr>
            <w:r w:rsidRPr="00BE0CB4">
              <w:rPr>
                <w:rFonts w:ascii="PT Astra Serif" w:hAnsi="PT Astra Serif"/>
                <w:sz w:val="22"/>
                <w:szCs w:val="22"/>
              </w:rPr>
              <w:t>- отдел по вопросам общественных отношений, спорту и делам молодежи админис</w:t>
            </w:r>
            <w:r w:rsidRPr="00BE0CB4">
              <w:rPr>
                <w:rFonts w:ascii="PT Astra Serif" w:hAnsi="PT Astra Serif"/>
                <w:sz w:val="22"/>
                <w:szCs w:val="22"/>
              </w:rPr>
              <w:t>трации Аткарского МР Саратовской области.</w:t>
            </w:r>
          </w:p>
          <w:p w:rsidR="009223AF" w:rsidRPr="00BE0CB4" w:rsidRDefault="009223AF" w:rsidP="00ED6961">
            <w:pPr>
              <w:autoSpaceDE w:val="0"/>
              <w:autoSpaceDN w:val="0"/>
              <w:adjustRightInd w:val="0"/>
              <w:jc w:val="both"/>
              <w:rPr>
                <w:rFonts w:ascii="PT Astra Serif" w:hAnsi="PT Astra Serif"/>
                <w:sz w:val="22"/>
                <w:szCs w:val="22"/>
              </w:rPr>
            </w:pPr>
          </w:p>
        </w:tc>
      </w:tr>
      <w:tr w:rsidR="0088561B" w:rsidTr="00ED6961">
        <w:trPr>
          <w:cantSplit/>
          <w:trHeight w:val="848"/>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Участники муниципальной программы</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Службы системы профилактики безнадзорности и правонарушений несовершеннолетних в Аткарском муниципальном районе Саратовской области</w:t>
            </w:r>
          </w:p>
        </w:tc>
      </w:tr>
      <w:tr w:rsidR="0088561B" w:rsidTr="00ED6961">
        <w:trPr>
          <w:cantSplit/>
          <w:trHeight w:val="836"/>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lastRenderedPageBreak/>
              <w:t xml:space="preserve">Структурные элементы муниципальной программы </w:t>
            </w:r>
            <w:r w:rsidRPr="00BE0CB4">
              <w:rPr>
                <w:rFonts w:ascii="PT Astra Serif" w:hAnsi="PT Astra Serif"/>
                <w:sz w:val="22"/>
                <w:szCs w:val="22"/>
              </w:rPr>
              <w:t>(при наличии)</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ind w:right="-6" w:firstLine="567"/>
              <w:jc w:val="both"/>
              <w:rPr>
                <w:rFonts w:ascii="PT Astra Serif" w:hAnsi="PT Astra Serif"/>
                <w:sz w:val="22"/>
                <w:szCs w:val="22"/>
              </w:rPr>
            </w:pPr>
            <w:r w:rsidRPr="00BE0CB4">
              <w:rPr>
                <w:rFonts w:ascii="PT Astra Serif" w:hAnsi="PT Astra Serif"/>
                <w:sz w:val="22"/>
                <w:szCs w:val="22"/>
              </w:rPr>
              <w:t>Мероприятие 1</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 xml:space="preserve">«Меры по организационному, информационно-методическому и правовому обеспечению деятельности органов системы профилактики, направленной  на профилактику правонарушений, преступлений среди несовершеннолетних, в том числе действий </w:t>
            </w:r>
            <w:r w:rsidRPr="00BE0CB4">
              <w:rPr>
                <w:rFonts w:ascii="PT Astra Serif" w:hAnsi="PT Astra Serif"/>
                <w:sz w:val="22"/>
                <w:szCs w:val="22"/>
              </w:rPr>
              <w:t>деструктивной направленности, а также выявлению и устранению условий и причин, провоцирующих несовершеннолетних на совершение ими противоправных действий, агрессивного поведения, условий и причин, представляющих угрозу для безопасности несовершеннолетних»;</w:t>
            </w:r>
          </w:p>
          <w:p w:rsidR="009223AF" w:rsidRPr="00BE0CB4" w:rsidRDefault="0073481D" w:rsidP="00ED6961">
            <w:pPr>
              <w:ind w:right="-6" w:firstLine="567"/>
              <w:jc w:val="both"/>
              <w:rPr>
                <w:rFonts w:ascii="PT Astra Serif" w:hAnsi="PT Astra Serif"/>
                <w:sz w:val="22"/>
                <w:szCs w:val="22"/>
              </w:rPr>
            </w:pPr>
            <w:r w:rsidRPr="00BE0CB4">
              <w:rPr>
                <w:rFonts w:ascii="PT Astra Serif" w:hAnsi="PT Astra Serif"/>
                <w:sz w:val="22"/>
                <w:szCs w:val="22"/>
              </w:rPr>
              <w:t>Мероприятие 2</w:t>
            </w:r>
          </w:p>
          <w:p w:rsidR="009223AF" w:rsidRPr="00BE0CB4" w:rsidRDefault="0073481D" w:rsidP="00ED6961">
            <w:pPr>
              <w:shd w:val="clear" w:color="auto" w:fill="FFFFFF"/>
              <w:ind w:left="-6" w:firstLine="29"/>
              <w:jc w:val="both"/>
              <w:rPr>
                <w:rFonts w:ascii="PT Astra Serif" w:hAnsi="PT Astra Serif"/>
                <w:color w:val="000000"/>
                <w:sz w:val="22"/>
                <w:szCs w:val="22"/>
              </w:rPr>
            </w:pPr>
            <w:r w:rsidRPr="00BE0CB4">
              <w:rPr>
                <w:rFonts w:ascii="PT Astra Serif" w:hAnsi="PT Astra Serif"/>
                <w:sz w:val="22"/>
                <w:szCs w:val="22"/>
              </w:rPr>
              <w:t xml:space="preserve">«Меры по психолого-педагогической, медицинской, социальной, правовой поддержке и реабилитации несовершеннолетних и их семей, оказавшихся в трудной жизненной ситуации, воспитания несовершеннолетних и их семей, направленного на </w:t>
            </w:r>
            <w:r w:rsidRPr="00BE0CB4">
              <w:rPr>
                <w:rFonts w:ascii="PT Astra Serif" w:hAnsi="PT Astra Serif"/>
                <w:color w:val="000000"/>
                <w:sz w:val="22"/>
                <w:szCs w:val="22"/>
              </w:rPr>
              <w:t xml:space="preserve">формирование у </w:t>
            </w:r>
            <w:r w:rsidRPr="00BE0CB4">
              <w:rPr>
                <w:rFonts w:ascii="PT Astra Serif" w:hAnsi="PT Astra Serif"/>
                <w:color w:val="000000"/>
                <w:sz w:val="22"/>
                <w:szCs w:val="22"/>
              </w:rPr>
              <w:t xml:space="preserve">детей и подростков социально-позитивных установок, устойчивого </w:t>
            </w:r>
            <w:r w:rsidRPr="00BE0CB4">
              <w:rPr>
                <w:rFonts w:ascii="PT Astra Serif" w:hAnsi="PT Astra Serif"/>
                <w:bCs/>
                <w:color w:val="000000"/>
                <w:sz w:val="22"/>
                <w:szCs w:val="22"/>
              </w:rPr>
              <w:t>неприятия</w:t>
            </w:r>
            <w:r w:rsidRPr="00BE0CB4">
              <w:rPr>
                <w:rFonts w:ascii="PT Astra Serif" w:hAnsi="PT Astra Serif"/>
                <w:color w:val="000000"/>
                <w:sz w:val="22"/>
                <w:szCs w:val="22"/>
              </w:rPr>
              <w:t xml:space="preserve"> </w:t>
            </w:r>
            <w:r w:rsidRPr="00BE0CB4">
              <w:rPr>
                <w:rFonts w:ascii="PT Astra Serif" w:hAnsi="PT Astra Serif"/>
                <w:bCs/>
                <w:color w:val="000000"/>
                <w:sz w:val="22"/>
                <w:szCs w:val="22"/>
              </w:rPr>
              <w:t>противоправного</w:t>
            </w:r>
            <w:r w:rsidRPr="00BE0CB4">
              <w:rPr>
                <w:rFonts w:ascii="PT Astra Serif" w:hAnsi="PT Astra Serif"/>
                <w:color w:val="000000"/>
                <w:sz w:val="22"/>
                <w:szCs w:val="22"/>
              </w:rPr>
              <w:t xml:space="preserve"> </w:t>
            </w:r>
            <w:r w:rsidRPr="00BE0CB4">
              <w:rPr>
                <w:rFonts w:ascii="PT Astra Serif" w:hAnsi="PT Astra Serif"/>
                <w:bCs/>
                <w:color w:val="000000"/>
                <w:sz w:val="22"/>
                <w:szCs w:val="22"/>
              </w:rPr>
              <w:t xml:space="preserve">поведения, </w:t>
            </w:r>
            <w:r w:rsidRPr="00BE0CB4">
              <w:rPr>
                <w:rFonts w:ascii="PT Astra Serif" w:hAnsi="PT Astra Serif"/>
                <w:color w:val="000000"/>
                <w:sz w:val="22"/>
                <w:szCs w:val="22"/>
              </w:rPr>
              <w:t xml:space="preserve"> на повышение их общей правовой культуры».</w:t>
            </w:r>
          </w:p>
          <w:p w:rsidR="009223AF" w:rsidRPr="00BE0CB4" w:rsidRDefault="0073481D" w:rsidP="00ED6961">
            <w:pPr>
              <w:ind w:right="-6" w:firstLine="567"/>
              <w:jc w:val="both"/>
              <w:rPr>
                <w:rFonts w:ascii="PT Astra Serif" w:hAnsi="PT Astra Serif"/>
                <w:sz w:val="22"/>
                <w:szCs w:val="22"/>
              </w:rPr>
            </w:pPr>
            <w:r w:rsidRPr="00BE0CB4">
              <w:rPr>
                <w:rFonts w:ascii="PT Astra Serif" w:hAnsi="PT Astra Serif"/>
                <w:sz w:val="22"/>
                <w:szCs w:val="22"/>
              </w:rPr>
              <w:t>Мероприятие 3</w:t>
            </w:r>
          </w:p>
          <w:p w:rsidR="009223AF" w:rsidRPr="00BE0CB4" w:rsidRDefault="0073481D" w:rsidP="00ED6961">
            <w:pPr>
              <w:shd w:val="clear" w:color="auto" w:fill="FFFFFF"/>
              <w:ind w:left="-6" w:firstLine="29"/>
              <w:jc w:val="both"/>
              <w:rPr>
                <w:rFonts w:ascii="PT Astra Serif" w:hAnsi="PT Astra Serif"/>
                <w:sz w:val="22"/>
                <w:szCs w:val="22"/>
              </w:rPr>
            </w:pPr>
            <w:r w:rsidRPr="00BE0CB4">
              <w:rPr>
                <w:rFonts w:ascii="PT Astra Serif" w:hAnsi="PT Astra Serif"/>
                <w:sz w:val="22"/>
                <w:szCs w:val="22"/>
              </w:rPr>
              <w:t>«Меры по профилактике социального сиротства».</w:t>
            </w:r>
          </w:p>
        </w:tc>
      </w:tr>
      <w:tr w:rsidR="0088561B" w:rsidTr="00ED6961">
        <w:trPr>
          <w:cantSplit/>
          <w:trHeight w:val="382"/>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 xml:space="preserve">Цели муниципальной программы </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pStyle w:val="HTML"/>
              <w:shd w:val="clear" w:color="auto" w:fill="FFFFFF"/>
              <w:jc w:val="both"/>
              <w:rPr>
                <w:rFonts w:ascii="PT Astra Serif" w:hAnsi="PT Astra Serif"/>
                <w:color w:val="000000"/>
                <w:sz w:val="22"/>
                <w:szCs w:val="22"/>
                <w:lang w:val="ru-RU" w:eastAsia="ru-RU"/>
              </w:rPr>
            </w:pPr>
            <w:r w:rsidRPr="00BE0CB4">
              <w:rPr>
                <w:rFonts w:ascii="PT Astra Serif" w:hAnsi="PT Astra Serif"/>
                <w:sz w:val="22"/>
                <w:szCs w:val="22"/>
                <w:lang w:val="ru-RU" w:eastAsia="ru-RU"/>
              </w:rPr>
              <w:t xml:space="preserve">- </w:t>
            </w:r>
            <w:r w:rsidRPr="00BE0CB4">
              <w:rPr>
                <w:rFonts w:ascii="PT Astra Serif" w:hAnsi="PT Astra Serif"/>
                <w:color w:val="000000"/>
                <w:sz w:val="22"/>
                <w:szCs w:val="22"/>
                <w:lang w:val="ru-RU" w:eastAsia="ru-RU"/>
              </w:rPr>
              <w:t xml:space="preserve">профилактика </w:t>
            </w:r>
            <w:r w:rsidRPr="00BE0CB4">
              <w:rPr>
                <w:rFonts w:ascii="PT Astra Serif" w:hAnsi="PT Astra Serif"/>
                <w:color w:val="000000"/>
                <w:sz w:val="22"/>
                <w:szCs w:val="22"/>
                <w:lang w:val="ru-RU" w:eastAsia="ru-RU"/>
              </w:rPr>
              <w:t>безнадзорности, преступлений и правонарушений среди несовершеннолетних, деструктивного и асоциального поведения несовершеннолетних;</w:t>
            </w:r>
          </w:p>
          <w:p w:rsidR="009223AF" w:rsidRPr="00BE0CB4" w:rsidRDefault="00D51172" w:rsidP="00ED6961">
            <w:pPr>
              <w:pStyle w:val="HTML"/>
              <w:shd w:val="clear" w:color="auto" w:fill="FFFFFF"/>
              <w:jc w:val="both"/>
              <w:rPr>
                <w:rFonts w:ascii="PT Astra Serif" w:hAnsi="PT Astra Serif"/>
                <w:color w:val="000000"/>
                <w:sz w:val="22"/>
                <w:szCs w:val="22"/>
                <w:lang w:val="ru-RU" w:eastAsia="ru-RU"/>
              </w:rPr>
            </w:pPr>
            <w:r w:rsidRPr="00BE0CB4">
              <w:rPr>
                <w:rFonts w:ascii="PT Astra Serif" w:hAnsi="PT Astra Serif"/>
                <w:color w:val="000000"/>
                <w:sz w:val="22"/>
                <w:szCs w:val="22"/>
                <w:lang w:val="ru-RU" w:eastAsia="ru-RU"/>
              </w:rPr>
              <w:t xml:space="preserve"> -</w:t>
            </w:r>
            <w:r w:rsidR="0073481D" w:rsidRPr="00BE0CB4">
              <w:rPr>
                <w:rFonts w:ascii="PT Astra Serif" w:hAnsi="PT Astra Serif"/>
                <w:color w:val="000000"/>
                <w:sz w:val="22"/>
                <w:szCs w:val="22"/>
                <w:lang w:val="ru-RU" w:eastAsia="ru-RU"/>
              </w:rPr>
              <w:t xml:space="preserve">комплексное решение проблем безопасности несовершеннолетних,  социализации и реабилитации несовершеннолетних, находящихся </w:t>
            </w:r>
            <w:r w:rsidR="0073481D" w:rsidRPr="00BE0CB4">
              <w:rPr>
                <w:rFonts w:ascii="PT Astra Serif" w:hAnsi="PT Astra Serif"/>
                <w:color w:val="000000"/>
                <w:sz w:val="22"/>
                <w:szCs w:val="22"/>
                <w:lang w:val="ru-RU" w:eastAsia="ru-RU"/>
              </w:rPr>
              <w:t>в конфликте с законом;</w:t>
            </w:r>
          </w:p>
          <w:p w:rsidR="009223AF" w:rsidRPr="00BE0CB4" w:rsidRDefault="0073481D" w:rsidP="00ED6961">
            <w:pPr>
              <w:pStyle w:val="HTML"/>
              <w:shd w:val="clear" w:color="auto" w:fill="FFFFFF"/>
              <w:jc w:val="both"/>
              <w:rPr>
                <w:rFonts w:ascii="PT Astra Serif" w:hAnsi="PT Astra Serif"/>
                <w:sz w:val="22"/>
                <w:szCs w:val="22"/>
                <w:lang w:val="ru-RU"/>
              </w:rPr>
            </w:pPr>
            <w:r w:rsidRPr="00BE0CB4">
              <w:rPr>
                <w:rFonts w:ascii="PT Astra Serif" w:hAnsi="PT Astra Serif"/>
                <w:color w:val="000000"/>
                <w:sz w:val="22"/>
                <w:szCs w:val="22"/>
                <w:lang w:val="ru-RU" w:eastAsia="ru-RU"/>
              </w:rPr>
              <w:t xml:space="preserve">- </w:t>
            </w:r>
            <w:r w:rsidRPr="00BE0CB4">
              <w:rPr>
                <w:rFonts w:ascii="PT Astra Serif" w:hAnsi="PT Astra Serif"/>
                <w:sz w:val="22"/>
                <w:szCs w:val="22"/>
              </w:rPr>
              <w:t>профилактик</w:t>
            </w:r>
            <w:r w:rsidRPr="00BE0CB4">
              <w:rPr>
                <w:rFonts w:ascii="PT Astra Serif" w:hAnsi="PT Astra Serif"/>
                <w:sz w:val="22"/>
                <w:szCs w:val="22"/>
                <w:lang w:val="ru-RU"/>
              </w:rPr>
              <w:t>а</w:t>
            </w:r>
            <w:r w:rsidRPr="00BE0CB4">
              <w:rPr>
                <w:rFonts w:ascii="PT Astra Serif" w:hAnsi="PT Astra Serif"/>
                <w:sz w:val="22"/>
                <w:szCs w:val="22"/>
              </w:rPr>
              <w:t xml:space="preserve"> социального неблагополучия семей с детьми</w:t>
            </w:r>
            <w:r w:rsidRPr="00BE0CB4">
              <w:rPr>
                <w:rFonts w:ascii="PT Astra Serif" w:hAnsi="PT Astra Serif"/>
                <w:sz w:val="22"/>
                <w:szCs w:val="22"/>
                <w:lang w:val="ru-RU"/>
              </w:rPr>
              <w:t>;</w:t>
            </w:r>
          </w:p>
          <w:p w:rsidR="009223AF" w:rsidRPr="00BE0CB4" w:rsidRDefault="0073481D" w:rsidP="00ED6961">
            <w:pPr>
              <w:pStyle w:val="HTML"/>
              <w:shd w:val="clear" w:color="auto" w:fill="FFFFFF"/>
              <w:jc w:val="both"/>
              <w:rPr>
                <w:rFonts w:ascii="PT Astra Serif" w:hAnsi="PT Astra Serif"/>
                <w:sz w:val="22"/>
                <w:szCs w:val="22"/>
                <w:lang w:val="ru-RU"/>
              </w:rPr>
            </w:pPr>
            <w:r w:rsidRPr="00BE0CB4">
              <w:rPr>
                <w:rFonts w:ascii="PT Astra Serif" w:hAnsi="PT Astra Serif"/>
                <w:sz w:val="22"/>
                <w:szCs w:val="22"/>
                <w:lang w:val="ru-RU"/>
              </w:rPr>
              <w:t>- снижение уровня социального сиротства;</w:t>
            </w:r>
          </w:p>
          <w:p w:rsidR="009223AF" w:rsidRPr="00BE0CB4" w:rsidRDefault="0073481D" w:rsidP="00ED6961">
            <w:pPr>
              <w:pStyle w:val="HTML"/>
              <w:shd w:val="clear" w:color="auto" w:fill="FFFFFF"/>
              <w:jc w:val="both"/>
              <w:rPr>
                <w:rFonts w:ascii="PT Astra Serif" w:hAnsi="PT Astra Serif"/>
                <w:sz w:val="22"/>
                <w:szCs w:val="22"/>
              </w:rPr>
            </w:pPr>
            <w:r w:rsidRPr="00BE0CB4">
              <w:rPr>
                <w:rFonts w:ascii="PT Astra Serif" w:hAnsi="PT Astra Serif"/>
                <w:sz w:val="22"/>
                <w:szCs w:val="22"/>
                <w:lang w:val="ru-RU"/>
              </w:rPr>
              <w:t>-снижение количества лишений родительских прав  и ограничений в родительских правах</w:t>
            </w:r>
            <w:r w:rsidRPr="00BE0CB4">
              <w:rPr>
                <w:rFonts w:ascii="PT Astra Serif" w:hAnsi="PT Astra Serif"/>
                <w:color w:val="000000"/>
                <w:sz w:val="22"/>
                <w:szCs w:val="22"/>
                <w:lang w:val="ru-RU" w:eastAsia="ru-RU"/>
              </w:rPr>
              <w:t>.</w:t>
            </w:r>
          </w:p>
        </w:tc>
      </w:tr>
      <w:tr w:rsidR="0088561B" w:rsidTr="00ED6961">
        <w:trPr>
          <w:cantSplit/>
          <w:trHeight w:val="382"/>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Задачи муниципальной программы</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pStyle w:val="HTML"/>
              <w:shd w:val="clear" w:color="auto" w:fill="FFFFFF"/>
              <w:jc w:val="both"/>
              <w:rPr>
                <w:rFonts w:ascii="PT Astra Serif" w:hAnsi="PT Astra Serif"/>
                <w:color w:val="000000"/>
                <w:sz w:val="22"/>
                <w:szCs w:val="22"/>
                <w:lang w:val="ru-RU" w:eastAsia="ru-RU"/>
              </w:rPr>
            </w:pPr>
            <w:r w:rsidRPr="00BE0CB4">
              <w:rPr>
                <w:rFonts w:ascii="PT Astra Serif" w:hAnsi="PT Astra Serif"/>
                <w:color w:val="000000"/>
                <w:sz w:val="22"/>
                <w:szCs w:val="22"/>
                <w:lang w:val="ru-RU" w:eastAsia="ru-RU"/>
              </w:rPr>
              <w:t xml:space="preserve">- предупреждение </w:t>
            </w:r>
            <w:r w:rsidRPr="00BE0CB4">
              <w:rPr>
                <w:rFonts w:ascii="PT Astra Serif" w:hAnsi="PT Astra Serif"/>
                <w:color w:val="000000"/>
                <w:sz w:val="22"/>
                <w:szCs w:val="22"/>
                <w:lang w:val="ru-RU" w:eastAsia="ru-RU"/>
              </w:rPr>
              <w:t>безнадзорности, преступлений и правонарушений среди несовершеннолетних, деструктивного, асоциального поведения,  несовершеннолетних, п</w:t>
            </w:r>
            <w:r w:rsidRPr="00BE0CB4">
              <w:rPr>
                <w:rFonts w:ascii="PT Astra Serif" w:hAnsi="PT Astra Serif"/>
                <w:sz w:val="22"/>
                <w:szCs w:val="22"/>
                <w:lang w:val="ru-RU" w:eastAsia="ru-RU"/>
              </w:rPr>
              <w:t>рофилактика алкоголизма, наркомании, токсикомании и табакокурения среди несовершеннолетних</w:t>
            </w:r>
            <w:r w:rsidRPr="00BE0CB4">
              <w:rPr>
                <w:rFonts w:ascii="PT Astra Serif" w:hAnsi="PT Astra Serif"/>
                <w:color w:val="000000"/>
                <w:sz w:val="22"/>
                <w:szCs w:val="22"/>
                <w:lang w:val="ru-RU" w:eastAsia="ru-RU"/>
              </w:rPr>
              <w:t>;</w:t>
            </w:r>
          </w:p>
          <w:p w:rsidR="009223AF" w:rsidRPr="00BE0CB4" w:rsidRDefault="0073481D" w:rsidP="00ED6961">
            <w:pPr>
              <w:pStyle w:val="HTML"/>
              <w:shd w:val="clear" w:color="auto" w:fill="FFFFFF"/>
              <w:jc w:val="both"/>
              <w:rPr>
                <w:rFonts w:ascii="PT Astra Serif" w:hAnsi="PT Astra Serif"/>
                <w:sz w:val="22"/>
                <w:szCs w:val="22"/>
                <w:lang w:val="ru-RU"/>
              </w:rPr>
            </w:pPr>
            <w:r w:rsidRPr="00BE0CB4">
              <w:rPr>
                <w:rFonts w:ascii="PT Astra Serif" w:hAnsi="PT Astra Serif"/>
                <w:color w:val="000000"/>
                <w:sz w:val="22"/>
                <w:szCs w:val="22"/>
                <w:lang w:val="ru-RU" w:eastAsia="ru-RU"/>
              </w:rPr>
              <w:t>- предупреждение насилия и жес</w:t>
            </w:r>
            <w:r w:rsidRPr="00BE0CB4">
              <w:rPr>
                <w:rFonts w:ascii="PT Astra Serif" w:hAnsi="PT Astra Serif"/>
                <w:color w:val="000000"/>
                <w:sz w:val="22"/>
                <w:szCs w:val="22"/>
                <w:lang w:val="ru-RU" w:eastAsia="ru-RU"/>
              </w:rPr>
              <w:t>токого обращения с несовершеннолетними,</w:t>
            </w:r>
            <w:r w:rsidRPr="00BE0CB4">
              <w:rPr>
                <w:rFonts w:ascii="PT Astra Serif" w:hAnsi="PT Astra Serif"/>
                <w:sz w:val="22"/>
                <w:szCs w:val="22"/>
              </w:rPr>
              <w:t xml:space="preserve"> социального неблагополучия семей с детьми</w:t>
            </w:r>
            <w:r w:rsidRPr="00BE0CB4">
              <w:rPr>
                <w:rFonts w:ascii="PT Astra Serif" w:hAnsi="PT Astra Serif"/>
                <w:sz w:val="22"/>
                <w:szCs w:val="22"/>
                <w:lang w:val="ru-RU"/>
              </w:rPr>
              <w:t xml:space="preserve">, </w:t>
            </w:r>
            <w:r w:rsidRPr="00BE0CB4">
              <w:rPr>
                <w:rFonts w:ascii="PT Astra Serif" w:hAnsi="PT Astra Serif"/>
                <w:sz w:val="22"/>
                <w:szCs w:val="22"/>
              </w:rPr>
              <w:t xml:space="preserve">организация и проведение мероприятий, способствующих всестороннему развитию </w:t>
            </w:r>
            <w:r w:rsidRPr="00BE0CB4">
              <w:rPr>
                <w:rFonts w:ascii="PT Astra Serif" w:hAnsi="PT Astra Serif"/>
                <w:sz w:val="22"/>
                <w:szCs w:val="22"/>
                <w:lang w:val="ru-RU"/>
              </w:rPr>
              <w:t>несовершеннолетних;</w:t>
            </w:r>
          </w:p>
          <w:p w:rsidR="009223AF" w:rsidRPr="00BE0CB4" w:rsidRDefault="0073481D" w:rsidP="00ED6961">
            <w:pPr>
              <w:pStyle w:val="HTML"/>
              <w:shd w:val="clear" w:color="auto" w:fill="FFFFFF"/>
              <w:jc w:val="both"/>
              <w:rPr>
                <w:rFonts w:ascii="PT Astra Serif" w:hAnsi="PT Astra Serif"/>
                <w:sz w:val="22"/>
                <w:szCs w:val="22"/>
                <w:lang w:val="ru-RU"/>
              </w:rPr>
            </w:pPr>
            <w:r w:rsidRPr="00BE0CB4">
              <w:rPr>
                <w:rFonts w:ascii="PT Astra Serif" w:hAnsi="PT Astra Serif"/>
                <w:sz w:val="22"/>
                <w:szCs w:val="22"/>
              </w:rPr>
              <w:t>-</w:t>
            </w:r>
            <w:r w:rsidRPr="00BE0CB4">
              <w:rPr>
                <w:rFonts w:ascii="PT Astra Serif" w:hAnsi="PT Astra Serif"/>
                <w:sz w:val="22"/>
                <w:szCs w:val="22"/>
                <w:lang w:val="ru-RU"/>
              </w:rPr>
              <w:t xml:space="preserve"> совершенствование</w:t>
            </w:r>
            <w:r w:rsidRPr="00BE0CB4">
              <w:rPr>
                <w:rFonts w:ascii="PT Astra Serif" w:hAnsi="PT Astra Serif"/>
                <w:sz w:val="22"/>
                <w:szCs w:val="22"/>
              </w:rPr>
              <w:t xml:space="preserve"> </w:t>
            </w:r>
            <w:r w:rsidRPr="00BE0CB4">
              <w:rPr>
                <w:rFonts w:ascii="PT Astra Serif" w:hAnsi="PT Astra Serif"/>
                <w:sz w:val="22"/>
                <w:szCs w:val="22"/>
                <w:lang w:val="ru-RU"/>
              </w:rPr>
              <w:t xml:space="preserve">порядка </w:t>
            </w:r>
            <w:r w:rsidRPr="00BE0CB4">
              <w:rPr>
                <w:rFonts w:ascii="PT Astra Serif" w:hAnsi="PT Astra Serif"/>
                <w:sz w:val="22"/>
                <w:szCs w:val="22"/>
              </w:rPr>
              <w:t>взаимодействия учреждений, осуществляющих профила</w:t>
            </w:r>
            <w:r w:rsidRPr="00BE0CB4">
              <w:rPr>
                <w:rFonts w:ascii="PT Astra Serif" w:hAnsi="PT Astra Serif"/>
                <w:sz w:val="22"/>
                <w:szCs w:val="22"/>
              </w:rPr>
              <w:t>ктическую работу с детьми, подростками и их семьями на территории Аткарского района</w:t>
            </w:r>
            <w:r w:rsidRPr="00BE0CB4">
              <w:rPr>
                <w:rFonts w:ascii="PT Astra Serif" w:hAnsi="PT Astra Serif"/>
                <w:sz w:val="22"/>
                <w:szCs w:val="22"/>
                <w:lang w:val="ru-RU"/>
              </w:rPr>
              <w:t xml:space="preserve"> Саратовской области;</w:t>
            </w:r>
          </w:p>
          <w:p w:rsidR="009223AF" w:rsidRPr="00BE0CB4" w:rsidRDefault="0073481D" w:rsidP="00ED6961">
            <w:pPr>
              <w:pStyle w:val="HTML"/>
              <w:shd w:val="clear" w:color="auto" w:fill="FFFFFF"/>
              <w:jc w:val="both"/>
              <w:rPr>
                <w:rFonts w:ascii="PT Astra Serif" w:hAnsi="PT Astra Serif"/>
                <w:sz w:val="22"/>
                <w:szCs w:val="22"/>
                <w:lang w:val="ru-RU"/>
              </w:rPr>
            </w:pPr>
            <w:r w:rsidRPr="00BE0CB4">
              <w:rPr>
                <w:rFonts w:ascii="PT Astra Serif" w:hAnsi="PT Astra Serif"/>
                <w:sz w:val="22"/>
                <w:szCs w:val="22"/>
                <w:lang w:val="ru-RU"/>
              </w:rPr>
              <w:t>- совершенствование ранней профилактики семейного неблагополучия и реабилитации семей, находящихся в трудной жизненной ситуации;</w:t>
            </w:r>
          </w:p>
          <w:p w:rsidR="009223AF" w:rsidRPr="00BE0CB4" w:rsidRDefault="0073481D" w:rsidP="00ED6961">
            <w:pPr>
              <w:jc w:val="both"/>
              <w:rPr>
                <w:rFonts w:ascii="PT Astra Serif" w:hAnsi="PT Astra Serif"/>
                <w:color w:val="000000"/>
                <w:sz w:val="22"/>
                <w:szCs w:val="22"/>
              </w:rPr>
            </w:pPr>
            <w:r w:rsidRPr="00BE0CB4">
              <w:rPr>
                <w:rFonts w:ascii="PT Astra Serif" w:hAnsi="PT Astra Serif"/>
                <w:sz w:val="22"/>
                <w:szCs w:val="22"/>
              </w:rPr>
              <w:t>- укрепление института</w:t>
            </w:r>
            <w:r w:rsidRPr="00BE0CB4">
              <w:rPr>
                <w:rFonts w:ascii="PT Astra Serif" w:hAnsi="PT Astra Serif"/>
                <w:sz w:val="22"/>
                <w:szCs w:val="22"/>
              </w:rPr>
              <w:t xml:space="preserve"> семьи и повышение статуса  замещающих семей, оказания им содействия в решении социально - бытовых и психолого- педагогических проблем.</w:t>
            </w:r>
          </w:p>
        </w:tc>
      </w:tr>
      <w:tr w:rsidR="0088561B" w:rsidTr="00ED6961">
        <w:trPr>
          <w:cantSplit/>
          <w:trHeight w:val="382"/>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lastRenderedPageBreak/>
              <w:t>Ожидаемые конечные результаты реализации муниципальной программы</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ED6961">
            <w:pPr>
              <w:pStyle w:val="ac"/>
              <w:spacing w:before="0" w:beforeAutospacing="0" w:after="0" w:afterAutospacing="0"/>
              <w:ind w:firstLine="324"/>
              <w:jc w:val="both"/>
              <w:rPr>
                <w:rFonts w:ascii="PT Astra Serif" w:hAnsi="PT Astra Serif"/>
                <w:sz w:val="22"/>
                <w:szCs w:val="22"/>
              </w:rPr>
            </w:pPr>
            <w:r w:rsidRPr="00BE0CB4">
              <w:rPr>
                <w:rFonts w:ascii="PT Astra Serif" w:hAnsi="PT Astra Serif"/>
                <w:sz w:val="22"/>
                <w:szCs w:val="22"/>
              </w:rPr>
              <w:t>1. Снижение числа правонарушений, действий деструктивн</w:t>
            </w:r>
            <w:r w:rsidRPr="00BE0CB4">
              <w:rPr>
                <w:rFonts w:ascii="PT Astra Serif" w:hAnsi="PT Astra Serif"/>
                <w:sz w:val="22"/>
                <w:szCs w:val="22"/>
              </w:rPr>
              <w:t>ой направленности, совершаемых детьми и подростками (в сравнении с АППГ).</w:t>
            </w:r>
          </w:p>
          <w:p w:rsidR="009223AF" w:rsidRPr="00BE0CB4" w:rsidRDefault="0073481D" w:rsidP="00ED6961">
            <w:pPr>
              <w:pStyle w:val="ac"/>
              <w:spacing w:before="0" w:beforeAutospacing="0" w:after="0" w:afterAutospacing="0"/>
              <w:ind w:firstLine="324"/>
              <w:jc w:val="both"/>
              <w:rPr>
                <w:rFonts w:ascii="PT Astra Serif" w:hAnsi="PT Astra Serif"/>
                <w:sz w:val="22"/>
                <w:szCs w:val="22"/>
              </w:rPr>
            </w:pPr>
            <w:r w:rsidRPr="00BE0CB4">
              <w:rPr>
                <w:rFonts w:ascii="PT Astra Serif" w:hAnsi="PT Astra Serif"/>
                <w:sz w:val="22"/>
                <w:szCs w:val="22"/>
              </w:rPr>
              <w:t xml:space="preserve">2. Исключение случаев жестокого обращения с несовершеннолетними. </w:t>
            </w:r>
          </w:p>
          <w:p w:rsidR="009223AF" w:rsidRPr="00BE0CB4" w:rsidRDefault="0073481D" w:rsidP="00ED6961">
            <w:pPr>
              <w:ind w:firstLine="324"/>
              <w:jc w:val="both"/>
              <w:rPr>
                <w:rFonts w:ascii="PT Astra Serif" w:hAnsi="PT Astra Serif"/>
                <w:sz w:val="22"/>
                <w:szCs w:val="22"/>
              </w:rPr>
            </w:pPr>
            <w:r w:rsidRPr="00BE0CB4">
              <w:rPr>
                <w:rFonts w:ascii="PT Astra Serif" w:hAnsi="PT Astra Serif"/>
                <w:sz w:val="22"/>
                <w:szCs w:val="22"/>
              </w:rPr>
              <w:t xml:space="preserve">3. Снижение количества фактов употребления алкоголя, фактов наркомании, токсикомании, табакокурения среди несовершеннолетних. </w:t>
            </w:r>
          </w:p>
          <w:p w:rsidR="009223AF" w:rsidRPr="00BE0CB4" w:rsidRDefault="0073481D" w:rsidP="00ED6961">
            <w:pPr>
              <w:ind w:firstLine="324"/>
              <w:jc w:val="both"/>
              <w:rPr>
                <w:rFonts w:ascii="PT Astra Serif" w:hAnsi="PT Astra Serif"/>
                <w:sz w:val="22"/>
                <w:szCs w:val="22"/>
              </w:rPr>
            </w:pPr>
            <w:r w:rsidRPr="00BE0CB4">
              <w:rPr>
                <w:rFonts w:ascii="PT Astra Serif" w:hAnsi="PT Astra Serif"/>
                <w:sz w:val="22"/>
                <w:szCs w:val="22"/>
              </w:rPr>
              <w:t>4. Снижение количества фактов отклоняющегося поведения несовершеннолетних, повышение уровня социализации.</w:t>
            </w:r>
          </w:p>
          <w:p w:rsidR="009223AF" w:rsidRPr="00BE0CB4" w:rsidRDefault="0073481D" w:rsidP="00ED6961">
            <w:pPr>
              <w:ind w:firstLine="324"/>
              <w:jc w:val="both"/>
              <w:rPr>
                <w:rFonts w:ascii="PT Astra Serif" w:hAnsi="PT Astra Serif"/>
                <w:sz w:val="22"/>
                <w:szCs w:val="22"/>
              </w:rPr>
            </w:pPr>
            <w:r w:rsidRPr="00BE0CB4">
              <w:rPr>
                <w:rFonts w:ascii="PT Astra Serif" w:hAnsi="PT Astra Serif"/>
                <w:sz w:val="22"/>
                <w:szCs w:val="22"/>
              </w:rPr>
              <w:t>5. Повышение эффективно</w:t>
            </w:r>
            <w:r w:rsidRPr="00BE0CB4">
              <w:rPr>
                <w:rFonts w:ascii="PT Astra Serif" w:hAnsi="PT Astra Serif"/>
                <w:sz w:val="22"/>
                <w:szCs w:val="22"/>
              </w:rPr>
              <w:t>сти социально-реабилитационной работы с семьями и  несовершеннолетними, состоящими на профилактическом учете.</w:t>
            </w:r>
          </w:p>
          <w:p w:rsidR="009223AF" w:rsidRPr="00BE0CB4" w:rsidRDefault="0073481D" w:rsidP="00ED6961">
            <w:pPr>
              <w:pStyle w:val="af0"/>
              <w:ind w:firstLine="324"/>
              <w:jc w:val="both"/>
              <w:rPr>
                <w:rFonts w:ascii="PT Astra Serif" w:hAnsi="PT Astra Serif"/>
                <w:sz w:val="22"/>
                <w:szCs w:val="22"/>
              </w:rPr>
            </w:pPr>
            <w:r w:rsidRPr="00BE0CB4">
              <w:rPr>
                <w:rFonts w:ascii="PT Astra Serif" w:hAnsi="PT Astra Serif"/>
                <w:sz w:val="22"/>
                <w:szCs w:val="22"/>
              </w:rPr>
              <w:t>6. Сокращение численности социально - неблагополучных   семей.</w:t>
            </w:r>
          </w:p>
          <w:p w:rsidR="009223AF" w:rsidRPr="00BE0CB4" w:rsidRDefault="0073481D" w:rsidP="00ED6961">
            <w:pPr>
              <w:pStyle w:val="af0"/>
              <w:ind w:firstLine="324"/>
              <w:jc w:val="both"/>
              <w:rPr>
                <w:rFonts w:ascii="PT Astra Serif" w:hAnsi="PT Astra Serif"/>
                <w:sz w:val="22"/>
                <w:szCs w:val="22"/>
              </w:rPr>
            </w:pPr>
            <w:r w:rsidRPr="00BE0CB4">
              <w:rPr>
                <w:rFonts w:ascii="PT Astra Serif" w:hAnsi="PT Astra Serif"/>
                <w:sz w:val="22"/>
                <w:szCs w:val="22"/>
              </w:rPr>
              <w:t xml:space="preserve">  7. Сокращение количества лишений  и ограничений в родительских правах.</w:t>
            </w:r>
          </w:p>
          <w:p w:rsidR="009223AF" w:rsidRPr="00BE0CB4" w:rsidRDefault="0073481D" w:rsidP="00ED6961">
            <w:pPr>
              <w:pStyle w:val="af0"/>
              <w:ind w:firstLine="324"/>
              <w:jc w:val="both"/>
              <w:rPr>
                <w:rFonts w:ascii="PT Astra Serif" w:hAnsi="PT Astra Serif"/>
              </w:rPr>
            </w:pPr>
            <w:r w:rsidRPr="00BE0CB4">
              <w:rPr>
                <w:rFonts w:ascii="PT Astra Serif" w:hAnsi="PT Astra Serif"/>
                <w:sz w:val="22"/>
                <w:szCs w:val="22"/>
              </w:rPr>
              <w:t xml:space="preserve">   8. Сокр</w:t>
            </w:r>
            <w:r w:rsidRPr="00BE0CB4">
              <w:rPr>
                <w:rFonts w:ascii="PT Astra Serif" w:hAnsi="PT Astra Serif"/>
                <w:sz w:val="22"/>
                <w:szCs w:val="22"/>
              </w:rPr>
              <w:t>ащение числа детей, находящихся в          государственных учреждениях путем возврата их в кровные семьи,  жизнеустройства в замещающие семьи</w:t>
            </w:r>
            <w:r w:rsidRPr="00BE0CB4">
              <w:rPr>
                <w:rFonts w:ascii="PT Astra Serif" w:hAnsi="PT Astra Serif"/>
              </w:rPr>
              <w:t>.</w:t>
            </w:r>
          </w:p>
        </w:tc>
      </w:tr>
      <w:tr w:rsidR="0088561B" w:rsidTr="00ED6961">
        <w:trPr>
          <w:cantSplit/>
          <w:trHeight w:val="565"/>
        </w:trPr>
        <w:tc>
          <w:tcPr>
            <w:tcW w:w="3402" w:type="dxa"/>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 xml:space="preserve">Сроки и этапы реализации муниципальной программы </w:t>
            </w:r>
          </w:p>
        </w:tc>
        <w:tc>
          <w:tcPr>
            <w:tcW w:w="6379" w:type="dxa"/>
            <w:gridSpan w:val="4"/>
            <w:tcBorders>
              <w:top w:val="single" w:sz="6" w:space="0" w:color="auto"/>
              <w:left w:val="single" w:sz="6" w:space="0" w:color="auto"/>
              <w:bottom w:val="single" w:sz="6" w:space="0" w:color="auto"/>
              <w:right w:val="single" w:sz="6" w:space="0" w:color="auto"/>
            </w:tcBorders>
          </w:tcPr>
          <w:p w:rsidR="009223AF" w:rsidRPr="00BE0CB4" w:rsidRDefault="0073481D" w:rsidP="009223AF">
            <w:pPr>
              <w:autoSpaceDE w:val="0"/>
              <w:autoSpaceDN w:val="0"/>
              <w:adjustRightInd w:val="0"/>
              <w:ind w:firstLine="540"/>
              <w:jc w:val="both"/>
              <w:rPr>
                <w:rFonts w:ascii="PT Astra Serif" w:hAnsi="PT Astra Serif"/>
                <w:sz w:val="22"/>
                <w:szCs w:val="22"/>
              </w:rPr>
            </w:pPr>
            <w:r w:rsidRPr="00BE0CB4">
              <w:rPr>
                <w:rFonts w:ascii="PT Astra Serif" w:hAnsi="PT Astra Serif"/>
                <w:sz w:val="22"/>
                <w:szCs w:val="22"/>
              </w:rPr>
              <w:t>2026-2028 г.г.</w:t>
            </w:r>
          </w:p>
        </w:tc>
      </w:tr>
      <w:tr w:rsidR="0088561B" w:rsidTr="00ED6961">
        <w:trPr>
          <w:cantSplit/>
          <w:trHeight w:val="382"/>
        </w:trPr>
        <w:tc>
          <w:tcPr>
            <w:tcW w:w="3402" w:type="dxa"/>
            <w:vMerge w:val="restart"/>
            <w:tcBorders>
              <w:top w:val="single" w:sz="6"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 xml:space="preserve">Объемы финансового обеспечения муниципальной </w:t>
            </w:r>
            <w:r w:rsidRPr="00BE0CB4">
              <w:rPr>
                <w:rFonts w:ascii="PT Astra Serif" w:hAnsi="PT Astra Serif"/>
                <w:sz w:val="22"/>
                <w:szCs w:val="22"/>
              </w:rPr>
              <w:t>программы, в том числе по годам</w:t>
            </w:r>
          </w:p>
        </w:tc>
        <w:tc>
          <w:tcPr>
            <w:tcW w:w="6379" w:type="dxa"/>
            <w:gridSpan w:val="4"/>
            <w:tcBorders>
              <w:top w:val="single" w:sz="6" w:space="0" w:color="auto"/>
              <w:left w:val="single" w:sz="6" w:space="0" w:color="auto"/>
              <w:bottom w:val="single" w:sz="4" w:space="0" w:color="auto"/>
              <w:right w:val="single" w:sz="6" w:space="0" w:color="auto"/>
            </w:tcBorders>
            <w:vAlign w:val="center"/>
          </w:tcPr>
          <w:p w:rsidR="009223AF" w:rsidRPr="00BE0CB4" w:rsidRDefault="0073481D" w:rsidP="00ED6961">
            <w:pPr>
              <w:autoSpaceDE w:val="0"/>
              <w:autoSpaceDN w:val="0"/>
              <w:adjustRightInd w:val="0"/>
              <w:jc w:val="center"/>
              <w:rPr>
                <w:rFonts w:ascii="PT Astra Serif" w:hAnsi="PT Astra Serif"/>
                <w:sz w:val="22"/>
                <w:szCs w:val="22"/>
              </w:rPr>
            </w:pPr>
            <w:r w:rsidRPr="00BE0CB4">
              <w:rPr>
                <w:rFonts w:ascii="PT Astra Serif" w:hAnsi="PT Astra Serif"/>
                <w:sz w:val="22"/>
                <w:szCs w:val="22"/>
              </w:rPr>
              <w:t>расходы (тыс. руб.)</w:t>
            </w:r>
          </w:p>
        </w:tc>
      </w:tr>
      <w:tr w:rsidR="0088561B" w:rsidTr="00ED6961">
        <w:trPr>
          <w:cantSplit/>
          <w:trHeight w:val="382"/>
        </w:trPr>
        <w:tc>
          <w:tcPr>
            <w:tcW w:w="3402" w:type="dxa"/>
            <w:vMerge/>
            <w:tcBorders>
              <w:top w:val="single" w:sz="6" w:space="0" w:color="auto"/>
              <w:left w:val="single" w:sz="6" w:space="0" w:color="auto"/>
              <w:bottom w:val="single" w:sz="6" w:space="0" w:color="auto"/>
              <w:right w:val="single" w:sz="6" w:space="0" w:color="auto"/>
            </w:tcBorders>
            <w:vAlign w:val="center"/>
          </w:tcPr>
          <w:p w:rsidR="009223AF" w:rsidRPr="00BE0CB4" w:rsidRDefault="009223AF" w:rsidP="00ED6961">
            <w:pPr>
              <w:rPr>
                <w:rFonts w:ascii="PT Astra Serif" w:hAnsi="PT Astra Serif"/>
                <w:sz w:val="22"/>
                <w:szCs w:val="22"/>
              </w:rPr>
            </w:pPr>
          </w:p>
        </w:tc>
        <w:tc>
          <w:tcPr>
            <w:tcW w:w="846" w:type="dxa"/>
            <w:tcBorders>
              <w:top w:val="single" w:sz="4" w:space="0" w:color="auto"/>
              <w:left w:val="single" w:sz="4" w:space="0" w:color="auto"/>
              <w:bottom w:val="single" w:sz="4" w:space="0" w:color="auto"/>
              <w:right w:val="single" w:sz="4" w:space="0" w:color="auto"/>
            </w:tcBorders>
            <w:vAlign w:val="center"/>
          </w:tcPr>
          <w:p w:rsidR="009223AF" w:rsidRPr="00BE0CB4" w:rsidRDefault="0073481D" w:rsidP="00ED6961">
            <w:pPr>
              <w:autoSpaceDE w:val="0"/>
              <w:autoSpaceDN w:val="0"/>
              <w:adjustRightInd w:val="0"/>
              <w:jc w:val="center"/>
              <w:rPr>
                <w:rFonts w:ascii="PT Astra Serif" w:hAnsi="PT Astra Serif"/>
                <w:sz w:val="22"/>
                <w:szCs w:val="22"/>
              </w:rPr>
            </w:pPr>
            <w:r w:rsidRPr="00BE0CB4">
              <w:rPr>
                <w:rFonts w:ascii="PT Astra Serif" w:hAnsi="PT Astra Serif"/>
                <w:sz w:val="22"/>
                <w:szCs w:val="22"/>
              </w:rPr>
              <w:t>всего</w:t>
            </w:r>
          </w:p>
          <w:p w:rsidR="009223AF" w:rsidRPr="00BE0CB4" w:rsidRDefault="0073481D" w:rsidP="00ED6961">
            <w:pPr>
              <w:autoSpaceDE w:val="0"/>
              <w:autoSpaceDN w:val="0"/>
              <w:adjustRightInd w:val="0"/>
              <w:jc w:val="center"/>
              <w:rPr>
                <w:rFonts w:ascii="PT Astra Serif" w:eastAsia="Calibri" w:hAnsi="PT Astra Serif"/>
                <w:sz w:val="22"/>
                <w:szCs w:val="22"/>
                <w:lang w:eastAsia="en-US"/>
              </w:rPr>
            </w:pPr>
            <w:r w:rsidRPr="00BE0CB4">
              <w:rPr>
                <w:rFonts w:ascii="PT Astra Serif" w:hAnsi="PT Astra Serif"/>
                <w:sz w:val="22"/>
                <w:szCs w:val="22"/>
              </w:rPr>
              <w:t>(т.руб)</w:t>
            </w:r>
          </w:p>
        </w:tc>
        <w:tc>
          <w:tcPr>
            <w:tcW w:w="1666" w:type="dxa"/>
            <w:tcBorders>
              <w:top w:val="single" w:sz="4" w:space="0" w:color="auto"/>
              <w:left w:val="single" w:sz="4" w:space="0" w:color="auto"/>
              <w:bottom w:val="single" w:sz="4" w:space="0" w:color="auto"/>
              <w:right w:val="single" w:sz="4" w:space="0" w:color="auto"/>
            </w:tcBorders>
          </w:tcPr>
          <w:p w:rsidR="009223AF" w:rsidRPr="00BE0CB4" w:rsidRDefault="0073481D" w:rsidP="00ED6961">
            <w:pPr>
              <w:autoSpaceDE w:val="0"/>
              <w:autoSpaceDN w:val="0"/>
              <w:adjustRightInd w:val="0"/>
              <w:ind w:left="-70" w:right="-70"/>
              <w:jc w:val="center"/>
              <w:rPr>
                <w:rFonts w:ascii="PT Astra Serif" w:hAnsi="PT Astra Serif"/>
                <w:sz w:val="22"/>
                <w:szCs w:val="22"/>
              </w:rPr>
            </w:pPr>
            <w:r w:rsidRPr="00BE0CB4">
              <w:rPr>
                <w:rFonts w:ascii="PT Astra Serif" w:hAnsi="PT Astra Serif"/>
                <w:sz w:val="22"/>
                <w:szCs w:val="22"/>
              </w:rPr>
              <w:t>первый год реализации программы</w:t>
            </w:r>
          </w:p>
          <w:p w:rsidR="009223AF" w:rsidRPr="00BE0CB4" w:rsidRDefault="0073481D" w:rsidP="00ED6961">
            <w:pPr>
              <w:autoSpaceDE w:val="0"/>
              <w:autoSpaceDN w:val="0"/>
              <w:adjustRightInd w:val="0"/>
              <w:ind w:left="-70" w:right="-70"/>
              <w:jc w:val="center"/>
              <w:rPr>
                <w:rFonts w:ascii="PT Astra Serif" w:hAnsi="PT Astra Serif"/>
                <w:sz w:val="22"/>
                <w:szCs w:val="22"/>
              </w:rPr>
            </w:pPr>
            <w:r w:rsidRPr="00BE0CB4">
              <w:rPr>
                <w:rFonts w:ascii="PT Astra Serif" w:hAnsi="PT Astra Serif"/>
                <w:sz w:val="22"/>
                <w:szCs w:val="22"/>
              </w:rPr>
              <w:t>(т.руб)</w:t>
            </w:r>
          </w:p>
        </w:tc>
        <w:tc>
          <w:tcPr>
            <w:tcW w:w="1593" w:type="dxa"/>
            <w:tcBorders>
              <w:top w:val="single" w:sz="4" w:space="0" w:color="auto"/>
              <w:left w:val="single" w:sz="4" w:space="0" w:color="auto"/>
              <w:bottom w:val="single" w:sz="4" w:space="0" w:color="auto"/>
              <w:right w:val="single" w:sz="4" w:space="0" w:color="auto"/>
            </w:tcBorders>
          </w:tcPr>
          <w:p w:rsidR="009223AF" w:rsidRPr="00BE0CB4" w:rsidRDefault="0073481D" w:rsidP="00ED6961">
            <w:pPr>
              <w:autoSpaceDE w:val="0"/>
              <w:autoSpaceDN w:val="0"/>
              <w:adjustRightInd w:val="0"/>
              <w:ind w:left="-70" w:right="-70"/>
              <w:jc w:val="center"/>
              <w:rPr>
                <w:rFonts w:ascii="PT Astra Serif" w:hAnsi="PT Astra Serif"/>
                <w:sz w:val="22"/>
                <w:szCs w:val="22"/>
              </w:rPr>
            </w:pPr>
            <w:r w:rsidRPr="00BE0CB4">
              <w:rPr>
                <w:rFonts w:ascii="PT Astra Serif" w:hAnsi="PT Astra Serif"/>
                <w:sz w:val="22"/>
                <w:szCs w:val="22"/>
              </w:rPr>
              <w:t>второй год программы</w:t>
            </w:r>
          </w:p>
          <w:p w:rsidR="009223AF" w:rsidRPr="00BE0CB4" w:rsidRDefault="0073481D" w:rsidP="00ED6961">
            <w:pPr>
              <w:autoSpaceDE w:val="0"/>
              <w:autoSpaceDN w:val="0"/>
              <w:adjustRightInd w:val="0"/>
              <w:ind w:left="-70" w:right="-70"/>
              <w:jc w:val="center"/>
              <w:rPr>
                <w:rFonts w:ascii="PT Astra Serif" w:eastAsia="Calibri" w:hAnsi="PT Astra Serif"/>
                <w:sz w:val="22"/>
                <w:szCs w:val="22"/>
                <w:lang w:eastAsia="en-US"/>
              </w:rPr>
            </w:pPr>
            <w:r w:rsidRPr="00BE0CB4">
              <w:rPr>
                <w:rFonts w:ascii="PT Astra Serif" w:hAnsi="PT Astra Serif"/>
                <w:sz w:val="22"/>
                <w:szCs w:val="22"/>
              </w:rPr>
              <w:t>(т.руб)</w:t>
            </w:r>
          </w:p>
        </w:tc>
        <w:tc>
          <w:tcPr>
            <w:tcW w:w="2274" w:type="dxa"/>
            <w:tcBorders>
              <w:top w:val="single" w:sz="4" w:space="0" w:color="auto"/>
              <w:left w:val="single" w:sz="4" w:space="0" w:color="auto"/>
              <w:bottom w:val="single" w:sz="4" w:space="0" w:color="auto"/>
              <w:right w:val="single" w:sz="4" w:space="0" w:color="auto"/>
            </w:tcBorders>
          </w:tcPr>
          <w:p w:rsidR="009223AF" w:rsidRPr="00BE0CB4" w:rsidRDefault="0073481D" w:rsidP="00ED6961">
            <w:pPr>
              <w:autoSpaceDE w:val="0"/>
              <w:autoSpaceDN w:val="0"/>
              <w:adjustRightInd w:val="0"/>
              <w:ind w:left="-70" w:right="-70"/>
              <w:jc w:val="center"/>
              <w:rPr>
                <w:rFonts w:ascii="PT Astra Serif" w:eastAsia="Calibri" w:hAnsi="PT Astra Serif"/>
                <w:sz w:val="22"/>
                <w:szCs w:val="22"/>
                <w:lang w:eastAsia="en-US"/>
              </w:rPr>
            </w:pPr>
            <w:r w:rsidRPr="00BE0CB4">
              <w:rPr>
                <w:rFonts w:ascii="PT Astra Serif" w:hAnsi="PT Astra Serif"/>
                <w:sz w:val="22"/>
                <w:szCs w:val="22"/>
              </w:rPr>
              <w:t>третий год</w:t>
            </w:r>
          </w:p>
          <w:p w:rsidR="009223AF" w:rsidRPr="00BE0CB4" w:rsidRDefault="0073481D" w:rsidP="00ED6961">
            <w:pPr>
              <w:autoSpaceDE w:val="0"/>
              <w:autoSpaceDN w:val="0"/>
              <w:adjustRightInd w:val="0"/>
              <w:ind w:left="-70" w:right="-70"/>
              <w:jc w:val="center"/>
              <w:rPr>
                <w:rFonts w:ascii="PT Astra Serif" w:hAnsi="PT Astra Serif"/>
                <w:sz w:val="22"/>
                <w:szCs w:val="22"/>
              </w:rPr>
            </w:pPr>
            <w:r w:rsidRPr="00BE0CB4">
              <w:rPr>
                <w:rFonts w:ascii="PT Astra Serif" w:hAnsi="PT Astra Serif"/>
                <w:sz w:val="22"/>
                <w:szCs w:val="22"/>
              </w:rPr>
              <w:t>реализации программы</w:t>
            </w:r>
          </w:p>
          <w:p w:rsidR="009223AF" w:rsidRPr="00BE0CB4" w:rsidRDefault="0073481D" w:rsidP="00ED6961">
            <w:pPr>
              <w:autoSpaceDE w:val="0"/>
              <w:autoSpaceDN w:val="0"/>
              <w:adjustRightInd w:val="0"/>
              <w:ind w:left="-70" w:right="-70"/>
              <w:jc w:val="center"/>
              <w:rPr>
                <w:rFonts w:ascii="PT Astra Serif" w:eastAsia="Calibri" w:hAnsi="PT Astra Serif"/>
                <w:sz w:val="22"/>
                <w:szCs w:val="22"/>
                <w:lang w:eastAsia="en-US"/>
              </w:rPr>
            </w:pPr>
            <w:r w:rsidRPr="00BE0CB4">
              <w:rPr>
                <w:rFonts w:ascii="PT Astra Serif" w:hAnsi="PT Astra Serif"/>
                <w:sz w:val="22"/>
                <w:szCs w:val="22"/>
              </w:rPr>
              <w:t>(т.руб)</w:t>
            </w:r>
          </w:p>
          <w:p w:rsidR="009223AF" w:rsidRPr="00BE0CB4" w:rsidRDefault="0073481D" w:rsidP="00ED6961">
            <w:pPr>
              <w:autoSpaceDE w:val="0"/>
              <w:autoSpaceDN w:val="0"/>
              <w:adjustRightInd w:val="0"/>
              <w:jc w:val="center"/>
              <w:rPr>
                <w:rFonts w:ascii="PT Astra Serif" w:hAnsi="PT Astra Serif"/>
                <w:sz w:val="22"/>
                <w:szCs w:val="22"/>
              </w:rPr>
            </w:pPr>
            <w:r w:rsidRPr="00BE0CB4">
              <w:rPr>
                <w:rFonts w:ascii="PT Astra Serif" w:hAnsi="PT Astra Serif"/>
                <w:sz w:val="22"/>
                <w:szCs w:val="22"/>
              </w:rPr>
              <w:t>…</w:t>
            </w:r>
          </w:p>
        </w:tc>
      </w:tr>
      <w:tr w:rsidR="0088561B" w:rsidTr="00ED6961">
        <w:trPr>
          <w:cantSplit/>
          <w:trHeight w:val="382"/>
        </w:trPr>
        <w:tc>
          <w:tcPr>
            <w:tcW w:w="3402" w:type="dxa"/>
            <w:tcBorders>
              <w:top w:val="nil"/>
              <w:left w:val="single" w:sz="6" w:space="0" w:color="auto"/>
              <w:bottom w:val="single" w:sz="6" w:space="0" w:color="auto"/>
              <w:right w:val="single" w:sz="4" w:space="0" w:color="auto"/>
            </w:tcBorders>
          </w:tcPr>
          <w:p w:rsidR="009223AF" w:rsidRPr="00BE0CB4" w:rsidRDefault="0073481D" w:rsidP="00ED6961">
            <w:pPr>
              <w:pStyle w:val="ConsPlusCell"/>
              <w:widowControl/>
              <w:rPr>
                <w:rFonts w:ascii="PT Astra Serif" w:hAnsi="PT Astra Serif" w:cs="Times New Roman"/>
                <w:sz w:val="22"/>
                <w:szCs w:val="22"/>
              </w:rPr>
            </w:pPr>
            <w:r w:rsidRPr="00BE0CB4">
              <w:rPr>
                <w:rFonts w:ascii="PT Astra Serif" w:hAnsi="PT Astra Serif" w:cs="Times New Roman"/>
                <w:sz w:val="22"/>
                <w:szCs w:val="22"/>
              </w:rPr>
              <w:t>бюджет муниципального района</w:t>
            </w:r>
          </w:p>
        </w:tc>
        <w:tc>
          <w:tcPr>
            <w:tcW w:w="846" w:type="dxa"/>
            <w:tcBorders>
              <w:top w:val="single" w:sz="4" w:space="0" w:color="auto"/>
              <w:left w:val="single" w:sz="4" w:space="0" w:color="auto"/>
              <w:bottom w:val="single" w:sz="4" w:space="0" w:color="auto"/>
              <w:right w:val="single" w:sz="4" w:space="0" w:color="auto"/>
            </w:tcBorders>
          </w:tcPr>
          <w:p w:rsidR="009223AF" w:rsidRPr="00BE0CB4" w:rsidRDefault="0073481D" w:rsidP="00ED6961">
            <w:pPr>
              <w:ind w:right="-6"/>
              <w:jc w:val="center"/>
              <w:rPr>
                <w:rFonts w:ascii="PT Astra Serif" w:hAnsi="PT Astra Serif"/>
                <w:sz w:val="22"/>
                <w:szCs w:val="22"/>
              </w:rPr>
            </w:pPr>
            <w:r w:rsidRPr="00BE0CB4">
              <w:rPr>
                <w:rFonts w:ascii="PT Astra Serif" w:hAnsi="PT Astra Serif"/>
                <w:sz w:val="22"/>
                <w:szCs w:val="22"/>
              </w:rPr>
              <w:t>171,0</w:t>
            </w:r>
          </w:p>
        </w:tc>
        <w:tc>
          <w:tcPr>
            <w:tcW w:w="1666" w:type="dxa"/>
            <w:tcBorders>
              <w:top w:val="single" w:sz="4" w:space="0" w:color="auto"/>
              <w:left w:val="single" w:sz="4" w:space="0" w:color="auto"/>
              <w:bottom w:val="single" w:sz="4" w:space="0" w:color="auto"/>
              <w:right w:val="single" w:sz="4" w:space="0" w:color="auto"/>
            </w:tcBorders>
          </w:tcPr>
          <w:p w:rsidR="009223AF" w:rsidRPr="00BE0CB4" w:rsidRDefault="0073481D" w:rsidP="00ED6961">
            <w:pPr>
              <w:ind w:right="-6"/>
              <w:jc w:val="center"/>
              <w:rPr>
                <w:rFonts w:ascii="PT Astra Serif" w:hAnsi="PT Astra Serif"/>
                <w:sz w:val="22"/>
                <w:szCs w:val="22"/>
              </w:rPr>
            </w:pPr>
            <w:r w:rsidRPr="00BE0CB4">
              <w:rPr>
                <w:rFonts w:ascii="PT Astra Serif" w:hAnsi="PT Astra Serif"/>
                <w:sz w:val="22"/>
                <w:szCs w:val="22"/>
              </w:rPr>
              <w:t>57,0</w:t>
            </w:r>
          </w:p>
        </w:tc>
        <w:tc>
          <w:tcPr>
            <w:tcW w:w="1593" w:type="dxa"/>
            <w:tcBorders>
              <w:top w:val="single" w:sz="4" w:space="0" w:color="auto"/>
              <w:left w:val="single" w:sz="4" w:space="0" w:color="auto"/>
              <w:bottom w:val="single" w:sz="4" w:space="0" w:color="auto"/>
              <w:right w:val="single" w:sz="4" w:space="0" w:color="auto"/>
            </w:tcBorders>
          </w:tcPr>
          <w:p w:rsidR="009223AF" w:rsidRPr="00BE0CB4" w:rsidRDefault="0073481D" w:rsidP="00ED6961">
            <w:pPr>
              <w:ind w:right="-6"/>
              <w:rPr>
                <w:rFonts w:ascii="PT Astra Serif" w:hAnsi="PT Astra Serif"/>
                <w:sz w:val="22"/>
                <w:szCs w:val="22"/>
              </w:rPr>
            </w:pPr>
            <w:r w:rsidRPr="00BE0CB4">
              <w:rPr>
                <w:rFonts w:ascii="PT Astra Serif" w:hAnsi="PT Astra Serif"/>
                <w:sz w:val="22"/>
                <w:szCs w:val="22"/>
              </w:rPr>
              <w:t>57,0</w:t>
            </w:r>
          </w:p>
        </w:tc>
        <w:tc>
          <w:tcPr>
            <w:tcW w:w="2274" w:type="dxa"/>
            <w:tcBorders>
              <w:top w:val="single" w:sz="4" w:space="0" w:color="auto"/>
              <w:left w:val="single" w:sz="4" w:space="0" w:color="auto"/>
              <w:bottom w:val="single" w:sz="4" w:space="0" w:color="auto"/>
              <w:right w:val="single" w:sz="4" w:space="0" w:color="auto"/>
            </w:tcBorders>
          </w:tcPr>
          <w:p w:rsidR="009223AF" w:rsidRPr="00BE0CB4" w:rsidRDefault="0073481D" w:rsidP="00ED6961">
            <w:pPr>
              <w:autoSpaceDE w:val="0"/>
              <w:autoSpaceDN w:val="0"/>
              <w:adjustRightInd w:val="0"/>
              <w:ind w:firstLine="540"/>
              <w:jc w:val="both"/>
              <w:rPr>
                <w:rFonts w:ascii="PT Astra Serif" w:hAnsi="PT Astra Serif"/>
                <w:sz w:val="22"/>
                <w:szCs w:val="22"/>
              </w:rPr>
            </w:pPr>
            <w:r w:rsidRPr="00BE0CB4">
              <w:rPr>
                <w:rFonts w:ascii="PT Astra Serif" w:hAnsi="PT Astra Serif"/>
                <w:sz w:val="22"/>
                <w:szCs w:val="22"/>
              </w:rPr>
              <w:t>57,0</w:t>
            </w:r>
          </w:p>
        </w:tc>
      </w:tr>
      <w:tr w:rsidR="0088561B" w:rsidTr="00ED6961">
        <w:trPr>
          <w:cantSplit/>
          <w:trHeight w:val="382"/>
        </w:trPr>
        <w:tc>
          <w:tcPr>
            <w:tcW w:w="3402" w:type="dxa"/>
            <w:tcBorders>
              <w:top w:val="single" w:sz="4" w:space="0" w:color="auto"/>
              <w:left w:val="single" w:sz="6" w:space="0" w:color="auto"/>
              <w:bottom w:val="single" w:sz="6" w:space="0" w:color="auto"/>
              <w:right w:val="single" w:sz="6" w:space="0" w:color="auto"/>
            </w:tcBorders>
          </w:tcPr>
          <w:p w:rsidR="009223AF" w:rsidRPr="00BE0CB4" w:rsidRDefault="0073481D" w:rsidP="00ED6961">
            <w:pPr>
              <w:autoSpaceDE w:val="0"/>
              <w:autoSpaceDN w:val="0"/>
              <w:adjustRightInd w:val="0"/>
              <w:rPr>
                <w:rFonts w:ascii="PT Astra Serif" w:hAnsi="PT Astra Serif"/>
                <w:sz w:val="22"/>
                <w:szCs w:val="22"/>
              </w:rPr>
            </w:pPr>
            <w:r w:rsidRPr="00BE0CB4">
              <w:rPr>
                <w:rFonts w:ascii="PT Astra Serif" w:hAnsi="PT Astra Serif"/>
                <w:sz w:val="22"/>
                <w:szCs w:val="22"/>
              </w:rPr>
              <w:t xml:space="preserve">Целевые показатели </w:t>
            </w:r>
            <w:r w:rsidRPr="00BE0CB4">
              <w:rPr>
                <w:rFonts w:ascii="PT Astra Serif" w:hAnsi="PT Astra Serif"/>
                <w:sz w:val="22"/>
                <w:szCs w:val="22"/>
              </w:rPr>
              <w:t>(индикаторы) муниципальной программы и связь с национальными целями, государственными программами (при наличии)</w:t>
            </w:r>
          </w:p>
        </w:tc>
        <w:tc>
          <w:tcPr>
            <w:tcW w:w="6379" w:type="dxa"/>
            <w:gridSpan w:val="4"/>
            <w:tcBorders>
              <w:top w:val="single" w:sz="4" w:space="0" w:color="auto"/>
              <w:left w:val="single" w:sz="6" w:space="0" w:color="auto"/>
              <w:bottom w:val="single" w:sz="6" w:space="0" w:color="auto"/>
              <w:right w:val="single" w:sz="6" w:space="0" w:color="auto"/>
            </w:tcBorders>
          </w:tcPr>
          <w:p w:rsidR="009223AF" w:rsidRPr="00BE0CB4" w:rsidRDefault="0073481D" w:rsidP="00ED6961">
            <w:pPr>
              <w:pStyle w:val="ac"/>
              <w:spacing w:before="0" w:beforeAutospacing="0" w:after="0" w:afterAutospacing="0"/>
              <w:ind w:left="-70"/>
              <w:rPr>
                <w:rFonts w:ascii="PT Astra Serif" w:hAnsi="PT Astra Serif"/>
                <w:sz w:val="22"/>
                <w:szCs w:val="22"/>
              </w:rPr>
            </w:pPr>
            <w:r w:rsidRPr="00BE0CB4">
              <w:rPr>
                <w:rFonts w:ascii="PT Astra Serif" w:hAnsi="PT Astra Serif"/>
                <w:sz w:val="22"/>
                <w:szCs w:val="22"/>
              </w:rPr>
              <w:t>- число правонарушений, действий деструктивной направленности, совершаемых детьми и подростками;</w:t>
            </w:r>
          </w:p>
          <w:p w:rsidR="009223AF" w:rsidRPr="00BE0CB4" w:rsidRDefault="0073481D" w:rsidP="00ED6961">
            <w:pPr>
              <w:pStyle w:val="ac"/>
              <w:spacing w:before="0" w:beforeAutospacing="0" w:after="0" w:afterAutospacing="0"/>
              <w:ind w:left="-70"/>
              <w:rPr>
                <w:rFonts w:ascii="PT Astra Serif" w:hAnsi="PT Astra Serif"/>
                <w:sz w:val="22"/>
                <w:szCs w:val="22"/>
              </w:rPr>
            </w:pPr>
            <w:r w:rsidRPr="00BE0CB4">
              <w:rPr>
                <w:rFonts w:ascii="PT Astra Serif" w:hAnsi="PT Astra Serif"/>
                <w:sz w:val="22"/>
                <w:szCs w:val="22"/>
              </w:rPr>
              <w:t>- количество фактов жестокого обращения с несов</w:t>
            </w:r>
            <w:r w:rsidRPr="00BE0CB4">
              <w:rPr>
                <w:rFonts w:ascii="PT Astra Serif" w:hAnsi="PT Astra Serif"/>
                <w:sz w:val="22"/>
                <w:szCs w:val="22"/>
              </w:rPr>
              <w:t xml:space="preserve">ершеннолетними; </w:t>
            </w:r>
          </w:p>
          <w:p w:rsidR="009223AF" w:rsidRPr="00BE0CB4" w:rsidRDefault="0073481D" w:rsidP="00ED6961">
            <w:pPr>
              <w:ind w:left="-70"/>
              <w:rPr>
                <w:rFonts w:ascii="PT Astra Serif" w:hAnsi="PT Astra Serif"/>
                <w:sz w:val="22"/>
                <w:szCs w:val="22"/>
              </w:rPr>
            </w:pPr>
            <w:r w:rsidRPr="00BE0CB4">
              <w:rPr>
                <w:rFonts w:ascii="PT Astra Serif" w:hAnsi="PT Astra Serif"/>
                <w:sz w:val="22"/>
                <w:szCs w:val="22"/>
              </w:rPr>
              <w:t>- количества фактов употребления алкоголя, фактов наркомании, токсикомании, табакокурения среди несовершеннолетних;</w:t>
            </w:r>
          </w:p>
          <w:p w:rsidR="009223AF" w:rsidRPr="00BE0CB4" w:rsidRDefault="0073481D" w:rsidP="00ED6961">
            <w:pPr>
              <w:ind w:left="-70"/>
              <w:rPr>
                <w:rFonts w:ascii="PT Astra Serif" w:hAnsi="PT Astra Serif"/>
                <w:sz w:val="22"/>
                <w:szCs w:val="22"/>
              </w:rPr>
            </w:pPr>
            <w:r w:rsidRPr="00BE0CB4">
              <w:rPr>
                <w:rFonts w:ascii="PT Astra Serif" w:hAnsi="PT Astra Serif"/>
                <w:sz w:val="22"/>
                <w:szCs w:val="22"/>
              </w:rPr>
              <w:t>-количество семей с детьми снятых с профилактического учета по причине улучшения ситуации в семье;</w:t>
            </w:r>
          </w:p>
          <w:p w:rsidR="009223AF" w:rsidRPr="00BE0CB4" w:rsidRDefault="0073481D" w:rsidP="00ED6961">
            <w:pPr>
              <w:ind w:left="-70"/>
              <w:rPr>
                <w:rFonts w:ascii="PT Astra Serif" w:hAnsi="PT Astra Serif"/>
                <w:sz w:val="22"/>
                <w:szCs w:val="22"/>
              </w:rPr>
            </w:pPr>
            <w:r w:rsidRPr="00BE0CB4">
              <w:rPr>
                <w:rFonts w:ascii="PT Astra Serif" w:hAnsi="PT Astra Serif"/>
                <w:sz w:val="22"/>
                <w:szCs w:val="22"/>
              </w:rPr>
              <w:t>- количество мероприятий</w:t>
            </w:r>
            <w:r w:rsidRPr="00BE0CB4">
              <w:rPr>
                <w:rFonts w:ascii="PT Astra Serif" w:hAnsi="PT Astra Serif"/>
                <w:sz w:val="22"/>
                <w:szCs w:val="22"/>
              </w:rPr>
              <w:t>, направленных на социализацию детей и подростков;</w:t>
            </w:r>
          </w:p>
          <w:p w:rsidR="009223AF" w:rsidRPr="00BE0CB4" w:rsidRDefault="0073481D" w:rsidP="00ED6961">
            <w:pPr>
              <w:pStyle w:val="af0"/>
              <w:ind w:left="-70"/>
              <w:rPr>
                <w:rFonts w:ascii="PT Astra Serif" w:hAnsi="PT Astra Serif"/>
                <w:sz w:val="22"/>
                <w:szCs w:val="22"/>
              </w:rPr>
            </w:pPr>
            <w:r w:rsidRPr="00BE0CB4">
              <w:rPr>
                <w:rFonts w:ascii="PT Astra Serif" w:hAnsi="PT Astra Serif"/>
                <w:sz w:val="22"/>
                <w:szCs w:val="22"/>
              </w:rPr>
              <w:t xml:space="preserve">- снижение уровня социального сиротства; </w:t>
            </w:r>
          </w:p>
          <w:p w:rsidR="009223AF" w:rsidRPr="00BE0CB4" w:rsidRDefault="0073481D" w:rsidP="00ED6961">
            <w:pPr>
              <w:pStyle w:val="af0"/>
              <w:ind w:left="-70"/>
              <w:rPr>
                <w:rFonts w:ascii="PT Astra Serif" w:hAnsi="PT Astra Serif"/>
                <w:sz w:val="22"/>
                <w:szCs w:val="22"/>
              </w:rPr>
            </w:pPr>
            <w:r w:rsidRPr="00BE0CB4">
              <w:rPr>
                <w:rFonts w:ascii="PT Astra Serif" w:hAnsi="PT Astra Serif"/>
                <w:b/>
                <w:sz w:val="22"/>
                <w:szCs w:val="22"/>
              </w:rPr>
              <w:t xml:space="preserve"> </w:t>
            </w:r>
            <w:r w:rsidRPr="00BE0CB4">
              <w:rPr>
                <w:rFonts w:ascii="PT Astra Serif" w:hAnsi="PT Astra Serif"/>
                <w:sz w:val="22"/>
                <w:szCs w:val="22"/>
              </w:rPr>
              <w:t>- снижение количества семей, состоящих в категории</w:t>
            </w:r>
          </w:p>
          <w:p w:rsidR="009223AF" w:rsidRPr="00BE0CB4" w:rsidRDefault="0073481D" w:rsidP="00ED6961">
            <w:pPr>
              <w:pStyle w:val="af0"/>
              <w:ind w:left="-70"/>
              <w:rPr>
                <w:rFonts w:ascii="PT Astra Serif" w:hAnsi="PT Astra Serif"/>
                <w:sz w:val="22"/>
                <w:szCs w:val="22"/>
              </w:rPr>
            </w:pPr>
            <w:r w:rsidRPr="00BE0CB4">
              <w:rPr>
                <w:rFonts w:ascii="PT Astra Serif" w:hAnsi="PT Astra Serif"/>
                <w:sz w:val="22"/>
                <w:szCs w:val="22"/>
              </w:rPr>
              <w:t xml:space="preserve"> «социально - опасная семья».</w:t>
            </w:r>
          </w:p>
          <w:p w:rsidR="009223AF" w:rsidRPr="00BE0CB4" w:rsidRDefault="0073481D" w:rsidP="00ED6961">
            <w:pPr>
              <w:pStyle w:val="af0"/>
              <w:ind w:left="-70"/>
              <w:rPr>
                <w:rFonts w:ascii="PT Astra Serif" w:hAnsi="PT Astra Serif"/>
                <w:sz w:val="22"/>
                <w:szCs w:val="22"/>
              </w:rPr>
            </w:pPr>
            <w:r w:rsidRPr="00BE0CB4">
              <w:rPr>
                <w:rFonts w:ascii="PT Astra Serif" w:hAnsi="PT Astra Serif"/>
                <w:sz w:val="22"/>
                <w:szCs w:val="22"/>
              </w:rPr>
              <w:t xml:space="preserve"> </w:t>
            </w:r>
          </w:p>
          <w:p w:rsidR="009223AF" w:rsidRPr="00BE0CB4" w:rsidRDefault="009223AF" w:rsidP="00ED6961">
            <w:pPr>
              <w:autoSpaceDE w:val="0"/>
              <w:autoSpaceDN w:val="0"/>
              <w:adjustRightInd w:val="0"/>
              <w:ind w:firstLine="540"/>
              <w:jc w:val="both"/>
              <w:rPr>
                <w:rFonts w:ascii="PT Astra Serif" w:hAnsi="PT Astra Serif"/>
                <w:sz w:val="22"/>
                <w:szCs w:val="22"/>
              </w:rPr>
            </w:pPr>
          </w:p>
          <w:p w:rsidR="009223AF" w:rsidRPr="00BE0CB4" w:rsidRDefault="009223AF" w:rsidP="00ED6961">
            <w:pPr>
              <w:autoSpaceDE w:val="0"/>
              <w:autoSpaceDN w:val="0"/>
              <w:adjustRightInd w:val="0"/>
              <w:ind w:firstLine="540"/>
              <w:jc w:val="both"/>
              <w:rPr>
                <w:rFonts w:ascii="PT Astra Serif" w:hAnsi="PT Astra Serif"/>
                <w:sz w:val="22"/>
                <w:szCs w:val="22"/>
              </w:rPr>
            </w:pPr>
          </w:p>
        </w:tc>
      </w:tr>
    </w:tbl>
    <w:p w:rsidR="009223AF" w:rsidRPr="00BE0CB4" w:rsidRDefault="009223AF" w:rsidP="009223AF">
      <w:pPr>
        <w:autoSpaceDE w:val="0"/>
        <w:autoSpaceDN w:val="0"/>
        <w:adjustRightInd w:val="0"/>
        <w:ind w:firstLine="540"/>
        <w:jc w:val="right"/>
        <w:rPr>
          <w:rFonts w:ascii="PT Astra Serif" w:hAnsi="PT Astra Serif"/>
        </w:rPr>
      </w:pPr>
    </w:p>
    <w:p w:rsidR="009223AF" w:rsidRPr="00BE0CB4" w:rsidRDefault="009223AF" w:rsidP="009223AF">
      <w:pPr>
        <w:autoSpaceDE w:val="0"/>
        <w:autoSpaceDN w:val="0"/>
        <w:adjustRightInd w:val="0"/>
        <w:ind w:firstLine="540"/>
        <w:jc w:val="right"/>
        <w:rPr>
          <w:rFonts w:ascii="PT Astra Serif" w:hAnsi="PT Astra Serif"/>
        </w:rPr>
      </w:pPr>
    </w:p>
    <w:p w:rsidR="009223AF" w:rsidRPr="00BE0CB4" w:rsidRDefault="009223AF" w:rsidP="009223AF">
      <w:pPr>
        <w:autoSpaceDE w:val="0"/>
        <w:autoSpaceDN w:val="0"/>
        <w:adjustRightInd w:val="0"/>
        <w:ind w:firstLine="540"/>
        <w:jc w:val="right"/>
        <w:rPr>
          <w:rFonts w:ascii="PT Astra Serif" w:hAnsi="PT Astra Serif"/>
        </w:rPr>
      </w:pPr>
    </w:p>
    <w:p w:rsidR="009223AF" w:rsidRPr="00BE0CB4" w:rsidRDefault="009223AF" w:rsidP="009223AF">
      <w:pPr>
        <w:autoSpaceDE w:val="0"/>
        <w:autoSpaceDN w:val="0"/>
        <w:adjustRightInd w:val="0"/>
        <w:ind w:firstLine="540"/>
        <w:jc w:val="right"/>
        <w:rPr>
          <w:rFonts w:ascii="PT Astra Serif" w:hAnsi="PT Astra Serif"/>
        </w:rPr>
      </w:pPr>
    </w:p>
    <w:p w:rsidR="009223AF" w:rsidRPr="00BE0CB4" w:rsidRDefault="009223AF" w:rsidP="009223AF">
      <w:pPr>
        <w:autoSpaceDE w:val="0"/>
        <w:autoSpaceDN w:val="0"/>
        <w:adjustRightInd w:val="0"/>
        <w:ind w:firstLine="540"/>
        <w:jc w:val="right"/>
        <w:rPr>
          <w:rFonts w:ascii="PT Astra Serif" w:hAnsi="PT Astra Serif"/>
        </w:rPr>
      </w:pPr>
    </w:p>
    <w:p w:rsidR="009223AF" w:rsidRPr="00BE0CB4" w:rsidRDefault="009223AF" w:rsidP="009223AF">
      <w:pPr>
        <w:autoSpaceDE w:val="0"/>
        <w:autoSpaceDN w:val="0"/>
        <w:adjustRightInd w:val="0"/>
        <w:ind w:firstLine="540"/>
        <w:jc w:val="right"/>
        <w:rPr>
          <w:rFonts w:ascii="PT Astra Serif" w:hAnsi="PT Astra Serif"/>
        </w:rPr>
      </w:pPr>
    </w:p>
    <w:p w:rsidR="009223AF" w:rsidRPr="00BE0CB4" w:rsidRDefault="009223AF" w:rsidP="009223AF">
      <w:pPr>
        <w:autoSpaceDE w:val="0"/>
        <w:autoSpaceDN w:val="0"/>
        <w:adjustRightInd w:val="0"/>
        <w:ind w:firstLine="540"/>
        <w:jc w:val="right"/>
        <w:rPr>
          <w:rFonts w:ascii="PT Astra Serif" w:hAnsi="PT Astra Serif"/>
        </w:rPr>
      </w:pPr>
    </w:p>
    <w:p w:rsidR="00D51172" w:rsidRPr="00BE0CB4" w:rsidRDefault="00D51172" w:rsidP="009223AF">
      <w:pPr>
        <w:autoSpaceDE w:val="0"/>
        <w:autoSpaceDN w:val="0"/>
        <w:adjustRightInd w:val="0"/>
        <w:ind w:firstLine="540"/>
        <w:jc w:val="right"/>
        <w:rPr>
          <w:rFonts w:ascii="PT Astra Serif" w:hAnsi="PT Astra Serif"/>
        </w:rPr>
      </w:pPr>
    </w:p>
    <w:p w:rsidR="00D51172" w:rsidRPr="00BE0CB4" w:rsidRDefault="00D51172" w:rsidP="009223AF">
      <w:pPr>
        <w:autoSpaceDE w:val="0"/>
        <w:autoSpaceDN w:val="0"/>
        <w:adjustRightInd w:val="0"/>
        <w:ind w:firstLine="540"/>
        <w:jc w:val="right"/>
        <w:rPr>
          <w:rFonts w:ascii="PT Astra Serif" w:hAnsi="PT Astra Serif"/>
        </w:rPr>
      </w:pPr>
    </w:p>
    <w:p w:rsidR="009223AF" w:rsidRPr="00BE0CB4" w:rsidRDefault="009223AF" w:rsidP="009223AF">
      <w:pPr>
        <w:autoSpaceDE w:val="0"/>
        <w:autoSpaceDN w:val="0"/>
        <w:adjustRightInd w:val="0"/>
        <w:ind w:firstLine="540"/>
        <w:jc w:val="right"/>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8561B" w:rsidTr="00E46B71">
        <w:tc>
          <w:tcPr>
            <w:tcW w:w="9571" w:type="dxa"/>
          </w:tcPr>
          <w:p w:rsidR="00BE0CB4" w:rsidRPr="00E46B71" w:rsidRDefault="00B03CC6" w:rsidP="00E46B71">
            <w:pPr>
              <w:ind w:left="567" w:right="-6"/>
              <w:jc w:val="center"/>
              <w:rPr>
                <w:rFonts w:ascii="PT Astra Serif" w:eastAsia="Calibri" w:hAnsi="PT Astra Serif"/>
                <w:b/>
                <w:sz w:val="28"/>
                <w:szCs w:val="28"/>
                <w:lang w:eastAsia="en-US"/>
              </w:rPr>
            </w:pPr>
            <w:r w:rsidRPr="00E46B71">
              <w:rPr>
                <w:rFonts w:ascii="PT Astra Serif" w:hAnsi="PT Astra Serif"/>
                <w:b/>
                <w:sz w:val="28"/>
                <w:szCs w:val="28"/>
              </w:rPr>
              <w:lastRenderedPageBreak/>
              <w:t xml:space="preserve">1. </w:t>
            </w:r>
            <w:r w:rsidR="0073481D" w:rsidRPr="00E46B71">
              <w:rPr>
                <w:rFonts w:ascii="PT Astra Serif" w:hAnsi="PT Astra Serif"/>
                <w:b/>
                <w:sz w:val="28"/>
                <w:szCs w:val="28"/>
              </w:rPr>
              <w:t xml:space="preserve">Оценка текущего состояния сферы социально-экономического </w:t>
            </w:r>
            <w:r w:rsidR="0073481D" w:rsidRPr="00E46B71">
              <w:rPr>
                <w:rFonts w:ascii="PT Astra Serif" w:hAnsi="PT Astra Serif"/>
                <w:b/>
                <w:sz w:val="28"/>
                <w:szCs w:val="28"/>
              </w:rPr>
              <w:t>развития района.</w:t>
            </w:r>
          </w:p>
          <w:p w:rsidR="00B03CC6" w:rsidRPr="00E46B71" w:rsidRDefault="00B03CC6" w:rsidP="00E46B71">
            <w:pPr>
              <w:ind w:right="-6" w:firstLine="567"/>
              <w:jc w:val="both"/>
              <w:rPr>
                <w:rFonts w:ascii="PT Astra Serif" w:eastAsia="Calibri" w:hAnsi="PT Astra Serif"/>
                <w:sz w:val="28"/>
                <w:szCs w:val="28"/>
                <w:lang w:eastAsia="en-US"/>
              </w:rPr>
            </w:pPr>
          </w:p>
          <w:p w:rsidR="00BE0CB4" w:rsidRPr="00E46B71" w:rsidRDefault="00B03CC6" w:rsidP="00E46B71">
            <w:pPr>
              <w:ind w:right="-6"/>
              <w:jc w:val="both"/>
              <w:rPr>
                <w:rFonts w:ascii="PT Astra Serif" w:hAnsi="PT Astra Serif"/>
                <w:sz w:val="28"/>
                <w:szCs w:val="28"/>
              </w:rPr>
            </w:pPr>
            <w:r w:rsidRPr="00E46B71">
              <w:rPr>
                <w:rFonts w:ascii="PT Astra Serif" w:eastAsia="Calibri" w:hAnsi="PT Astra Serif"/>
                <w:sz w:val="28"/>
                <w:szCs w:val="28"/>
                <w:lang w:eastAsia="en-US"/>
              </w:rPr>
              <w:t xml:space="preserve">       </w:t>
            </w:r>
            <w:r w:rsidR="0073481D" w:rsidRPr="00E46B71">
              <w:rPr>
                <w:rFonts w:ascii="PT Astra Serif" w:eastAsia="Calibri" w:hAnsi="PT Astra Serif"/>
                <w:sz w:val="28"/>
                <w:szCs w:val="28"/>
                <w:lang w:eastAsia="en-US"/>
              </w:rPr>
              <w:t>Необходимость разработки и принятия муниципальной программы обусловлена тем, что з</w:t>
            </w:r>
            <w:r w:rsidR="0073481D" w:rsidRPr="00E46B71">
              <w:rPr>
                <w:rFonts w:ascii="PT Astra Serif" w:hAnsi="PT Astra Serif"/>
                <w:sz w:val="28"/>
                <w:szCs w:val="28"/>
              </w:rPr>
              <w:t xml:space="preserve">ащита прав несовершеннолетних в рамках общей защиты прав человека является приоритетной и имеет особенности, предполагающие использование механизмов </w:t>
            </w:r>
            <w:r w:rsidR="0073481D" w:rsidRPr="00E46B71">
              <w:rPr>
                <w:rFonts w:ascii="PT Astra Serif" w:hAnsi="PT Astra Serif"/>
                <w:sz w:val="28"/>
                <w:szCs w:val="28"/>
              </w:rPr>
              <w:t>межведомственного решения проблем детства. Главной причиной детской безнадзорности и подростковой преступности является семейное неблагополучие, нравственная деградация, возросшая миграция населения, что остро отражается на положении детей.</w:t>
            </w:r>
          </w:p>
          <w:p w:rsidR="00BE0CB4" w:rsidRPr="00E46B71" w:rsidRDefault="00B03CC6"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В Аткарс</w:t>
            </w:r>
            <w:r w:rsidR="0073481D" w:rsidRPr="00E46B71">
              <w:rPr>
                <w:rFonts w:ascii="PT Astra Serif" w:hAnsi="PT Astra Serif"/>
                <w:sz w:val="28"/>
                <w:szCs w:val="28"/>
              </w:rPr>
              <w:t>ком муниципальном районе ведётся планомерная работа по профилактике безнадзорности, правонарушений несовершеннолетних и защите их прав. В районе проживает 5446 несовершеннолетних, из них на начало 2025 года состояли на учете в Комиссии по делам несовершенн</w:t>
            </w:r>
            <w:r w:rsidR="0073481D" w:rsidRPr="00E46B71">
              <w:rPr>
                <w:rFonts w:ascii="PT Astra Serif" w:hAnsi="PT Astra Serif"/>
                <w:sz w:val="28"/>
                <w:szCs w:val="28"/>
              </w:rPr>
              <w:t xml:space="preserve">олетних и защите их прав при администрации Аткарского МР 117  несовершеннолетних, проживающие в семьях СОП, 60 детей состояли на учете в ПДН ОМВД России по Аткарскому району. </w:t>
            </w:r>
          </w:p>
          <w:p w:rsidR="00BE0CB4" w:rsidRPr="00E46B71" w:rsidRDefault="00F13010" w:rsidP="00E46B71">
            <w:pPr>
              <w:tabs>
                <w:tab w:val="center" w:pos="4153"/>
                <w:tab w:val="right" w:pos="8306"/>
              </w:tabs>
              <w:suppressAutoHyphens/>
              <w:spacing w:line="348" w:lineRule="auto"/>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На заседаниях комиссии по делам несовершеннолетних и защите их прав за 20</w:t>
            </w:r>
            <w:r w:rsidR="0073481D" w:rsidRPr="00E46B71">
              <w:rPr>
                <w:rFonts w:ascii="PT Astra Serif" w:hAnsi="PT Astra Serif"/>
                <w:sz w:val="28"/>
                <w:szCs w:val="28"/>
              </w:rPr>
              <w:t xml:space="preserve">24 год рассмотрено 179 (за 2023 г.-146) дел в отношении несовершеннолетних и родителей (иных взрослых лиц). </w:t>
            </w:r>
          </w:p>
          <w:p w:rsidR="00BE0CB4" w:rsidRPr="00E46B71" w:rsidRDefault="00F13010" w:rsidP="00E46B71">
            <w:pPr>
              <w:tabs>
                <w:tab w:val="center" w:pos="4153"/>
                <w:tab w:val="right" w:pos="8306"/>
              </w:tabs>
              <w:suppressAutoHyphens/>
              <w:spacing w:line="348" w:lineRule="auto"/>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Из них: в отношении взрослых лиц, родителей (законных представителей) рассмотрено – 142 (за 2023 г.-101), в отношении несовершеннолетних –37</w:t>
            </w:r>
            <w:r w:rsidR="0073481D" w:rsidRPr="00E46B71">
              <w:rPr>
                <w:rFonts w:ascii="PT Astra Serif" w:hAnsi="PT Astra Serif"/>
                <w:sz w:val="28"/>
                <w:szCs w:val="28"/>
              </w:rPr>
              <w:t xml:space="preserve"> протоколов (за 2023 г.-45).</w:t>
            </w:r>
            <w:r w:rsidR="0073481D" w:rsidRPr="00E46B71">
              <w:rPr>
                <w:rFonts w:ascii="PT Astra Serif" w:hAnsi="PT Astra Serif"/>
                <w:color w:val="FF0000"/>
                <w:sz w:val="28"/>
                <w:szCs w:val="28"/>
              </w:rPr>
              <w:t xml:space="preserve"> </w:t>
            </w:r>
          </w:p>
          <w:p w:rsidR="00BE0CB4" w:rsidRPr="00E46B71" w:rsidRDefault="00F13010" w:rsidP="00E46B71">
            <w:pPr>
              <w:tabs>
                <w:tab w:val="center" w:pos="4153"/>
                <w:tab w:val="right" w:pos="8306"/>
              </w:tabs>
              <w:suppressAutoHyphens/>
              <w:spacing w:line="348" w:lineRule="auto"/>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Беспризорных и безнадзорных несовершеннолетних не выявлено (за 2023 г.-0). В 2024 году  факты жестокого обращения с детьми на территории района не регистрировались (за 2023 г.-0). </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Всего в 2024 году было выявлено 18 семей, находящихся в социально опасном положении (АППГ-19 семей), в них-51 ребенок (АППГ-49). </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За данный период было признано вышедшими из социально опасного положения-22 (АППГ- 19), в них детей -60, из них в связи</w:t>
            </w:r>
            <w:r w:rsidR="0073481D" w:rsidRPr="00E46B71">
              <w:rPr>
                <w:rFonts w:ascii="PT Astra Serif" w:hAnsi="PT Astra Serif"/>
                <w:sz w:val="28"/>
                <w:szCs w:val="28"/>
              </w:rPr>
              <w:t xml:space="preserve"> с улучшением ситуации-17 (АППГ-6), в них детей -45.</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bCs/>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С начала 2024 года </w:t>
            </w:r>
            <w:r w:rsidR="0073481D" w:rsidRPr="00E46B71">
              <w:rPr>
                <w:rFonts w:ascii="PT Astra Serif" w:hAnsi="PT Astra Serif"/>
                <w:bCs/>
                <w:sz w:val="28"/>
                <w:szCs w:val="28"/>
              </w:rPr>
              <w:t>выявлено 6 детей</w:t>
            </w:r>
            <w:r w:rsidR="0073481D" w:rsidRPr="00E46B71">
              <w:rPr>
                <w:rFonts w:ascii="PT Astra Serif" w:hAnsi="PT Astra Serif"/>
                <w:sz w:val="28"/>
                <w:szCs w:val="28"/>
              </w:rPr>
              <w:t xml:space="preserve">, оставшихся без попечения родителей (2023 г. - 16 чел., 2022 г. – 12 чел.). </w:t>
            </w:r>
            <w:r w:rsidR="0073481D" w:rsidRPr="00E46B71">
              <w:rPr>
                <w:rFonts w:ascii="PT Astra Serif" w:hAnsi="PT Astra Serif"/>
                <w:bCs/>
                <w:sz w:val="28"/>
                <w:szCs w:val="28"/>
              </w:rPr>
              <w:t xml:space="preserve"> </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sz w:val="28"/>
                <w:szCs w:val="28"/>
              </w:rPr>
            </w:pPr>
            <w:r w:rsidRPr="00E46B71">
              <w:rPr>
                <w:rFonts w:ascii="PT Astra Serif" w:hAnsi="PT Astra Serif"/>
                <w:bCs/>
                <w:sz w:val="28"/>
                <w:szCs w:val="28"/>
              </w:rPr>
              <w:t xml:space="preserve">       </w:t>
            </w:r>
            <w:r w:rsidR="0073481D" w:rsidRPr="00E46B71">
              <w:rPr>
                <w:rFonts w:ascii="PT Astra Serif" w:hAnsi="PT Astra Serif"/>
                <w:bCs/>
                <w:sz w:val="28"/>
                <w:szCs w:val="28"/>
              </w:rPr>
              <w:t xml:space="preserve">Доля </w:t>
            </w:r>
            <w:r w:rsidR="0073481D" w:rsidRPr="00E46B71">
              <w:rPr>
                <w:rFonts w:ascii="PT Astra Serif" w:hAnsi="PT Astra Serif"/>
                <w:sz w:val="28"/>
                <w:szCs w:val="28"/>
              </w:rPr>
              <w:t xml:space="preserve">детей-сирот, детей, оставшихся без попечения родителей, </w:t>
            </w:r>
            <w:r w:rsidR="0073481D" w:rsidRPr="00E46B71">
              <w:rPr>
                <w:rFonts w:ascii="PT Astra Serif" w:hAnsi="PT Astra Serif"/>
                <w:bCs/>
                <w:sz w:val="28"/>
                <w:szCs w:val="28"/>
              </w:rPr>
              <w:t>устроенных в з</w:t>
            </w:r>
            <w:r w:rsidR="0073481D" w:rsidRPr="00E46B71">
              <w:rPr>
                <w:rFonts w:ascii="PT Astra Serif" w:hAnsi="PT Astra Serif"/>
                <w:bCs/>
                <w:sz w:val="28"/>
                <w:szCs w:val="28"/>
              </w:rPr>
              <w:t xml:space="preserve">амещающие семьи </w:t>
            </w:r>
            <w:r w:rsidR="0073481D" w:rsidRPr="00E46B71">
              <w:rPr>
                <w:rFonts w:ascii="PT Astra Serif" w:hAnsi="PT Astra Serif"/>
                <w:sz w:val="28"/>
                <w:szCs w:val="28"/>
              </w:rPr>
              <w:t>от общего числа выявленных, составляет 100</w:t>
            </w:r>
            <w:r w:rsidR="0073481D" w:rsidRPr="00E46B71">
              <w:rPr>
                <w:rFonts w:ascii="PT Astra Serif" w:hAnsi="PT Astra Serif"/>
                <w:bCs/>
                <w:sz w:val="28"/>
                <w:szCs w:val="28"/>
              </w:rPr>
              <w:t xml:space="preserve">% </w:t>
            </w:r>
            <w:r w:rsidR="0073481D" w:rsidRPr="00E46B71">
              <w:rPr>
                <w:rFonts w:ascii="PT Astra Serif" w:hAnsi="PT Astra Serif"/>
                <w:sz w:val="28"/>
                <w:szCs w:val="28"/>
              </w:rPr>
              <w:t>(6 детей), в том числе благодаря скоординированной работе, направленной на обеспечение первоочередного права ребенка на проживание в семье. В государственные учреждения дети не направлялись.</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В течение 2024 года </w:t>
            </w:r>
            <w:r w:rsidR="0073481D" w:rsidRPr="00E46B71">
              <w:rPr>
                <w:rFonts w:ascii="PT Astra Serif" w:hAnsi="PT Astra Serif"/>
                <w:bCs/>
                <w:sz w:val="28"/>
                <w:szCs w:val="28"/>
              </w:rPr>
              <w:t xml:space="preserve">подготовку </w:t>
            </w:r>
            <w:r w:rsidR="0073481D" w:rsidRPr="00E46B71">
              <w:rPr>
                <w:rFonts w:ascii="PT Astra Serif" w:hAnsi="PT Astra Serif"/>
                <w:sz w:val="28"/>
                <w:szCs w:val="28"/>
              </w:rPr>
              <w:t xml:space="preserve">граждан, изъявивших желание стать опекунами, приемными родителями, усыновителями, </w:t>
            </w:r>
            <w:r w:rsidR="0073481D" w:rsidRPr="00E46B71">
              <w:rPr>
                <w:rFonts w:ascii="PT Astra Serif" w:hAnsi="PT Astra Serif"/>
                <w:bCs/>
                <w:sz w:val="28"/>
                <w:szCs w:val="28"/>
              </w:rPr>
              <w:t xml:space="preserve">прошли 4  человека </w:t>
            </w:r>
            <w:r w:rsidR="0073481D" w:rsidRPr="00E46B71">
              <w:rPr>
                <w:rFonts w:ascii="PT Astra Serif" w:hAnsi="PT Astra Serif"/>
                <w:sz w:val="28"/>
                <w:szCs w:val="28"/>
              </w:rPr>
              <w:t xml:space="preserve">(2023 – 14 чел., 2022 – 9 чел.).   По состоянию на 01.12.2024 года в отделе </w:t>
            </w:r>
            <w:r w:rsidR="0073481D" w:rsidRPr="00E46B71">
              <w:rPr>
                <w:rFonts w:ascii="PT Astra Serif" w:hAnsi="PT Astra Serif"/>
                <w:sz w:val="28"/>
                <w:szCs w:val="28"/>
              </w:rPr>
              <w:lastRenderedPageBreak/>
              <w:t xml:space="preserve">опеки и попечительства </w:t>
            </w:r>
            <w:r w:rsidR="0073481D" w:rsidRPr="00E46B71">
              <w:rPr>
                <w:rFonts w:ascii="PT Astra Serif" w:hAnsi="PT Astra Serif"/>
                <w:bCs/>
                <w:sz w:val="28"/>
                <w:szCs w:val="28"/>
              </w:rPr>
              <w:t xml:space="preserve">состоят на учете 3 семьи, желающие принять детей на воспитание в семью </w:t>
            </w:r>
            <w:r w:rsidR="0073481D" w:rsidRPr="00E46B71">
              <w:rPr>
                <w:rFonts w:ascii="PT Astra Serif" w:hAnsi="PT Astra Serif"/>
                <w:sz w:val="28"/>
                <w:szCs w:val="28"/>
              </w:rPr>
              <w:t>(2023 – 6, 2022 – 5).</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Всего в 2024 году </w:t>
            </w:r>
            <w:r w:rsidR="0073481D" w:rsidRPr="00E46B71">
              <w:rPr>
                <w:rFonts w:ascii="PT Astra Serif" w:hAnsi="PT Astra Serif"/>
                <w:bCs/>
                <w:sz w:val="28"/>
                <w:szCs w:val="28"/>
              </w:rPr>
              <w:t xml:space="preserve">специалисты отдела опеки и попечительства участвовали в 53 судебных заседаниях </w:t>
            </w:r>
            <w:r w:rsidR="0073481D" w:rsidRPr="00E46B71">
              <w:rPr>
                <w:rFonts w:ascii="PT Astra Serif" w:hAnsi="PT Astra Serif"/>
                <w:sz w:val="28"/>
                <w:szCs w:val="28"/>
              </w:rPr>
              <w:t>(в 2023 году – 53, в 2022 году – 40).</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iCs/>
                <w:color w:val="000000"/>
                <w:sz w:val="28"/>
                <w:szCs w:val="28"/>
              </w:rPr>
            </w:pPr>
            <w:r w:rsidRPr="00E46B71">
              <w:rPr>
                <w:rFonts w:ascii="PT Astra Serif" w:hAnsi="PT Astra Serif"/>
                <w:iCs/>
                <w:color w:val="000000"/>
                <w:sz w:val="28"/>
                <w:szCs w:val="28"/>
              </w:rPr>
              <w:t xml:space="preserve">       В </w:t>
            </w:r>
            <w:r w:rsidR="0073481D" w:rsidRPr="00E46B71">
              <w:rPr>
                <w:rFonts w:ascii="PT Astra Serif" w:hAnsi="PT Astra Serif"/>
                <w:iCs/>
                <w:color w:val="000000"/>
                <w:sz w:val="28"/>
                <w:szCs w:val="28"/>
              </w:rPr>
              <w:t xml:space="preserve">2024 году </w:t>
            </w:r>
            <w:r w:rsidR="0073481D" w:rsidRPr="00E46B71">
              <w:rPr>
                <w:rFonts w:ascii="PT Astra Serif" w:hAnsi="PT Astra Serif"/>
                <w:bCs/>
                <w:iCs/>
                <w:color w:val="000000"/>
                <w:sz w:val="28"/>
                <w:szCs w:val="28"/>
              </w:rPr>
              <w:t>ли</w:t>
            </w:r>
            <w:r w:rsidR="0073481D" w:rsidRPr="00E46B71">
              <w:rPr>
                <w:rFonts w:ascii="PT Astra Serif" w:hAnsi="PT Astra Serif"/>
                <w:bCs/>
                <w:iCs/>
                <w:color w:val="000000"/>
                <w:sz w:val="28"/>
                <w:szCs w:val="28"/>
              </w:rPr>
              <w:t xml:space="preserve">шены родительских прав  4 родителя в отношении 4 детей </w:t>
            </w:r>
            <w:r w:rsidRPr="00E46B71">
              <w:rPr>
                <w:rFonts w:ascii="PT Astra Serif" w:hAnsi="PT Astra Serif"/>
                <w:iCs/>
                <w:color w:val="000000"/>
                <w:sz w:val="28"/>
                <w:szCs w:val="28"/>
              </w:rPr>
              <w:t xml:space="preserve">( </w:t>
            </w:r>
            <w:r w:rsidR="0073481D" w:rsidRPr="00E46B71">
              <w:rPr>
                <w:rFonts w:ascii="PT Astra Serif" w:hAnsi="PT Astra Serif"/>
                <w:iCs/>
                <w:color w:val="000000"/>
                <w:sz w:val="28"/>
                <w:szCs w:val="28"/>
              </w:rPr>
              <w:t>2023 г. – 8 родителей в отношении 11 детей, 2022 г. – 3 родителей в отношении 3 детей); ограничены в родительских правах 7 родителей в отношении 5 детей (2023 г. – 3 родителей в отношении5 детей, 202</w:t>
            </w:r>
            <w:r w:rsidR="0073481D" w:rsidRPr="00E46B71">
              <w:rPr>
                <w:rFonts w:ascii="PT Astra Serif" w:hAnsi="PT Astra Serif"/>
                <w:iCs/>
                <w:color w:val="000000"/>
                <w:sz w:val="28"/>
                <w:szCs w:val="28"/>
              </w:rPr>
              <w:t>2 г. – 1 родитель в отношении 1 ребенка).</w:t>
            </w:r>
            <w:bookmarkStart w:id="0" w:name="_GoBack"/>
            <w:bookmarkEnd w:id="0"/>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iCs/>
                <w:color w:val="000000"/>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За 12 месяцев 2024 года на территории обслуживания ОМВД России 10 несовершеннолетними было совершено 17 преступлений, за 2023 год 3 несовершеннолетними было совершено 2 преступления.</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Ситуация с правон</w:t>
            </w:r>
            <w:r w:rsidR="0073481D" w:rsidRPr="00E46B71">
              <w:rPr>
                <w:rFonts w:ascii="PT Astra Serif" w:hAnsi="PT Astra Serif"/>
                <w:sz w:val="28"/>
                <w:szCs w:val="28"/>
              </w:rPr>
              <w:t xml:space="preserve">арушениями несовершеннолетних в районе, с одной стороны, наглядно демонстрирует действенность мер, принимаемых всеми структурами системы профилактики правонарушений несовершеннолетних, а с другой - необходимость дальнейших усилий по раннему предупреждению </w:t>
            </w:r>
            <w:r w:rsidR="0073481D" w:rsidRPr="00E46B71">
              <w:rPr>
                <w:rFonts w:ascii="PT Astra Serif" w:hAnsi="PT Astra Serif"/>
                <w:sz w:val="28"/>
                <w:szCs w:val="28"/>
              </w:rPr>
              <w:t>безнадзорности и правонарушений несовершеннолетних, дальнейшей тесной координации деятельности всех заинтересованных ведомств системы профилактики. Необходимо продолжить реализацию мероприятий, направленных на совершенствование деятельности системы учрежде</w:t>
            </w:r>
            <w:r w:rsidR="0073481D" w:rsidRPr="00E46B71">
              <w:rPr>
                <w:rFonts w:ascii="PT Astra Serif" w:hAnsi="PT Astra Serif"/>
                <w:sz w:val="28"/>
                <w:szCs w:val="28"/>
              </w:rPr>
              <w:t xml:space="preserve">ний профилактики безнадзорности и беспризорности, повышение качества работы с детьми, находящимися в трудной жизненной ситуации, а также на профилактику социального неблагополучия семей с детьми в рамках новой Программы. </w:t>
            </w:r>
          </w:p>
          <w:p w:rsidR="00BE0CB4" w:rsidRPr="00E46B71" w:rsidRDefault="00F13010" w:rsidP="00E46B71">
            <w:pPr>
              <w:pBdr>
                <w:top w:val="single" w:sz="4" w:space="0" w:color="FFFFFF"/>
                <w:left w:val="single" w:sz="4" w:space="0" w:color="FFFFFF"/>
                <w:bottom w:val="single" w:sz="4" w:space="24" w:color="FFFFFF"/>
                <w:right w:val="single" w:sz="4" w:space="2" w:color="FFFFFF"/>
              </w:pBd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Принятие Программы и реализ</w:t>
            </w:r>
            <w:r w:rsidR="0073481D" w:rsidRPr="00E46B71">
              <w:rPr>
                <w:rFonts w:ascii="PT Astra Serif" w:hAnsi="PT Astra Serif"/>
                <w:sz w:val="28"/>
                <w:szCs w:val="28"/>
              </w:rPr>
              <w:t>ация запланированных Программой мероприятий способны оказать существенное влияние на профилактику преступлений и правонарушений среди несовершеннолетних и в отношении несовершеннолетних, выявления фактов семейного неблагополучия и реабилитации семей, наход</w:t>
            </w:r>
            <w:r w:rsidR="0073481D" w:rsidRPr="00E46B71">
              <w:rPr>
                <w:rFonts w:ascii="PT Astra Serif" w:hAnsi="PT Astra Serif"/>
                <w:sz w:val="28"/>
                <w:szCs w:val="28"/>
              </w:rPr>
              <w:t>ящихся в трудной жизненной ситуации, профилактику социального сиротства в Аткарском муниципальном районе.</w:t>
            </w:r>
          </w:p>
          <w:p w:rsidR="00BE0CB4" w:rsidRPr="00E46B71" w:rsidRDefault="00BE0CB4" w:rsidP="00E46B71">
            <w:pPr>
              <w:pBdr>
                <w:top w:val="single" w:sz="4" w:space="0" w:color="FFFFFF"/>
                <w:left w:val="single" w:sz="4" w:space="0" w:color="FFFFFF"/>
                <w:bottom w:val="single" w:sz="4" w:space="24" w:color="FFFFFF"/>
                <w:right w:val="single" w:sz="4" w:space="2" w:color="FFFFFF"/>
              </w:pBdr>
              <w:ind w:firstLine="709"/>
              <w:jc w:val="both"/>
              <w:rPr>
                <w:rFonts w:ascii="PT Astra Serif" w:hAnsi="PT Astra Serif"/>
                <w:sz w:val="28"/>
                <w:szCs w:val="28"/>
              </w:rPr>
            </w:pPr>
          </w:p>
          <w:p w:rsidR="00BE0CB4" w:rsidRPr="00E46B71" w:rsidRDefault="0073481D" w:rsidP="00E46B71">
            <w:pPr>
              <w:pBdr>
                <w:top w:val="single" w:sz="4" w:space="0" w:color="FFFFFF"/>
                <w:left w:val="single" w:sz="4" w:space="0" w:color="FFFFFF"/>
                <w:bottom w:val="single" w:sz="4" w:space="24" w:color="FFFFFF"/>
                <w:right w:val="single" w:sz="4" w:space="2" w:color="FFFFFF"/>
              </w:pBdr>
              <w:ind w:firstLine="709"/>
              <w:jc w:val="center"/>
              <w:rPr>
                <w:rFonts w:ascii="PT Astra Serif" w:hAnsi="PT Astra Serif"/>
                <w:b/>
                <w:sz w:val="28"/>
                <w:szCs w:val="28"/>
              </w:rPr>
            </w:pPr>
            <w:r w:rsidRPr="00E46B71">
              <w:rPr>
                <w:rFonts w:ascii="PT Astra Serif" w:hAnsi="PT Astra Serif"/>
                <w:b/>
                <w:sz w:val="28"/>
                <w:szCs w:val="28"/>
              </w:rPr>
              <w:t>2. Описание приоритетов и целей муниципальной программы</w:t>
            </w:r>
          </w:p>
          <w:p w:rsidR="00BE0CB4" w:rsidRPr="00E46B71" w:rsidRDefault="00F13010" w:rsidP="00E46B71">
            <w:pPr>
              <w:pStyle w:val="HTML"/>
              <w:shd w:val="clear" w:color="auto" w:fill="FFFFFF"/>
              <w:jc w:val="both"/>
              <w:rPr>
                <w:rFonts w:ascii="PT Astra Serif" w:hAnsi="PT Astra Serif"/>
                <w:color w:val="000000"/>
                <w:sz w:val="28"/>
                <w:szCs w:val="28"/>
                <w:lang w:val="ru-RU" w:eastAsia="ru-RU"/>
              </w:rPr>
            </w:pPr>
            <w:r w:rsidRPr="00E46B71">
              <w:rPr>
                <w:rFonts w:ascii="PT Astra Serif" w:hAnsi="PT Astra Serif"/>
                <w:sz w:val="28"/>
                <w:szCs w:val="28"/>
                <w:lang w:val="ru-RU"/>
              </w:rPr>
              <w:t xml:space="preserve">       </w:t>
            </w:r>
            <w:r w:rsidR="0073481D" w:rsidRPr="00E46B71">
              <w:rPr>
                <w:rFonts w:ascii="PT Astra Serif" w:hAnsi="PT Astra Serif"/>
                <w:sz w:val="28"/>
                <w:szCs w:val="28"/>
              </w:rPr>
              <w:t xml:space="preserve">Целью настоящей Программы является </w:t>
            </w:r>
            <w:r w:rsidR="0073481D" w:rsidRPr="00E46B71">
              <w:rPr>
                <w:rFonts w:ascii="PT Astra Serif" w:hAnsi="PT Astra Serif"/>
                <w:b/>
                <w:sz w:val="28"/>
                <w:szCs w:val="28"/>
              </w:rPr>
              <w:t xml:space="preserve">- </w:t>
            </w:r>
            <w:r w:rsidR="0073481D" w:rsidRPr="00E46B71">
              <w:rPr>
                <w:rFonts w:ascii="PT Astra Serif" w:hAnsi="PT Astra Serif"/>
                <w:color w:val="000000"/>
                <w:sz w:val="28"/>
                <w:szCs w:val="28"/>
                <w:lang w:val="ru-RU" w:eastAsia="ru-RU"/>
              </w:rPr>
              <w:t>профилактика безнадзорности, преступлений и правонарушений среди несовершеннолетних, деструктивного и асоциального поведения несовершеннолетних, а также комплексное решение проблем безопасности несовершеннолетних,  социализации и реабилитации несовершеннол</w:t>
            </w:r>
            <w:r w:rsidR="0073481D" w:rsidRPr="00E46B71">
              <w:rPr>
                <w:rFonts w:ascii="PT Astra Serif" w:hAnsi="PT Astra Serif"/>
                <w:color w:val="000000"/>
                <w:sz w:val="28"/>
                <w:szCs w:val="28"/>
                <w:lang w:val="ru-RU" w:eastAsia="ru-RU"/>
              </w:rPr>
              <w:t xml:space="preserve">етних, находящихся в конфликте с законом, </w:t>
            </w:r>
            <w:r w:rsidR="0073481D" w:rsidRPr="00E46B71">
              <w:rPr>
                <w:rFonts w:ascii="PT Astra Serif" w:hAnsi="PT Astra Serif"/>
                <w:sz w:val="28"/>
                <w:szCs w:val="28"/>
              </w:rPr>
              <w:t>профилактик</w:t>
            </w:r>
            <w:r w:rsidR="0073481D" w:rsidRPr="00E46B71">
              <w:rPr>
                <w:rFonts w:ascii="PT Astra Serif" w:hAnsi="PT Astra Serif"/>
                <w:sz w:val="28"/>
                <w:szCs w:val="28"/>
                <w:lang w:val="ru-RU"/>
              </w:rPr>
              <w:t>а</w:t>
            </w:r>
            <w:r w:rsidR="0073481D" w:rsidRPr="00E46B71">
              <w:rPr>
                <w:rFonts w:ascii="PT Astra Serif" w:hAnsi="PT Astra Serif"/>
                <w:sz w:val="28"/>
                <w:szCs w:val="28"/>
              </w:rPr>
              <w:t xml:space="preserve"> социального неблагополучия семей с детьми</w:t>
            </w:r>
            <w:r w:rsidR="0073481D" w:rsidRPr="00E46B71">
              <w:rPr>
                <w:rFonts w:ascii="PT Astra Serif" w:hAnsi="PT Astra Serif"/>
                <w:color w:val="000000"/>
                <w:sz w:val="28"/>
                <w:szCs w:val="28"/>
                <w:lang w:val="ru-RU" w:eastAsia="ru-RU"/>
              </w:rPr>
              <w:t>.</w:t>
            </w:r>
          </w:p>
          <w:p w:rsidR="00BE0CB4" w:rsidRPr="00E46B71" w:rsidRDefault="00F13010" w:rsidP="00E46B71">
            <w:pPr>
              <w:pStyle w:val="HTML"/>
              <w:shd w:val="clear" w:color="auto" w:fill="FFFFFF"/>
              <w:jc w:val="both"/>
              <w:rPr>
                <w:rFonts w:ascii="PT Astra Serif" w:hAnsi="PT Astra Serif"/>
                <w:sz w:val="28"/>
                <w:szCs w:val="28"/>
                <w:lang w:val="ru-RU"/>
              </w:rPr>
            </w:pPr>
            <w:r w:rsidRPr="00E46B71">
              <w:rPr>
                <w:rFonts w:ascii="PT Astra Serif" w:hAnsi="PT Astra Serif"/>
                <w:sz w:val="28"/>
                <w:szCs w:val="28"/>
                <w:lang w:val="ru-RU"/>
              </w:rPr>
              <w:t xml:space="preserve">       </w:t>
            </w:r>
            <w:r w:rsidR="0073481D" w:rsidRPr="00E46B71">
              <w:rPr>
                <w:rFonts w:ascii="PT Astra Serif" w:hAnsi="PT Astra Serif"/>
                <w:sz w:val="28"/>
                <w:szCs w:val="28"/>
              </w:rPr>
              <w:t>Основными задачами настоящей Программы являются:</w:t>
            </w:r>
          </w:p>
          <w:p w:rsidR="00BE0CB4" w:rsidRPr="00E46B71" w:rsidRDefault="00F13010" w:rsidP="00E46B71">
            <w:pPr>
              <w:pStyle w:val="HTML"/>
              <w:shd w:val="clear" w:color="auto" w:fill="FFFFFF"/>
              <w:jc w:val="both"/>
              <w:rPr>
                <w:rFonts w:ascii="PT Astra Serif" w:hAnsi="PT Astra Serif"/>
                <w:color w:val="000000"/>
                <w:sz w:val="28"/>
                <w:szCs w:val="28"/>
                <w:lang w:val="ru-RU" w:eastAsia="ru-RU"/>
              </w:rPr>
            </w:pPr>
            <w:r w:rsidRPr="00E46B71">
              <w:rPr>
                <w:rFonts w:ascii="PT Astra Serif" w:hAnsi="PT Astra Serif"/>
                <w:color w:val="000000"/>
                <w:sz w:val="28"/>
                <w:szCs w:val="28"/>
                <w:lang w:val="ru-RU" w:eastAsia="ru-RU"/>
              </w:rPr>
              <w:t xml:space="preserve">       </w:t>
            </w:r>
            <w:r w:rsidR="0073481D" w:rsidRPr="00E46B71">
              <w:rPr>
                <w:rFonts w:ascii="PT Astra Serif" w:hAnsi="PT Astra Serif"/>
                <w:color w:val="000000"/>
                <w:sz w:val="28"/>
                <w:szCs w:val="28"/>
                <w:lang w:val="ru-RU" w:eastAsia="ru-RU"/>
              </w:rPr>
              <w:t>- предупреждение безнадзорности, преступлений и правонарушений среди несовершеннолетних, дестру</w:t>
            </w:r>
            <w:r w:rsidR="0073481D" w:rsidRPr="00E46B71">
              <w:rPr>
                <w:rFonts w:ascii="PT Astra Serif" w:hAnsi="PT Astra Serif"/>
                <w:color w:val="000000"/>
                <w:sz w:val="28"/>
                <w:szCs w:val="28"/>
                <w:lang w:val="ru-RU" w:eastAsia="ru-RU"/>
              </w:rPr>
              <w:t>ктивного, асоциального поведения,  несовершеннолетних, п</w:t>
            </w:r>
            <w:r w:rsidR="0073481D" w:rsidRPr="00E46B71">
              <w:rPr>
                <w:rFonts w:ascii="PT Astra Serif" w:hAnsi="PT Astra Serif"/>
                <w:sz w:val="28"/>
                <w:szCs w:val="28"/>
                <w:lang w:val="ru-RU" w:eastAsia="ru-RU"/>
              </w:rPr>
              <w:t xml:space="preserve">рофилактика алкоголизма, наркомании, </w:t>
            </w:r>
            <w:r w:rsidR="0073481D" w:rsidRPr="00E46B71">
              <w:rPr>
                <w:rFonts w:ascii="PT Astra Serif" w:hAnsi="PT Astra Serif"/>
                <w:sz w:val="28"/>
                <w:szCs w:val="28"/>
                <w:lang w:val="ru-RU" w:eastAsia="ru-RU"/>
              </w:rPr>
              <w:lastRenderedPageBreak/>
              <w:t>токсикомании и табакокурения среди несовершеннолетних</w:t>
            </w:r>
            <w:r w:rsidR="0073481D" w:rsidRPr="00E46B71">
              <w:rPr>
                <w:rFonts w:ascii="PT Astra Serif" w:hAnsi="PT Astra Serif"/>
                <w:color w:val="000000"/>
                <w:sz w:val="28"/>
                <w:szCs w:val="28"/>
                <w:lang w:val="ru-RU" w:eastAsia="ru-RU"/>
              </w:rPr>
              <w:t>;</w:t>
            </w:r>
          </w:p>
          <w:p w:rsidR="00BE0CB4" w:rsidRPr="00E46B71" w:rsidRDefault="002A440A" w:rsidP="00E46B71">
            <w:pPr>
              <w:pStyle w:val="HTML"/>
              <w:shd w:val="clear" w:color="auto" w:fill="FFFFFF"/>
              <w:jc w:val="both"/>
              <w:rPr>
                <w:rFonts w:ascii="PT Astra Serif" w:hAnsi="PT Astra Serif"/>
                <w:sz w:val="28"/>
                <w:szCs w:val="28"/>
                <w:lang w:val="ru-RU"/>
              </w:rPr>
            </w:pPr>
            <w:r w:rsidRPr="00E46B71">
              <w:rPr>
                <w:rFonts w:ascii="PT Astra Serif" w:hAnsi="PT Astra Serif"/>
                <w:color w:val="000000"/>
                <w:sz w:val="28"/>
                <w:szCs w:val="28"/>
                <w:lang w:val="ru-RU" w:eastAsia="ru-RU"/>
              </w:rPr>
              <w:t xml:space="preserve">       </w:t>
            </w:r>
            <w:r w:rsidR="0073481D" w:rsidRPr="00E46B71">
              <w:rPr>
                <w:rFonts w:ascii="PT Astra Serif" w:hAnsi="PT Astra Serif"/>
                <w:color w:val="000000"/>
                <w:sz w:val="28"/>
                <w:szCs w:val="28"/>
                <w:lang w:val="ru-RU" w:eastAsia="ru-RU"/>
              </w:rPr>
              <w:t>- предупреждение насилия и жестокого обращения с несовершеннолетними,</w:t>
            </w:r>
            <w:r w:rsidR="0073481D" w:rsidRPr="00E46B71">
              <w:rPr>
                <w:rFonts w:ascii="PT Astra Serif" w:hAnsi="PT Astra Serif"/>
                <w:sz w:val="28"/>
                <w:szCs w:val="28"/>
              </w:rPr>
              <w:t xml:space="preserve"> социального неблагополучия семе</w:t>
            </w:r>
            <w:r w:rsidR="0073481D" w:rsidRPr="00E46B71">
              <w:rPr>
                <w:rFonts w:ascii="PT Astra Serif" w:hAnsi="PT Astra Serif"/>
                <w:sz w:val="28"/>
                <w:szCs w:val="28"/>
              </w:rPr>
              <w:t>й с детьми</w:t>
            </w:r>
            <w:r w:rsidR="0073481D" w:rsidRPr="00E46B71">
              <w:rPr>
                <w:rFonts w:ascii="PT Astra Serif" w:hAnsi="PT Astra Serif"/>
                <w:sz w:val="28"/>
                <w:szCs w:val="28"/>
                <w:lang w:val="ru-RU"/>
              </w:rPr>
              <w:t xml:space="preserve">, </w:t>
            </w:r>
            <w:r w:rsidR="0073481D" w:rsidRPr="00E46B71">
              <w:rPr>
                <w:rFonts w:ascii="PT Astra Serif" w:hAnsi="PT Astra Serif"/>
                <w:sz w:val="28"/>
                <w:szCs w:val="28"/>
              </w:rPr>
              <w:t xml:space="preserve">организация и проведение мероприятий, способствующих всестороннему развитию </w:t>
            </w:r>
            <w:r w:rsidR="0073481D" w:rsidRPr="00E46B71">
              <w:rPr>
                <w:rFonts w:ascii="PT Astra Serif" w:hAnsi="PT Astra Serif"/>
                <w:sz w:val="28"/>
                <w:szCs w:val="28"/>
                <w:lang w:val="ru-RU"/>
              </w:rPr>
              <w:t>несовершеннолетних;</w:t>
            </w:r>
          </w:p>
          <w:p w:rsidR="00BE0CB4" w:rsidRPr="00E46B71" w:rsidRDefault="002A440A" w:rsidP="00E46B71">
            <w:pPr>
              <w:widowControl w:val="0"/>
              <w:autoSpaceDE w:val="0"/>
              <w:autoSpaceDN w:val="0"/>
              <w:adjustRightInd w:val="0"/>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 совершенствование порядка взаимодействия учреждений, осуществляющих профилактическую работу с детьми, подростками и их семьями на </w:t>
            </w:r>
            <w:r w:rsidR="0073481D" w:rsidRPr="00E46B71">
              <w:rPr>
                <w:rFonts w:ascii="PT Astra Serif" w:hAnsi="PT Astra Serif"/>
                <w:sz w:val="28"/>
                <w:szCs w:val="28"/>
              </w:rPr>
              <w:t>территории Аткарского района Саратовской области;</w:t>
            </w:r>
          </w:p>
          <w:p w:rsidR="00BE0CB4" w:rsidRPr="00E46B71" w:rsidRDefault="002A440A" w:rsidP="00E46B71">
            <w:pPr>
              <w:pStyle w:val="HTML"/>
              <w:shd w:val="clear" w:color="auto" w:fill="FFFFFF"/>
              <w:jc w:val="both"/>
              <w:rPr>
                <w:rFonts w:ascii="PT Astra Serif" w:hAnsi="PT Astra Serif"/>
                <w:sz w:val="28"/>
                <w:szCs w:val="28"/>
                <w:lang w:val="ru-RU"/>
              </w:rPr>
            </w:pPr>
            <w:r w:rsidRPr="00E46B71">
              <w:rPr>
                <w:rFonts w:ascii="PT Astra Serif" w:hAnsi="PT Astra Serif"/>
                <w:sz w:val="28"/>
                <w:szCs w:val="28"/>
                <w:lang w:val="ru-RU"/>
              </w:rPr>
              <w:t xml:space="preserve">       </w:t>
            </w:r>
            <w:r w:rsidR="0073481D" w:rsidRPr="00E46B71">
              <w:rPr>
                <w:rFonts w:ascii="PT Astra Serif" w:hAnsi="PT Astra Serif"/>
                <w:sz w:val="28"/>
                <w:szCs w:val="28"/>
                <w:lang w:val="ru-RU"/>
              </w:rPr>
              <w:t>- совершенствование раннего выявления фактов семейного неблагополучия и реабилитации семей, находящихся в трудной жизненной ситуации;</w:t>
            </w:r>
          </w:p>
          <w:p w:rsidR="00BE0CB4" w:rsidRPr="00E46B71" w:rsidRDefault="002A440A" w:rsidP="00E46B71">
            <w:pP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укрепление института семьи и повышение статуса  приемных</w:t>
            </w:r>
            <w:r w:rsidR="0073481D" w:rsidRPr="00E46B71">
              <w:rPr>
                <w:rFonts w:ascii="PT Astra Serif" w:hAnsi="PT Astra Serif"/>
                <w:sz w:val="28"/>
                <w:szCs w:val="28"/>
              </w:rPr>
              <w:t xml:space="preserve"> и замещающих семей, оказания им содействия в решении социально - бытовых и психолого- педагогических проблем.</w:t>
            </w:r>
          </w:p>
          <w:p w:rsidR="00BE0CB4" w:rsidRPr="00E46B71" w:rsidRDefault="00BE0CB4" w:rsidP="00E46B71">
            <w:pPr>
              <w:widowControl w:val="0"/>
              <w:autoSpaceDE w:val="0"/>
              <w:autoSpaceDN w:val="0"/>
              <w:adjustRightInd w:val="0"/>
              <w:ind w:firstLine="567"/>
              <w:jc w:val="both"/>
              <w:rPr>
                <w:rFonts w:ascii="PT Astra Serif" w:hAnsi="PT Astra Serif"/>
                <w:sz w:val="28"/>
                <w:szCs w:val="28"/>
              </w:rPr>
            </w:pPr>
          </w:p>
          <w:p w:rsidR="00BE0CB4" w:rsidRPr="00E46B71" w:rsidRDefault="002A440A" w:rsidP="00E46B71">
            <w:pPr>
              <w:shd w:val="clear" w:color="auto" w:fill="FFFFFF"/>
              <w:spacing w:line="317" w:lineRule="exact"/>
              <w:ind w:left="927" w:right="10"/>
              <w:jc w:val="center"/>
              <w:rPr>
                <w:rFonts w:ascii="PT Astra Serif" w:hAnsi="PT Astra Serif"/>
                <w:b/>
                <w:bCs/>
                <w:sz w:val="28"/>
                <w:szCs w:val="28"/>
              </w:rPr>
            </w:pPr>
            <w:r w:rsidRPr="00E46B71">
              <w:rPr>
                <w:rFonts w:ascii="PT Astra Serif" w:hAnsi="PT Astra Serif"/>
                <w:b/>
                <w:bCs/>
                <w:sz w:val="28"/>
                <w:szCs w:val="28"/>
              </w:rPr>
              <w:t xml:space="preserve">3. </w:t>
            </w:r>
            <w:r w:rsidR="0073481D" w:rsidRPr="00E46B71">
              <w:rPr>
                <w:rFonts w:ascii="PT Astra Serif" w:hAnsi="PT Astra Serif"/>
                <w:b/>
                <w:bCs/>
                <w:sz w:val="28"/>
                <w:szCs w:val="28"/>
              </w:rPr>
              <w:t>Целевые показатели (индикаторы) муниципальной программы</w:t>
            </w:r>
          </w:p>
          <w:p w:rsidR="00BE0CB4" w:rsidRPr="00E46B71" w:rsidRDefault="00BE0CB4" w:rsidP="00E46B71">
            <w:pPr>
              <w:shd w:val="clear" w:color="auto" w:fill="FFFFFF"/>
              <w:spacing w:line="317" w:lineRule="exact"/>
              <w:ind w:left="927" w:right="10"/>
              <w:rPr>
                <w:rFonts w:ascii="PT Astra Serif" w:hAnsi="PT Astra Serif"/>
                <w:b/>
                <w:bCs/>
                <w:sz w:val="28"/>
                <w:szCs w:val="28"/>
              </w:rPr>
            </w:pPr>
          </w:p>
          <w:p w:rsidR="00BE0CB4" w:rsidRPr="00E46B71" w:rsidRDefault="002A440A" w:rsidP="00E46B71">
            <w:pPr>
              <w:pStyle w:val="ac"/>
              <w:spacing w:before="0" w:beforeAutospacing="0" w:after="0" w:afterAutospacing="0"/>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Целевыми показателями Программы является:</w:t>
            </w:r>
          </w:p>
          <w:p w:rsidR="00BE0CB4" w:rsidRPr="00E46B71" w:rsidRDefault="002A440A" w:rsidP="00E46B71">
            <w:pPr>
              <w:pStyle w:val="ac"/>
              <w:spacing w:before="0" w:beforeAutospacing="0" w:after="0" w:afterAutospacing="0"/>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 число правонарушений, </w:t>
            </w:r>
            <w:r w:rsidR="0073481D" w:rsidRPr="00E46B71">
              <w:rPr>
                <w:rFonts w:ascii="PT Astra Serif" w:hAnsi="PT Astra Serif"/>
                <w:sz w:val="28"/>
                <w:szCs w:val="28"/>
              </w:rPr>
              <w:t>действий деструктивной направленности, совершаемых детьми и подростками;</w:t>
            </w:r>
          </w:p>
          <w:p w:rsidR="00BE0CB4" w:rsidRPr="00E46B71" w:rsidRDefault="002A440A" w:rsidP="00E46B71">
            <w:pPr>
              <w:pStyle w:val="ac"/>
              <w:spacing w:before="0" w:beforeAutospacing="0" w:after="0" w:afterAutospacing="0"/>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 количество фактов жестокого обращения с несовершеннолетними; </w:t>
            </w:r>
          </w:p>
          <w:p w:rsidR="00BE0CB4" w:rsidRPr="00E46B71" w:rsidRDefault="002A440A" w:rsidP="002A440A">
            <w:pPr>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количества фактов употребления алкоголя, фактов наркомании, токсикомании, табакокурения среди несоверше</w:t>
            </w:r>
            <w:r w:rsidR="0073481D" w:rsidRPr="00E46B71">
              <w:rPr>
                <w:rFonts w:ascii="PT Astra Serif" w:hAnsi="PT Astra Serif"/>
                <w:sz w:val="28"/>
                <w:szCs w:val="28"/>
              </w:rPr>
              <w:t>ннолетних;</w:t>
            </w:r>
          </w:p>
          <w:p w:rsidR="00BE0CB4" w:rsidRPr="00E46B71" w:rsidRDefault="002A440A" w:rsidP="002A440A">
            <w:pPr>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w:t>
            </w:r>
            <w:r w:rsidRPr="00E46B71">
              <w:rPr>
                <w:rFonts w:ascii="PT Astra Serif" w:hAnsi="PT Astra Serif"/>
                <w:sz w:val="28"/>
                <w:szCs w:val="28"/>
              </w:rPr>
              <w:t xml:space="preserve"> </w:t>
            </w:r>
            <w:r w:rsidR="0073481D" w:rsidRPr="00E46B71">
              <w:rPr>
                <w:rFonts w:ascii="PT Astra Serif" w:hAnsi="PT Astra Serif"/>
                <w:sz w:val="28"/>
                <w:szCs w:val="28"/>
              </w:rPr>
              <w:t>количества фактов отклоняющегося поведения несовершеннолетних;</w:t>
            </w:r>
          </w:p>
          <w:p w:rsidR="00BE0CB4" w:rsidRPr="00E46B71" w:rsidRDefault="002A440A" w:rsidP="002A440A">
            <w:pPr>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w:t>
            </w:r>
            <w:r w:rsidRPr="00E46B71">
              <w:rPr>
                <w:rFonts w:ascii="PT Astra Serif" w:hAnsi="PT Astra Serif"/>
                <w:sz w:val="28"/>
                <w:szCs w:val="28"/>
              </w:rPr>
              <w:t xml:space="preserve"> </w:t>
            </w:r>
            <w:r w:rsidR="0073481D" w:rsidRPr="00E46B71">
              <w:rPr>
                <w:rFonts w:ascii="PT Astra Serif" w:hAnsi="PT Astra Serif"/>
                <w:sz w:val="28"/>
                <w:szCs w:val="28"/>
              </w:rPr>
              <w:t>количество  мероприятий (в рамках программы), направленных на социализацию детей и подростков;</w:t>
            </w:r>
          </w:p>
          <w:p w:rsidR="00BE0CB4" w:rsidRPr="00E46B71" w:rsidRDefault="002A440A" w:rsidP="002A440A">
            <w:pPr>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 снижение уровня социального сиротства; </w:t>
            </w:r>
          </w:p>
          <w:p w:rsidR="00BE0CB4" w:rsidRPr="00E46B71" w:rsidRDefault="002A440A" w:rsidP="002A440A">
            <w:pPr>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снижение ко</w:t>
            </w:r>
            <w:r w:rsidR="0073481D" w:rsidRPr="00E46B71">
              <w:rPr>
                <w:rFonts w:ascii="PT Astra Serif" w:hAnsi="PT Astra Serif"/>
                <w:sz w:val="28"/>
                <w:szCs w:val="28"/>
              </w:rPr>
              <w:t>личества семей, состоящих в категории  «социально - опасная семья».</w:t>
            </w:r>
          </w:p>
          <w:p w:rsidR="00BE0CB4" w:rsidRPr="00E46B71" w:rsidRDefault="00BE0CB4" w:rsidP="00E46B71">
            <w:pPr>
              <w:ind w:firstLine="567"/>
              <w:rPr>
                <w:rFonts w:ascii="PT Astra Serif" w:hAnsi="PT Astra Serif"/>
                <w:sz w:val="28"/>
                <w:szCs w:val="28"/>
              </w:rPr>
            </w:pPr>
          </w:p>
          <w:p w:rsidR="00BE0CB4" w:rsidRPr="00E46B71" w:rsidRDefault="0073481D" w:rsidP="00E46B71">
            <w:pPr>
              <w:shd w:val="clear" w:color="auto" w:fill="FFFFFF"/>
              <w:spacing w:line="317" w:lineRule="exact"/>
              <w:ind w:left="360" w:right="10"/>
              <w:jc w:val="center"/>
              <w:rPr>
                <w:rFonts w:ascii="PT Astra Serif" w:hAnsi="PT Astra Serif"/>
                <w:b/>
                <w:sz w:val="28"/>
                <w:szCs w:val="28"/>
              </w:rPr>
            </w:pPr>
            <w:r w:rsidRPr="00E46B71">
              <w:rPr>
                <w:rFonts w:ascii="PT Astra Serif" w:hAnsi="PT Astra Serif"/>
                <w:b/>
                <w:bCs/>
                <w:sz w:val="28"/>
                <w:szCs w:val="28"/>
              </w:rPr>
              <w:t>4. Прогноз</w:t>
            </w:r>
            <w:r w:rsidRPr="00E46B71">
              <w:rPr>
                <w:rFonts w:ascii="PT Astra Serif" w:hAnsi="PT Astra Serif"/>
                <w:b/>
                <w:sz w:val="28"/>
                <w:szCs w:val="28"/>
              </w:rPr>
              <w:t xml:space="preserve"> ожидаемых конечных результатов муниципальной программы, сроки и этапы реализации Программы</w:t>
            </w:r>
          </w:p>
          <w:p w:rsidR="00BE0CB4" w:rsidRPr="00E46B71" w:rsidRDefault="00BE0CB4" w:rsidP="00E46B71">
            <w:pPr>
              <w:shd w:val="clear" w:color="auto" w:fill="FFFFFF"/>
              <w:spacing w:line="317" w:lineRule="exact"/>
              <w:ind w:left="360" w:right="10"/>
              <w:jc w:val="center"/>
              <w:rPr>
                <w:rFonts w:ascii="PT Astra Serif" w:hAnsi="PT Astra Serif"/>
                <w:b/>
                <w:sz w:val="28"/>
                <w:szCs w:val="28"/>
              </w:rPr>
            </w:pPr>
          </w:p>
          <w:p w:rsidR="00BE0CB4" w:rsidRPr="00E46B71" w:rsidRDefault="002A440A" w:rsidP="00E46B71">
            <w:pPr>
              <w:tabs>
                <w:tab w:val="left" w:pos="-142"/>
              </w:tabs>
              <w:jc w:val="both"/>
              <w:rPr>
                <w:rFonts w:ascii="PT Astra Serif" w:hAnsi="PT Astra Serif"/>
                <w:color w:val="000000"/>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Основным критерием эффективности реализации мероприятий, предусмотренных Программой, является </w:t>
            </w:r>
            <w:r w:rsidR="0073481D" w:rsidRPr="00E46B71">
              <w:rPr>
                <w:rFonts w:ascii="PT Astra Serif" w:hAnsi="PT Astra Serif"/>
                <w:color w:val="000000"/>
                <w:sz w:val="28"/>
                <w:szCs w:val="28"/>
              </w:rPr>
              <w:t>комплексное решение проблем безопасности несовершеннолетних, профилактики преступности и правонарушений среди несовершеннолетних, социализации и реабилитации несо</w:t>
            </w:r>
            <w:r w:rsidR="0073481D" w:rsidRPr="00E46B71">
              <w:rPr>
                <w:rFonts w:ascii="PT Astra Serif" w:hAnsi="PT Astra Serif"/>
                <w:color w:val="000000"/>
                <w:sz w:val="28"/>
                <w:szCs w:val="28"/>
              </w:rPr>
              <w:t>вершеннолетних, находящихся в конфликте с законом.</w:t>
            </w:r>
          </w:p>
          <w:p w:rsidR="00BE0CB4" w:rsidRPr="00E46B71" w:rsidRDefault="002A440A" w:rsidP="00E46B71">
            <w:pPr>
              <w:pStyle w:val="HTML"/>
              <w:shd w:val="clear" w:color="auto" w:fill="FFFFFF"/>
              <w:tabs>
                <w:tab w:val="left" w:pos="-142"/>
              </w:tabs>
              <w:jc w:val="both"/>
              <w:rPr>
                <w:rFonts w:ascii="PT Astra Serif" w:hAnsi="PT Astra Serif"/>
                <w:sz w:val="28"/>
                <w:szCs w:val="28"/>
                <w:lang w:val="ru-RU"/>
              </w:rPr>
            </w:pPr>
            <w:r w:rsidRPr="00E46B71">
              <w:rPr>
                <w:rFonts w:ascii="PT Astra Serif" w:hAnsi="PT Astra Serif"/>
                <w:sz w:val="28"/>
                <w:szCs w:val="28"/>
                <w:lang w:val="ru-RU"/>
              </w:rPr>
              <w:t xml:space="preserve">       </w:t>
            </w:r>
            <w:r w:rsidR="0073481D" w:rsidRPr="00E46B71">
              <w:rPr>
                <w:rFonts w:ascii="PT Astra Serif" w:hAnsi="PT Astra Serif"/>
                <w:sz w:val="28"/>
                <w:szCs w:val="28"/>
              </w:rPr>
              <w:t>О</w:t>
            </w:r>
            <w:r w:rsidR="0073481D" w:rsidRPr="00E46B71">
              <w:rPr>
                <w:rFonts w:ascii="PT Astra Serif" w:hAnsi="PT Astra Serif"/>
                <w:sz w:val="28"/>
                <w:szCs w:val="28"/>
                <w:lang w:val="ru-RU"/>
              </w:rPr>
              <w:t>жидаемыми результатами реализации</w:t>
            </w:r>
            <w:r w:rsidR="0073481D" w:rsidRPr="00E46B71">
              <w:rPr>
                <w:rFonts w:ascii="PT Astra Serif" w:hAnsi="PT Astra Serif"/>
                <w:sz w:val="28"/>
                <w:szCs w:val="28"/>
              </w:rPr>
              <w:t xml:space="preserve"> Программы являются:</w:t>
            </w:r>
          </w:p>
          <w:p w:rsidR="00BE0CB4" w:rsidRPr="00E46B71" w:rsidRDefault="002A440A" w:rsidP="00E46B71">
            <w:pPr>
              <w:pStyle w:val="ac"/>
              <w:tabs>
                <w:tab w:val="left" w:pos="-142"/>
              </w:tabs>
              <w:spacing w:before="0" w:beforeAutospacing="0" w:after="0" w:afterAutospacing="0"/>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снижение числа правонарушений, действий деструктивной направленности, совершаемых детьми и подростками;</w:t>
            </w:r>
          </w:p>
          <w:p w:rsidR="00BE0CB4" w:rsidRPr="00E46B71" w:rsidRDefault="002A440A" w:rsidP="00E46B71">
            <w:pPr>
              <w:pStyle w:val="ac"/>
              <w:tabs>
                <w:tab w:val="left" w:pos="-142"/>
              </w:tabs>
              <w:spacing w:before="0" w:beforeAutospacing="0" w:after="0" w:afterAutospacing="0"/>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исключение случаев же</w:t>
            </w:r>
            <w:r w:rsidR="0073481D" w:rsidRPr="00E46B71">
              <w:rPr>
                <w:rFonts w:ascii="PT Astra Serif" w:hAnsi="PT Astra Serif"/>
                <w:sz w:val="28"/>
                <w:szCs w:val="28"/>
              </w:rPr>
              <w:t xml:space="preserve">стокого обращения с несовершеннолетними; </w:t>
            </w:r>
          </w:p>
          <w:p w:rsidR="00BE0CB4" w:rsidRPr="00E46B71" w:rsidRDefault="002A440A" w:rsidP="00E46B71">
            <w:pPr>
              <w:tabs>
                <w:tab w:val="left" w:pos="-142"/>
              </w:tabs>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 снижение количества фактов употребления алкоголя, фактов наркомании, токсикомании, табакокурения среди несовершеннолетних; </w:t>
            </w:r>
          </w:p>
          <w:p w:rsidR="00BE0CB4" w:rsidRPr="00E46B71" w:rsidRDefault="002A440A" w:rsidP="00E46B71">
            <w:pPr>
              <w:tabs>
                <w:tab w:val="left" w:pos="-142"/>
              </w:tabs>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 снижение количества фактов отклоняющегося поведения </w:t>
            </w:r>
            <w:r w:rsidR="0073481D" w:rsidRPr="00E46B71">
              <w:rPr>
                <w:rFonts w:ascii="PT Astra Serif" w:hAnsi="PT Astra Serif"/>
                <w:sz w:val="28"/>
                <w:szCs w:val="28"/>
              </w:rPr>
              <w:lastRenderedPageBreak/>
              <w:t xml:space="preserve">несовершеннолетних, </w:t>
            </w:r>
            <w:r w:rsidR="0073481D" w:rsidRPr="00E46B71">
              <w:rPr>
                <w:rFonts w:ascii="PT Astra Serif" w:hAnsi="PT Astra Serif"/>
                <w:sz w:val="28"/>
                <w:szCs w:val="28"/>
              </w:rPr>
              <w:t>повышение уровня социализации;</w:t>
            </w:r>
          </w:p>
          <w:p w:rsidR="00BE0CB4" w:rsidRPr="00E46B71" w:rsidRDefault="002A440A" w:rsidP="00E46B71">
            <w:pPr>
              <w:tabs>
                <w:tab w:val="left" w:pos="-142"/>
              </w:tabs>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повышение эффективности социально-реабилитационной работы с семьями и  несовершеннолетними, состоящими на профилактическом учете;</w:t>
            </w:r>
          </w:p>
          <w:p w:rsidR="00BE0CB4" w:rsidRPr="00E46B71" w:rsidRDefault="002A440A" w:rsidP="00E46B71">
            <w:pPr>
              <w:pStyle w:val="af0"/>
              <w:tabs>
                <w:tab w:val="left" w:pos="-142"/>
              </w:tabs>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сокращение численност</w:t>
            </w:r>
            <w:r w:rsidRPr="00E46B71">
              <w:rPr>
                <w:rFonts w:ascii="PT Astra Serif" w:hAnsi="PT Astra Serif"/>
                <w:sz w:val="28"/>
                <w:szCs w:val="28"/>
              </w:rPr>
              <w:t xml:space="preserve">и социально - неблагополучных </w:t>
            </w:r>
            <w:r w:rsidR="0073481D" w:rsidRPr="00E46B71">
              <w:rPr>
                <w:rFonts w:ascii="PT Astra Serif" w:hAnsi="PT Astra Serif"/>
                <w:sz w:val="28"/>
                <w:szCs w:val="28"/>
              </w:rPr>
              <w:t>семей;</w:t>
            </w:r>
          </w:p>
          <w:p w:rsidR="00BE0CB4" w:rsidRPr="00E46B71" w:rsidRDefault="002A440A" w:rsidP="00E46B71">
            <w:pPr>
              <w:pStyle w:val="af0"/>
              <w:tabs>
                <w:tab w:val="left" w:pos="-142"/>
              </w:tabs>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сокращение</w:t>
            </w:r>
            <w:r w:rsidR="0073481D" w:rsidRPr="00E46B71">
              <w:rPr>
                <w:rFonts w:ascii="PT Astra Serif" w:hAnsi="PT Astra Serif"/>
                <w:sz w:val="28"/>
                <w:szCs w:val="28"/>
              </w:rPr>
              <w:t xml:space="preserve"> количества лишений  и ограничений в родительских правах;</w:t>
            </w:r>
          </w:p>
          <w:p w:rsidR="00BE0CB4" w:rsidRPr="00E46B71" w:rsidRDefault="009227A3" w:rsidP="00E46B71">
            <w:pPr>
              <w:pStyle w:val="af0"/>
              <w:tabs>
                <w:tab w:val="left" w:pos="-142"/>
              </w:tabs>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сокращение числа детей, находящихся в государственных учреждениях путем возврата их в кровные семьи,  жизнеустройства в замещающие семьи.</w:t>
            </w:r>
          </w:p>
          <w:p w:rsidR="00BE0CB4" w:rsidRPr="00E46B71" w:rsidRDefault="0073481D" w:rsidP="00E46B71">
            <w:pPr>
              <w:tabs>
                <w:tab w:val="left" w:pos="-142"/>
                <w:tab w:val="left" w:pos="0"/>
              </w:tabs>
              <w:ind w:firstLine="567"/>
              <w:jc w:val="both"/>
              <w:rPr>
                <w:rFonts w:ascii="PT Astra Serif" w:hAnsi="PT Astra Serif"/>
                <w:sz w:val="28"/>
                <w:szCs w:val="28"/>
              </w:rPr>
            </w:pPr>
            <w:r w:rsidRPr="00E46B71">
              <w:rPr>
                <w:rFonts w:ascii="PT Astra Serif" w:hAnsi="PT Astra Serif"/>
                <w:sz w:val="28"/>
                <w:szCs w:val="28"/>
              </w:rPr>
              <w:t xml:space="preserve">Реализация Программы осуществляется в период </w:t>
            </w:r>
            <w:r w:rsidRPr="00E46B71">
              <w:rPr>
                <w:rFonts w:ascii="PT Astra Serif" w:hAnsi="PT Astra Serif"/>
                <w:sz w:val="28"/>
                <w:szCs w:val="28"/>
              </w:rPr>
              <w:t>2026-2028 годы.</w:t>
            </w:r>
          </w:p>
          <w:p w:rsidR="00BE0CB4" w:rsidRPr="00E46B71" w:rsidRDefault="0073481D" w:rsidP="00E46B71">
            <w:pPr>
              <w:ind w:firstLine="567"/>
              <w:jc w:val="both"/>
              <w:rPr>
                <w:rFonts w:ascii="PT Astra Serif" w:hAnsi="PT Astra Serif"/>
                <w:b/>
                <w:bCs/>
                <w:sz w:val="28"/>
                <w:szCs w:val="28"/>
              </w:rPr>
            </w:pPr>
            <w:r w:rsidRPr="00E46B71">
              <w:rPr>
                <w:rFonts w:ascii="PT Astra Serif" w:hAnsi="PT Astra Serif"/>
                <w:sz w:val="28"/>
                <w:szCs w:val="28"/>
              </w:rPr>
              <w:t xml:space="preserve"> </w:t>
            </w:r>
          </w:p>
          <w:p w:rsidR="00BE0CB4" w:rsidRPr="00E46B71" w:rsidRDefault="0073481D" w:rsidP="00E46B71">
            <w:pPr>
              <w:shd w:val="clear" w:color="auto" w:fill="FFFFFF"/>
              <w:tabs>
                <w:tab w:val="left" w:pos="2060"/>
              </w:tabs>
              <w:spacing w:line="317" w:lineRule="exact"/>
              <w:ind w:left="19" w:right="10"/>
              <w:jc w:val="center"/>
              <w:rPr>
                <w:rFonts w:ascii="PT Astra Serif" w:hAnsi="PT Astra Serif"/>
                <w:b/>
                <w:sz w:val="28"/>
                <w:szCs w:val="28"/>
              </w:rPr>
            </w:pPr>
            <w:r w:rsidRPr="00E46B71">
              <w:rPr>
                <w:rFonts w:ascii="PT Astra Serif" w:hAnsi="PT Astra Serif"/>
                <w:b/>
                <w:bCs/>
                <w:sz w:val="28"/>
                <w:szCs w:val="28"/>
              </w:rPr>
              <w:t xml:space="preserve">5. </w:t>
            </w:r>
            <w:r w:rsidRPr="00E46B71">
              <w:rPr>
                <w:rFonts w:ascii="PT Astra Serif" w:hAnsi="PT Astra Serif"/>
                <w:b/>
                <w:sz w:val="28"/>
                <w:szCs w:val="28"/>
              </w:rPr>
              <w:t>Перечень программных мероприятий</w:t>
            </w:r>
          </w:p>
          <w:p w:rsidR="000D053C" w:rsidRPr="00E46B71" w:rsidRDefault="000D053C" w:rsidP="00E46B71">
            <w:pPr>
              <w:shd w:val="clear" w:color="auto" w:fill="FFFFFF"/>
              <w:tabs>
                <w:tab w:val="left" w:pos="2060"/>
              </w:tabs>
              <w:spacing w:line="317" w:lineRule="exact"/>
              <w:ind w:left="19" w:right="10"/>
              <w:jc w:val="center"/>
              <w:rPr>
                <w:rFonts w:ascii="PT Astra Serif" w:hAnsi="PT Astra Serif"/>
                <w:b/>
                <w:bCs/>
                <w:sz w:val="28"/>
                <w:szCs w:val="28"/>
              </w:rPr>
            </w:pPr>
          </w:p>
          <w:p w:rsidR="00BE0CB4" w:rsidRPr="00E46B71" w:rsidRDefault="00DD6EB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Программа определяет порядок организации и реализации мероприятий по профилактике правонарушений и преступлений среди несовершеннолетних на территории Аткарского муниципального района: </w:t>
            </w:r>
          </w:p>
          <w:p w:rsidR="00BE0CB4" w:rsidRPr="00E46B71" w:rsidRDefault="00BE0CB4" w:rsidP="00E46B71">
            <w:pPr>
              <w:ind w:right="-6" w:firstLine="567"/>
              <w:jc w:val="both"/>
              <w:rPr>
                <w:rFonts w:ascii="PT Astra Serif" w:hAnsi="PT Astra Serif"/>
                <w:b/>
                <w:sz w:val="28"/>
                <w:szCs w:val="28"/>
              </w:rPr>
            </w:pPr>
          </w:p>
          <w:p w:rsidR="00BE0CB4" w:rsidRPr="00E46B71" w:rsidRDefault="0073481D" w:rsidP="00E46B71">
            <w:pPr>
              <w:ind w:right="-6" w:firstLine="567"/>
              <w:jc w:val="both"/>
              <w:rPr>
                <w:rFonts w:ascii="PT Astra Serif" w:hAnsi="PT Astra Serif"/>
                <w:b/>
                <w:sz w:val="28"/>
                <w:szCs w:val="28"/>
              </w:rPr>
            </w:pPr>
            <w:r w:rsidRPr="00E46B71">
              <w:rPr>
                <w:rFonts w:ascii="PT Astra Serif" w:hAnsi="PT Astra Serif"/>
                <w:b/>
                <w:sz w:val="28"/>
                <w:szCs w:val="28"/>
              </w:rPr>
              <w:t>Меропри</w:t>
            </w:r>
            <w:r w:rsidRPr="00E46B71">
              <w:rPr>
                <w:rFonts w:ascii="PT Astra Serif" w:hAnsi="PT Astra Serif"/>
                <w:b/>
                <w:sz w:val="28"/>
                <w:szCs w:val="28"/>
              </w:rPr>
              <w:t>ятие 1</w:t>
            </w:r>
          </w:p>
          <w:p w:rsidR="00BE0CB4" w:rsidRPr="00E46B71" w:rsidRDefault="00DD6EB8" w:rsidP="00E46B71">
            <w:pPr>
              <w:ind w:right="-6"/>
              <w:jc w:val="both"/>
              <w:rPr>
                <w:rFonts w:ascii="PT Astra Serif" w:hAnsi="PT Astra Serif"/>
                <w:b/>
                <w:sz w:val="28"/>
                <w:szCs w:val="28"/>
              </w:rPr>
            </w:pPr>
            <w:r w:rsidRPr="00E46B71">
              <w:rPr>
                <w:rFonts w:ascii="PT Astra Serif" w:hAnsi="PT Astra Serif"/>
                <w:b/>
                <w:sz w:val="28"/>
                <w:szCs w:val="28"/>
              </w:rPr>
              <w:t xml:space="preserve">       </w:t>
            </w:r>
            <w:r w:rsidR="0073481D" w:rsidRPr="00E46B71">
              <w:rPr>
                <w:rFonts w:ascii="PT Astra Serif" w:hAnsi="PT Astra Serif"/>
                <w:b/>
                <w:sz w:val="28"/>
                <w:szCs w:val="28"/>
              </w:rPr>
              <w:t xml:space="preserve">«Меры по организационному, информационно-методическому и правовому обеспечению деятельности органов системы профилактики, направленной  на профилактику правонарушений, преступлений среди несовершеннолетних, в том числе действий деструктивной </w:t>
            </w:r>
            <w:r w:rsidR="0073481D" w:rsidRPr="00E46B71">
              <w:rPr>
                <w:rFonts w:ascii="PT Astra Serif" w:hAnsi="PT Astra Serif"/>
                <w:b/>
                <w:sz w:val="28"/>
                <w:szCs w:val="28"/>
              </w:rPr>
              <w:t>направленности, а также выявлению и устранению условий и причин, провоцирующих несовершеннолетних на совершение ими противоправных действий, агрессивного поведения, условий и причин, представляющих угрозу для безопасности несовершеннолетних»:</w:t>
            </w:r>
          </w:p>
          <w:p w:rsidR="00BE0CB4" w:rsidRPr="00E46B71" w:rsidRDefault="00DD6EB8" w:rsidP="00E46B71">
            <w:pPr>
              <w:jc w:val="both"/>
              <w:rPr>
                <w:rFonts w:ascii="PT Astra Serif" w:hAnsi="PT Astra Serif"/>
                <w:sz w:val="28"/>
                <w:szCs w:val="28"/>
              </w:rPr>
            </w:pPr>
            <w:r w:rsidRPr="00E46B71">
              <w:rPr>
                <w:rFonts w:ascii="PT Astra Serif" w:hAnsi="PT Astra Serif"/>
                <w:sz w:val="28"/>
                <w:szCs w:val="28"/>
              </w:rPr>
              <w:t xml:space="preserve">       1.1. </w:t>
            </w:r>
            <w:r w:rsidR="0073481D" w:rsidRPr="00E46B71">
              <w:rPr>
                <w:rFonts w:ascii="PT Astra Serif" w:hAnsi="PT Astra Serif"/>
                <w:sz w:val="28"/>
                <w:szCs w:val="28"/>
              </w:rPr>
              <w:t>И</w:t>
            </w:r>
            <w:r w:rsidR="0073481D" w:rsidRPr="00E46B71">
              <w:rPr>
                <w:rFonts w:ascii="PT Astra Serif" w:hAnsi="PT Astra Serif"/>
                <w:sz w:val="28"/>
                <w:szCs w:val="28"/>
              </w:rPr>
              <w:t>зучение и анализ деятельности субъектов профилактики с целью совершенствования системы защиты несовершеннолетних, осуществление мониторинга фактов деструктивного поведения детей и подростков. Подготовка методических рекомендаций,  информационных писем в по</w:t>
            </w:r>
            <w:r w:rsidR="0073481D" w:rsidRPr="00E46B71">
              <w:rPr>
                <w:rFonts w:ascii="PT Astra Serif" w:hAnsi="PT Astra Serif"/>
                <w:sz w:val="28"/>
                <w:szCs w:val="28"/>
              </w:rPr>
              <w:t>мощь субъектом профилактики</w:t>
            </w:r>
          </w:p>
          <w:p w:rsidR="00BE0CB4" w:rsidRPr="00E46B71" w:rsidRDefault="00DD6EB8" w:rsidP="00E46B71">
            <w:pPr>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сектор по делам несовершеннолетних администрации Аткарского МР, органы и учреждения системы профилактики).</w:t>
            </w:r>
          </w:p>
          <w:p w:rsidR="00BE0CB4" w:rsidRPr="00E46B71" w:rsidRDefault="00DD6EB8" w:rsidP="00E46B71">
            <w:pPr>
              <w:ind w:right="-6"/>
              <w:jc w:val="both"/>
              <w:rPr>
                <w:rFonts w:ascii="PT Astra Serif" w:hAnsi="PT Astra Serif"/>
                <w:sz w:val="28"/>
                <w:szCs w:val="28"/>
              </w:rPr>
            </w:pPr>
            <w:r w:rsidRPr="00E46B71">
              <w:rPr>
                <w:rFonts w:ascii="PT Astra Serif" w:hAnsi="PT Astra Serif"/>
                <w:sz w:val="28"/>
                <w:szCs w:val="28"/>
              </w:rPr>
              <w:t xml:space="preserve">       1.2. </w:t>
            </w:r>
            <w:r w:rsidR="0073481D" w:rsidRPr="00E46B71">
              <w:rPr>
                <w:rFonts w:ascii="PT Astra Serif" w:hAnsi="PT Astra Serif"/>
                <w:sz w:val="28"/>
                <w:szCs w:val="28"/>
              </w:rPr>
              <w:t>Обобщение результатов профилактической работы по предупреждению деструктивного поведен</w:t>
            </w:r>
            <w:r w:rsidR="0073481D" w:rsidRPr="00E46B71">
              <w:rPr>
                <w:rFonts w:ascii="PT Astra Serif" w:hAnsi="PT Astra Serif"/>
                <w:sz w:val="28"/>
                <w:szCs w:val="28"/>
              </w:rPr>
              <w:t xml:space="preserve">ия, мониторинга состояния безнадзорности и правонарушений среди несовершеннолетних на территории района. Организация и проведение системных мероприятий по обмену актуальной информацией и опытом между органами и учреждениями системы профилактики </w:t>
            </w:r>
          </w:p>
          <w:p w:rsidR="00BE0CB4" w:rsidRPr="00E46B71" w:rsidRDefault="00DD6EB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Администрация Аткарского  МР, Управление образования администрации Аткарского  МР, ПДН ОМВД РФ по Аткарскому району (по согласованию), ГАПОУ СО «Аткарский политехнический колледж» (по согласованию), Линейное отделение полиции на станции Атк</w:t>
            </w:r>
            <w:r w:rsidR="0073481D" w:rsidRPr="00E46B71">
              <w:rPr>
                <w:rFonts w:ascii="PT Astra Serif" w:hAnsi="PT Astra Serif"/>
                <w:sz w:val="28"/>
                <w:szCs w:val="28"/>
              </w:rPr>
              <w:t>арск Приволжского линейного управления МВД России на транспорте (по согласованию), иные органы и учреждения системы профилактики).</w:t>
            </w:r>
          </w:p>
          <w:p w:rsidR="00BE0CB4" w:rsidRPr="00E46B71" w:rsidRDefault="00DD6EB8" w:rsidP="00E46B71">
            <w:pPr>
              <w:widowControl w:val="0"/>
              <w:autoSpaceDE w:val="0"/>
              <w:autoSpaceDN w:val="0"/>
              <w:adjustRightInd w:val="0"/>
              <w:jc w:val="both"/>
              <w:rPr>
                <w:rFonts w:ascii="PT Astra Serif" w:hAnsi="PT Astra Serif"/>
                <w:sz w:val="28"/>
                <w:szCs w:val="28"/>
              </w:rPr>
            </w:pPr>
            <w:r w:rsidRPr="00E46B71">
              <w:rPr>
                <w:rFonts w:ascii="PT Astra Serif" w:hAnsi="PT Astra Serif"/>
                <w:sz w:val="28"/>
                <w:szCs w:val="28"/>
              </w:rPr>
              <w:t xml:space="preserve">       1.3. </w:t>
            </w:r>
            <w:r w:rsidR="0073481D" w:rsidRPr="00E46B71">
              <w:rPr>
                <w:rFonts w:ascii="PT Astra Serif" w:hAnsi="PT Astra Serif"/>
                <w:sz w:val="28"/>
                <w:szCs w:val="28"/>
              </w:rPr>
              <w:t xml:space="preserve">Проведение семинаров, «круглых столов», лекций, бесед, по </w:t>
            </w:r>
            <w:r w:rsidR="0073481D" w:rsidRPr="00E46B71">
              <w:rPr>
                <w:rFonts w:ascii="PT Astra Serif" w:hAnsi="PT Astra Serif"/>
                <w:sz w:val="28"/>
                <w:szCs w:val="28"/>
              </w:rPr>
              <w:lastRenderedPageBreak/>
              <w:t xml:space="preserve">вопросам профилактики правонарушений, алкоголизма, </w:t>
            </w:r>
            <w:r w:rsidR="0073481D" w:rsidRPr="00E46B71">
              <w:rPr>
                <w:rFonts w:ascii="PT Astra Serif" w:hAnsi="PT Astra Serif"/>
                <w:sz w:val="28"/>
                <w:szCs w:val="28"/>
              </w:rPr>
              <w:t>наркомании, токсикомании и табакокурения среди несовершеннолетних, деструктивного поведения среди несовершеннолетних</w:t>
            </w:r>
          </w:p>
          <w:p w:rsidR="00BE0CB4" w:rsidRPr="00E46B71" w:rsidRDefault="00323D4C" w:rsidP="00E46B71">
            <w:pPr>
              <w:widowControl w:val="0"/>
              <w:autoSpaceDE w:val="0"/>
              <w:autoSpaceDN w:val="0"/>
              <w:adjustRightInd w:val="0"/>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Администрация Аткарского  МР, Управление образования администрации Аткарского  МР, ГАПОУ СО «Аткарский политехническ</w:t>
            </w:r>
            <w:r w:rsidR="0073481D" w:rsidRPr="00E46B71">
              <w:rPr>
                <w:rFonts w:ascii="PT Astra Serif" w:hAnsi="PT Astra Serif"/>
                <w:sz w:val="28"/>
                <w:szCs w:val="28"/>
              </w:rPr>
              <w:t>ий колледж» (по согласованию), ПДН ОМВД РФ по Аткарскому району (по согласованию), иные органы и учреждения системы профилактики).</w:t>
            </w:r>
          </w:p>
          <w:p w:rsidR="00BE0CB4" w:rsidRPr="00E46B71" w:rsidRDefault="00323D4C" w:rsidP="00E46B71">
            <w:pPr>
              <w:widowControl w:val="0"/>
              <w:autoSpaceDE w:val="0"/>
              <w:autoSpaceDN w:val="0"/>
              <w:adjustRightInd w:val="0"/>
              <w:jc w:val="both"/>
              <w:rPr>
                <w:rFonts w:ascii="PT Astra Serif" w:hAnsi="PT Astra Serif"/>
                <w:sz w:val="28"/>
                <w:szCs w:val="28"/>
              </w:rPr>
            </w:pPr>
            <w:r w:rsidRPr="00E46B71">
              <w:rPr>
                <w:rFonts w:ascii="PT Astra Serif" w:hAnsi="PT Astra Serif"/>
                <w:sz w:val="28"/>
                <w:szCs w:val="28"/>
              </w:rPr>
              <w:t xml:space="preserve">       1.4. </w:t>
            </w:r>
            <w:r w:rsidR="0073481D" w:rsidRPr="00E46B71">
              <w:rPr>
                <w:rFonts w:ascii="PT Astra Serif" w:hAnsi="PT Astra Serif"/>
                <w:sz w:val="28"/>
                <w:szCs w:val="28"/>
              </w:rPr>
              <w:t>Информирование населения посредством районных СМИ о состоянии работы по профилактике правонарушений среди несовер</w:t>
            </w:r>
            <w:r w:rsidR="0073481D" w:rsidRPr="00E46B71">
              <w:rPr>
                <w:rFonts w:ascii="PT Astra Serif" w:hAnsi="PT Astra Serif"/>
                <w:sz w:val="28"/>
                <w:szCs w:val="28"/>
              </w:rPr>
              <w:t xml:space="preserve">шеннолетних, разработка и распространение информационно - просветительских  материалов на темы правового воспитания,  профилактики безнадзорности и правонарушений несовершеннолетних </w:t>
            </w:r>
          </w:p>
          <w:p w:rsidR="00BE0CB4" w:rsidRPr="00E46B71" w:rsidRDefault="00323D4C" w:rsidP="00E46B71">
            <w:pPr>
              <w:widowControl w:val="0"/>
              <w:autoSpaceDE w:val="0"/>
              <w:autoSpaceDN w:val="0"/>
              <w:adjustRightInd w:val="0"/>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Администрация Аткарского  МР, Управление образова</w:t>
            </w:r>
            <w:r w:rsidR="0073481D" w:rsidRPr="00E46B71">
              <w:rPr>
                <w:rFonts w:ascii="PT Astra Serif" w:hAnsi="PT Astra Serif"/>
                <w:sz w:val="28"/>
                <w:szCs w:val="28"/>
              </w:rPr>
              <w:t>ния администрации Аткарского  МР, ГАПОУ СО «Аткарский политехнический колледж» (по согласованию), ГАУ СО «Комплексный центр социальной защиты населения Аткарского района» (по согласованию), МП «Редакция газеты «Аткарская газета» (по согласованию), ПДН ОМВД</w:t>
            </w:r>
            <w:r w:rsidR="0073481D" w:rsidRPr="00E46B71">
              <w:rPr>
                <w:rFonts w:ascii="PT Astra Serif" w:hAnsi="PT Astra Serif"/>
                <w:sz w:val="28"/>
                <w:szCs w:val="28"/>
              </w:rPr>
              <w:t xml:space="preserve"> РФ по Аткарскому району (по согласованию), иные органы и учреждения системы профилактики).</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1.5. </w:t>
            </w:r>
            <w:r w:rsidR="0073481D" w:rsidRPr="00E46B71">
              <w:rPr>
                <w:rFonts w:ascii="PT Astra Serif" w:hAnsi="PT Astra Serif"/>
                <w:sz w:val="28"/>
                <w:szCs w:val="28"/>
              </w:rPr>
              <w:t>Выявление несовершеннолетних группы риска, выявление случаев беспризорности и безнадзорности несовершеннолетних, склонности к бродяжничеству, обновление</w:t>
            </w:r>
            <w:r w:rsidR="0073481D" w:rsidRPr="00E46B71">
              <w:rPr>
                <w:rFonts w:ascii="PT Astra Serif" w:hAnsi="PT Astra Serif"/>
                <w:sz w:val="28"/>
                <w:szCs w:val="28"/>
              </w:rPr>
              <w:t xml:space="preserve"> банка данных о несовершеннолетних:</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уклоняющихся от учёбы</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состоящих на учёте в ПДН;</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состоящих на ВШУ;</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состоящих на учёте у нарколога;</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 проживающих в семьях СОП </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сектор по делам несовершенно</w:t>
            </w:r>
            <w:r w:rsidR="0073481D" w:rsidRPr="00E46B71">
              <w:rPr>
                <w:rFonts w:ascii="PT Astra Serif" w:hAnsi="PT Astra Serif"/>
                <w:sz w:val="28"/>
                <w:szCs w:val="28"/>
              </w:rPr>
              <w:t>летних администрации Аткарского МР, органы и учреждения системы профилактики)</w:t>
            </w:r>
          </w:p>
          <w:p w:rsidR="00BE0CB4" w:rsidRPr="00E46B71" w:rsidRDefault="00323D4C" w:rsidP="00E46B71">
            <w:pPr>
              <w:ind w:right="-6"/>
              <w:jc w:val="both"/>
              <w:rPr>
                <w:rFonts w:ascii="PT Astra Serif" w:hAnsi="PT Astra Serif"/>
                <w:sz w:val="28"/>
                <w:szCs w:val="28"/>
              </w:rPr>
            </w:pPr>
            <w:r w:rsidRPr="00E46B71">
              <w:rPr>
                <w:rFonts w:ascii="PT Astra Serif" w:hAnsi="PT Astra Serif"/>
                <w:sz w:val="28"/>
                <w:szCs w:val="28"/>
              </w:rPr>
              <w:t xml:space="preserve">       1.6. </w:t>
            </w:r>
            <w:r w:rsidR="0073481D" w:rsidRPr="00E46B71">
              <w:rPr>
                <w:rFonts w:ascii="PT Astra Serif" w:hAnsi="PT Astra Serif"/>
                <w:sz w:val="28"/>
                <w:szCs w:val="28"/>
              </w:rPr>
              <w:t>Организация  совместных профилактических рейдов в семьи с социально опасными условиями проживания несовершеннолетних</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(ответственные: ГАУ СО «Комплексный центр </w:t>
            </w:r>
            <w:r w:rsidR="0073481D" w:rsidRPr="00E46B71">
              <w:rPr>
                <w:rFonts w:ascii="PT Astra Serif" w:hAnsi="PT Astra Serif"/>
                <w:sz w:val="28"/>
                <w:szCs w:val="28"/>
              </w:rPr>
              <w:t xml:space="preserve">социальной защиты населения Аткарского района» (по согласованию), ОМВД РФ по Аткарскому району (по согласованию), Администрация Аткарского  МР, ЛОП на станции Аткарск Приволжского линейного управления МВД России на транспорте (по согласованию), Управление </w:t>
            </w:r>
            <w:r w:rsidR="0073481D" w:rsidRPr="00E46B71">
              <w:rPr>
                <w:rFonts w:ascii="PT Astra Serif" w:hAnsi="PT Astra Serif"/>
                <w:sz w:val="28"/>
                <w:szCs w:val="28"/>
              </w:rPr>
              <w:t>образования администрации Аткарского  МР), иные органы и учреждения системы профилактики).</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1.7. Информирование населения, организаций и учреждений о необходимости своевременного сообщения о выявлении несовершеннолетних, находящихся в ситуациях, угро</w:t>
            </w:r>
            <w:r w:rsidR="0073481D" w:rsidRPr="00E46B71">
              <w:rPr>
                <w:rFonts w:ascii="PT Astra Serif" w:hAnsi="PT Astra Serif"/>
                <w:sz w:val="28"/>
                <w:szCs w:val="28"/>
              </w:rPr>
              <w:t>жающих их жизни и здоровью, препятствующих обучению и воспитанию</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(ответственные: Администрация Аткарского  МР, ОМВД РФ по Аткарскому району (по согласованию), Управление образования администрации Аткарского  МР, ГАПОУ СО «Аткарский политехнический </w:t>
            </w:r>
            <w:r w:rsidR="0073481D" w:rsidRPr="00E46B71">
              <w:rPr>
                <w:rFonts w:ascii="PT Astra Serif" w:hAnsi="PT Astra Serif"/>
                <w:sz w:val="28"/>
                <w:szCs w:val="28"/>
              </w:rPr>
              <w:lastRenderedPageBreak/>
              <w:t>к</w:t>
            </w:r>
            <w:r w:rsidR="0073481D" w:rsidRPr="00E46B71">
              <w:rPr>
                <w:rFonts w:ascii="PT Astra Serif" w:hAnsi="PT Astra Serif"/>
                <w:sz w:val="28"/>
                <w:szCs w:val="28"/>
              </w:rPr>
              <w:t>олледж» (по согласованию), иные органы и учреждения системы профилактики).</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1.8. Организация экстренной проверки поступившей информации о создании действиями или бездействием родителей условий, представляющих угрозу жизни и здоровью несовершеннолетне</w:t>
            </w:r>
            <w:r w:rsidR="0073481D" w:rsidRPr="00E46B71">
              <w:rPr>
                <w:rFonts w:ascii="PT Astra Serif" w:hAnsi="PT Astra Serif"/>
                <w:sz w:val="28"/>
                <w:szCs w:val="28"/>
              </w:rPr>
              <w:t>го, или препятствующих обучению и воспитанию</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Администрация Аткарского  МР, ОМВД РФ по Аткарскому району (по согласованию), Управление образования администрации Аткарского  МР, ГАПОУ СО «Аткарский политехнический колледж» (по согласова</w:t>
            </w:r>
            <w:r w:rsidR="0073481D" w:rsidRPr="00E46B71">
              <w:rPr>
                <w:rFonts w:ascii="PT Astra Serif" w:hAnsi="PT Astra Serif"/>
                <w:sz w:val="28"/>
                <w:szCs w:val="28"/>
              </w:rPr>
              <w:t>нию), иные органы и учреждения системы профилактики).</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1.9. Проведение вечерних рейдов в местах организованного и неорганизованного скопления молодёжи с целью профилактики противоправного поведения</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ОМВД РФ по Аткарскому району</w:t>
            </w:r>
            <w:r w:rsidR="0073481D" w:rsidRPr="00E46B71">
              <w:rPr>
                <w:rFonts w:ascii="PT Astra Serif" w:hAnsi="PT Astra Serif"/>
                <w:sz w:val="28"/>
                <w:szCs w:val="28"/>
              </w:rPr>
              <w:t xml:space="preserve"> (по согласованию), ЛОП на станции Аткарск Приволжского линейного управления МВД России на транспорте (по согласованию), иные органы и учреждения системы профилактики).</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1.10. Проведение рейдов по проверке семей, где подростки замечены в употреблении</w:t>
            </w:r>
            <w:r w:rsidR="0073481D" w:rsidRPr="00E46B71">
              <w:rPr>
                <w:rFonts w:ascii="PT Astra Serif" w:hAnsi="PT Astra Serif"/>
                <w:sz w:val="28"/>
                <w:szCs w:val="28"/>
              </w:rPr>
              <w:t xml:space="preserve"> наркотических средств, либо родители, имеющие несовершеннолетних детей, осуждены за осуществление незаконного оборота наркотиков</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ОМВД РФ по Аткарскому району Саратовской области (по согласованию), Администрация Аткарского  МР, Управ</w:t>
            </w:r>
            <w:r w:rsidR="0073481D" w:rsidRPr="00E46B71">
              <w:rPr>
                <w:rFonts w:ascii="PT Astra Serif" w:hAnsi="PT Astra Serif"/>
                <w:sz w:val="28"/>
                <w:szCs w:val="28"/>
              </w:rPr>
              <w:t>ление образования администрации Аткарского  МР, ГАПОУ СО «Аткарский политехнический колледж» (по согласованию), Аткарский филиал ФКУ УИИ УФСИН России по Саратовской области(по согласованию), ГАУ СО «Комплексный центр социального обслуживания населения Атка</w:t>
            </w:r>
            <w:r w:rsidR="0073481D" w:rsidRPr="00E46B71">
              <w:rPr>
                <w:rFonts w:ascii="PT Astra Serif" w:hAnsi="PT Astra Serif"/>
                <w:sz w:val="28"/>
                <w:szCs w:val="28"/>
              </w:rPr>
              <w:t>рского района» (по согласованию), иные органы и учреждения системы профилактики).</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1.11. Организация досуга несовершеннолетних (в т.ч. трудоустройство в каникулярное время) в целях профилактики  правонарушений, обеспечение взаимодействия и </w:t>
            </w:r>
            <w:r w:rsidR="0073481D" w:rsidRPr="00E46B71">
              <w:rPr>
                <w:rFonts w:ascii="PT Astra Serif" w:hAnsi="PT Astra Serif"/>
                <w:sz w:val="28"/>
                <w:szCs w:val="28"/>
              </w:rPr>
              <w:t>координации деятельности субъектов, входящих в состав системы организации досуговой деятельности несовершеннолетних</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Администрация  Аткарского  МР, Управление культуры и туризма администрации Аткарского  МР, Управление образования адм</w:t>
            </w:r>
            <w:r w:rsidR="0073481D" w:rsidRPr="00E46B71">
              <w:rPr>
                <w:rFonts w:ascii="PT Astra Serif" w:hAnsi="PT Astra Serif"/>
                <w:sz w:val="28"/>
                <w:szCs w:val="28"/>
              </w:rPr>
              <w:t xml:space="preserve">инистрации Аткарского  МР, </w:t>
            </w:r>
            <w:r w:rsidR="0073481D" w:rsidRPr="00E46B71">
              <w:rPr>
                <w:rFonts w:ascii="PT Astra Serif" w:hAnsi="PT Astra Serif"/>
                <w:bCs/>
                <w:sz w:val="28"/>
                <w:szCs w:val="28"/>
              </w:rPr>
              <w:t>ТЦЗН по Аткарскому району ГКУ СО «ЦЗН Саратовской области»</w:t>
            </w:r>
            <w:r w:rsidR="0073481D" w:rsidRPr="00E46B71">
              <w:rPr>
                <w:rFonts w:ascii="PT Astra Serif" w:hAnsi="PT Astra Serif"/>
                <w:sz w:val="28"/>
                <w:szCs w:val="28"/>
              </w:rPr>
              <w:t xml:space="preserve"> (по согласованию), иные органы и учреждения системы профилактики).</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1.12. Проведение мероприятий в период летней оздоровительной кампании, направленных на </w:t>
            </w:r>
            <w:r w:rsidR="0073481D" w:rsidRPr="00E46B71">
              <w:rPr>
                <w:rFonts w:ascii="PT Astra Serif" w:hAnsi="PT Astra Serif"/>
                <w:sz w:val="28"/>
                <w:szCs w:val="28"/>
              </w:rPr>
              <w:t>формирование здорового образа жизни</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Управление образования администрации Аткарского муниципального района, ГАУ СО «Комплексный центр социального обслуживания населения Аткарского района» по Саратовской области (по согласованию), иные</w:t>
            </w:r>
            <w:r w:rsidR="0073481D" w:rsidRPr="00E46B71">
              <w:rPr>
                <w:rFonts w:ascii="PT Astra Serif" w:hAnsi="PT Astra Serif"/>
                <w:sz w:val="28"/>
                <w:szCs w:val="28"/>
              </w:rPr>
              <w:t xml:space="preserve"> органы и учреждения системы профилактики).</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1.13. Организация работы «телефонов доверия» для несовершеннолетних. </w:t>
            </w:r>
            <w:r w:rsidR="0073481D" w:rsidRPr="00E46B71">
              <w:rPr>
                <w:rFonts w:ascii="PT Astra Serif" w:hAnsi="PT Astra Serif"/>
                <w:sz w:val="28"/>
                <w:szCs w:val="28"/>
              </w:rPr>
              <w:lastRenderedPageBreak/>
              <w:t>Проведение мероприятий, направленных на популяризацию службы «Телефон доверия».</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w:t>
            </w:r>
            <w:r w:rsidRPr="00E46B71">
              <w:rPr>
                <w:rFonts w:ascii="PT Astra Serif" w:hAnsi="PT Astra Serif"/>
                <w:sz w:val="28"/>
                <w:szCs w:val="28"/>
              </w:rPr>
              <w:t xml:space="preserve">нные: Администрация Аткарского </w:t>
            </w:r>
            <w:r w:rsidR="0073481D" w:rsidRPr="00E46B71">
              <w:rPr>
                <w:rFonts w:ascii="PT Astra Serif" w:hAnsi="PT Astra Serif"/>
                <w:sz w:val="28"/>
                <w:szCs w:val="28"/>
              </w:rPr>
              <w:t>МР, Упра</w:t>
            </w:r>
            <w:r w:rsidR="0073481D" w:rsidRPr="00E46B71">
              <w:rPr>
                <w:rFonts w:ascii="PT Astra Serif" w:hAnsi="PT Astra Serif"/>
                <w:sz w:val="28"/>
                <w:szCs w:val="28"/>
              </w:rPr>
              <w:t>вление образования администрации Аткарского  МР, ГУЗ  СО«Аткарская РБ» (по согласованию), ГАУ СО «Комплексный центр социальной защиты населения Аткарского района» (по согласованию), иные органы и учреждения системы профилактики).</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1.14. Проведение те</w:t>
            </w:r>
            <w:r w:rsidR="0073481D" w:rsidRPr="00E46B71">
              <w:rPr>
                <w:rFonts w:ascii="PT Astra Serif" w:hAnsi="PT Astra Serif"/>
                <w:sz w:val="28"/>
                <w:szCs w:val="28"/>
              </w:rPr>
              <w:t>матических мероприятий для несовершеннолетних по вопросам кибербезопасности и позитивному ресурсу сети «Интернет»</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Управление образования администрации Аткарского  МР).</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1.15. Обеспечение участия психологов в проведении психолог</w:t>
            </w:r>
            <w:r w:rsidR="0073481D" w:rsidRPr="00E46B71">
              <w:rPr>
                <w:rFonts w:ascii="PT Astra Serif" w:hAnsi="PT Astra Serif"/>
                <w:sz w:val="28"/>
                <w:szCs w:val="28"/>
              </w:rPr>
              <w:t>ических тренингов, консультаций учащихся, выявление несовершеннолетних, находящихся в кризисных состояниях и оказание им психологической помощи.</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Управление образования администрации Аткарского  МР, ГАУ СО «Комплексный центр социально</w:t>
            </w:r>
            <w:r w:rsidR="0073481D" w:rsidRPr="00E46B71">
              <w:rPr>
                <w:rFonts w:ascii="PT Astra Serif" w:hAnsi="PT Astra Serif"/>
                <w:sz w:val="28"/>
                <w:szCs w:val="28"/>
              </w:rPr>
              <w:t>й защиты населения Аткарского района» (по согласованию)).</w:t>
            </w:r>
          </w:p>
          <w:p w:rsidR="00BE0CB4" w:rsidRPr="00E46B71" w:rsidRDefault="007B7B08"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1.16. Сверка данных между комиссией по делам несовершеннолетних и защите их прав при администрации Аткарского муниципального района, отделом МВД России по Аткарскому району и ГУЗ «Аткарская п</w:t>
            </w:r>
            <w:r w:rsidR="0073481D" w:rsidRPr="00E46B71">
              <w:rPr>
                <w:rFonts w:ascii="PT Astra Serif" w:hAnsi="PT Astra Serif"/>
                <w:sz w:val="28"/>
                <w:szCs w:val="28"/>
              </w:rPr>
              <w:t>сихиатрическая больница» по несовершеннолетним, состоящим на профилактическом учете в ПДН отдела МВД России по Аткарскому району и состоящих на профилактическом учете у врача-нарколога</w:t>
            </w:r>
          </w:p>
          <w:p w:rsidR="00BE0CB4" w:rsidRPr="00E46B71" w:rsidRDefault="007B7B08"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ГУЗ «Аткарская психиатрическая больница» по Сар</w:t>
            </w:r>
            <w:r w:rsidR="0073481D" w:rsidRPr="00E46B71">
              <w:rPr>
                <w:rFonts w:ascii="PT Astra Serif" w:hAnsi="PT Astra Serif"/>
                <w:sz w:val="28"/>
                <w:szCs w:val="28"/>
              </w:rPr>
              <w:t>атовской области (по согласованию), Отдел МВД России по Аткарскому району по Саратовской области (по согласованию)).</w:t>
            </w:r>
          </w:p>
          <w:p w:rsidR="00BE0CB4" w:rsidRPr="00E46B71" w:rsidRDefault="004E7AF1"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1.17. Сверка данных между отделом МВД России по Аткарскому району и филиалом по г. Аткарску и Аткарскому району ФК УИИ УФСИН России </w:t>
            </w:r>
            <w:r w:rsidR="0073481D" w:rsidRPr="00E46B71">
              <w:rPr>
                <w:rFonts w:ascii="PT Astra Serif" w:hAnsi="PT Astra Serif"/>
                <w:sz w:val="28"/>
                <w:szCs w:val="28"/>
              </w:rPr>
              <w:t>по Саратовской области по родителям, осужденным за преступления в сфере незаконного оборота наркотических средств, проживающих на поднадзорной территории совместно с несовершеннолетними детьми</w:t>
            </w:r>
          </w:p>
          <w:p w:rsidR="00BE0CB4" w:rsidRPr="00E46B71" w:rsidRDefault="004E7AF1"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Отдел МВД России по Аткарскому району по</w:t>
            </w:r>
            <w:r w:rsidR="0073481D" w:rsidRPr="00E46B71">
              <w:rPr>
                <w:rFonts w:ascii="PT Astra Serif" w:hAnsi="PT Astra Serif"/>
                <w:sz w:val="28"/>
                <w:szCs w:val="28"/>
              </w:rPr>
              <w:t xml:space="preserve"> Саратовской области (по согласованию)).</w:t>
            </w:r>
          </w:p>
          <w:p w:rsidR="00BE0CB4" w:rsidRPr="00E46B71" w:rsidRDefault="004E7AF1"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1.18. Информирование Сектора по делам несовершеннолетних и защите их прав при администрации Аткарского МР, </w:t>
            </w:r>
            <w:r w:rsidR="0073481D" w:rsidRPr="00E46B71">
              <w:rPr>
                <w:rFonts w:ascii="PT Astra Serif" w:hAnsi="PT Astra Serif"/>
                <w:bCs/>
                <w:sz w:val="28"/>
                <w:szCs w:val="28"/>
              </w:rPr>
              <w:t>ТЦЗН по Аткарскому району ГКУ СО «ЦЗН Саратовской области»</w:t>
            </w:r>
            <w:r w:rsidR="0073481D" w:rsidRPr="00E46B71">
              <w:rPr>
                <w:rFonts w:ascii="PT Astra Serif" w:hAnsi="PT Astra Serif"/>
                <w:sz w:val="28"/>
                <w:szCs w:val="28"/>
              </w:rPr>
              <w:t xml:space="preserve"> (по согласованию) о незанятых несовершенно</w:t>
            </w:r>
            <w:r w:rsidR="0073481D" w:rsidRPr="00E46B71">
              <w:rPr>
                <w:rFonts w:ascii="PT Astra Serif" w:hAnsi="PT Astra Serif"/>
                <w:sz w:val="28"/>
                <w:szCs w:val="28"/>
              </w:rPr>
              <w:t xml:space="preserve">летних в возрасте от 16 до 18 лет, состоящих на учете в ПДН отдела МВД России по Аткарскому району </w:t>
            </w:r>
          </w:p>
          <w:p w:rsidR="00BE0CB4" w:rsidRPr="00E46B71" w:rsidRDefault="004E7AF1"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Отдел МВД России по Аткарскому району по Саратовской области (по согласованию)).</w:t>
            </w:r>
          </w:p>
          <w:p w:rsidR="00BE0CB4" w:rsidRPr="00E46B71" w:rsidRDefault="004E7AF1"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1.19. Информирование врача-нарколога ГУЗ «Атк</w:t>
            </w:r>
            <w:r w:rsidR="0073481D" w:rsidRPr="00E46B71">
              <w:rPr>
                <w:rFonts w:ascii="PT Astra Serif" w:hAnsi="PT Astra Serif"/>
                <w:sz w:val="28"/>
                <w:szCs w:val="28"/>
              </w:rPr>
              <w:t xml:space="preserve">арская психиатрическая больница» о выявленных  несовершеннолетних, употребляющих спиртосодержащие напитки, наркотические или психотропные вещества </w:t>
            </w:r>
          </w:p>
          <w:p w:rsidR="00BE0CB4" w:rsidRPr="00E46B71" w:rsidRDefault="004E7AF1" w:rsidP="00E46B71">
            <w:pPr>
              <w:ind w:right="-6"/>
              <w:jc w:val="both"/>
              <w:rPr>
                <w:rFonts w:ascii="PT Astra Serif" w:hAnsi="PT Astra Serif"/>
                <w:sz w:val="28"/>
                <w:szCs w:val="28"/>
              </w:rPr>
            </w:pPr>
            <w:r w:rsidRPr="00E46B71">
              <w:rPr>
                <w:rFonts w:ascii="PT Astra Serif" w:hAnsi="PT Astra Serif"/>
                <w:sz w:val="28"/>
                <w:szCs w:val="28"/>
              </w:rPr>
              <w:lastRenderedPageBreak/>
              <w:t xml:space="preserve">       </w:t>
            </w:r>
            <w:r w:rsidR="0073481D" w:rsidRPr="00E46B71">
              <w:rPr>
                <w:rFonts w:ascii="PT Astra Serif" w:hAnsi="PT Astra Serif"/>
                <w:sz w:val="28"/>
                <w:szCs w:val="28"/>
              </w:rPr>
              <w:t>(ответственные: Сектор по делам несовершеннолетних и защите их прав администрации Аткарского муниципа</w:t>
            </w:r>
            <w:r w:rsidR="0073481D" w:rsidRPr="00E46B71">
              <w:rPr>
                <w:rFonts w:ascii="PT Astra Serif" w:hAnsi="PT Astra Serif"/>
                <w:sz w:val="28"/>
                <w:szCs w:val="28"/>
              </w:rPr>
              <w:t>льного района).</w:t>
            </w:r>
          </w:p>
          <w:p w:rsidR="00BE0CB4" w:rsidRPr="00E46B71" w:rsidRDefault="004E7AF1"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1.20. Проведение рейдов, направленных на выявление фактов реализации несовершеннолетним алкогольной продукции и табачных изделий</w:t>
            </w:r>
          </w:p>
          <w:p w:rsidR="00BE0CB4" w:rsidRPr="00E46B71" w:rsidRDefault="004E7AF1"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Отдел МВД России по Аткарскому району по Саратовской области (по согласованию).</w:t>
            </w:r>
          </w:p>
          <w:p w:rsidR="00BE0CB4" w:rsidRPr="00E46B71" w:rsidRDefault="004E7AF1"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1.21. Реализация комплекса поисковых мероприятий в сети «Интернет», установление и пресечение противоправной деятельности лиц (объединений, сообществ), размещающих в свободном доступе материалы, пропагандирующие деструктивные молодежные субкультуры </w:t>
            </w:r>
          </w:p>
          <w:p w:rsidR="00BE0CB4" w:rsidRPr="00E46B71" w:rsidRDefault="004E7AF1" w:rsidP="00E46B71">
            <w:pPr>
              <w:ind w:right="-108"/>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Отдел МВД России Аткарского района по Саратовской области (по согласованию).</w:t>
            </w:r>
          </w:p>
          <w:p w:rsidR="00BE0CB4" w:rsidRPr="00E46B71" w:rsidRDefault="004E7AF1"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1.22. Проведение антиалкогольных, антитабачных, антинаркотических акций</w:t>
            </w:r>
          </w:p>
          <w:p w:rsidR="00BE0CB4" w:rsidRPr="00E46B71" w:rsidRDefault="00552CC2"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 xml:space="preserve">(ответственные: ГУЗ СО «Аткарская районная больница» (по </w:t>
            </w:r>
            <w:r w:rsidR="0073481D" w:rsidRPr="00E46B71">
              <w:rPr>
                <w:rFonts w:ascii="PT Astra Serif" w:hAnsi="PT Astra Serif"/>
                <w:sz w:val="28"/>
                <w:szCs w:val="28"/>
              </w:rPr>
              <w:t xml:space="preserve">согласованию), ГУЗ «Аткарская психиатрическая больница» (по согласованию), ГАУ СО «Комплексный центр социального обслуживания населения Аткарского района» (по согласованию), Управление образования администрации Аткарского муниципального района, Управление </w:t>
            </w:r>
            <w:r w:rsidR="0073481D" w:rsidRPr="00E46B71">
              <w:rPr>
                <w:rFonts w:ascii="PT Astra Serif" w:hAnsi="PT Astra Serif"/>
                <w:sz w:val="28"/>
                <w:szCs w:val="28"/>
              </w:rPr>
              <w:t>культуры и туризма администрации Аткарского муниципального района, ГАПОУ СО «Аткарский политехнический колледж» (по согласованию)).</w:t>
            </w:r>
          </w:p>
          <w:p w:rsidR="00BE0CB4" w:rsidRPr="00E46B71" w:rsidRDefault="00552CC2"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1.23. Организация мероприятий, направленных на социализацию детей и подростков</w:t>
            </w:r>
          </w:p>
          <w:p w:rsidR="00BE0CB4" w:rsidRPr="00E46B71" w:rsidRDefault="00552CC2"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Сектор по делам</w:t>
            </w:r>
            <w:r w:rsidR="0073481D" w:rsidRPr="00E46B71">
              <w:rPr>
                <w:rFonts w:ascii="PT Astra Serif" w:hAnsi="PT Astra Serif"/>
                <w:sz w:val="28"/>
                <w:szCs w:val="28"/>
              </w:rPr>
              <w:t xml:space="preserve"> несовершеннолетних и защите их прав администрации Аткарского муниципального района,  Управление образования администрации Аткарского муниципального района, Отдел МВД России Аткарского района по Саратовской области (по согласованию), ГАУ СО «Комплексный це</w:t>
            </w:r>
            <w:r w:rsidR="0073481D" w:rsidRPr="00E46B71">
              <w:rPr>
                <w:rFonts w:ascii="PT Astra Serif" w:hAnsi="PT Astra Serif"/>
                <w:sz w:val="28"/>
                <w:szCs w:val="28"/>
              </w:rPr>
              <w:t>нтр социального обслуживания населения Аткарского района» (по согласованию)).</w:t>
            </w:r>
          </w:p>
          <w:p w:rsidR="00BE0CB4" w:rsidRPr="00E46B71" w:rsidRDefault="00BE0CB4" w:rsidP="00E46B71">
            <w:pPr>
              <w:ind w:right="-6" w:firstLine="567"/>
              <w:jc w:val="both"/>
              <w:rPr>
                <w:rFonts w:ascii="PT Astra Serif" w:hAnsi="PT Astra Serif"/>
                <w:b/>
                <w:sz w:val="28"/>
                <w:szCs w:val="28"/>
              </w:rPr>
            </w:pPr>
          </w:p>
          <w:p w:rsidR="00BE0CB4" w:rsidRPr="00E46B71" w:rsidRDefault="00552CC2" w:rsidP="00E46B71">
            <w:pPr>
              <w:ind w:right="-6"/>
              <w:jc w:val="both"/>
              <w:rPr>
                <w:rFonts w:ascii="PT Astra Serif" w:hAnsi="PT Astra Serif"/>
                <w:b/>
                <w:sz w:val="28"/>
                <w:szCs w:val="28"/>
              </w:rPr>
            </w:pPr>
            <w:r w:rsidRPr="00E46B71">
              <w:rPr>
                <w:rFonts w:ascii="PT Astra Serif" w:hAnsi="PT Astra Serif"/>
                <w:b/>
                <w:sz w:val="28"/>
                <w:szCs w:val="28"/>
              </w:rPr>
              <w:t xml:space="preserve">       </w:t>
            </w:r>
            <w:r w:rsidR="0073481D" w:rsidRPr="00E46B71">
              <w:rPr>
                <w:rFonts w:ascii="PT Astra Serif" w:hAnsi="PT Astra Serif"/>
                <w:b/>
                <w:sz w:val="28"/>
                <w:szCs w:val="28"/>
              </w:rPr>
              <w:t>Мероприятие 2</w:t>
            </w:r>
          </w:p>
          <w:p w:rsidR="00BE0CB4" w:rsidRPr="00E46B71" w:rsidRDefault="00552CC2" w:rsidP="00E46B71">
            <w:pPr>
              <w:ind w:right="-6"/>
              <w:jc w:val="both"/>
              <w:rPr>
                <w:rFonts w:ascii="PT Astra Serif" w:hAnsi="PT Astra Serif"/>
                <w:b/>
                <w:color w:val="000000"/>
                <w:sz w:val="28"/>
                <w:szCs w:val="28"/>
              </w:rPr>
            </w:pPr>
            <w:r w:rsidRPr="00E46B71">
              <w:rPr>
                <w:rFonts w:ascii="PT Astra Serif" w:hAnsi="PT Astra Serif"/>
                <w:b/>
                <w:sz w:val="28"/>
                <w:szCs w:val="28"/>
              </w:rPr>
              <w:t xml:space="preserve">       </w:t>
            </w:r>
            <w:r w:rsidR="0073481D" w:rsidRPr="00E46B71">
              <w:rPr>
                <w:rFonts w:ascii="PT Astra Serif" w:hAnsi="PT Astra Serif"/>
                <w:b/>
                <w:sz w:val="28"/>
                <w:szCs w:val="28"/>
              </w:rPr>
              <w:t>«Меры по психолого-педагогической, медицинской, социальной, правовой поддержке и реабилитации несовершеннолетних и их семей, оказавшихся в трудной жи</w:t>
            </w:r>
            <w:r w:rsidR="0073481D" w:rsidRPr="00E46B71">
              <w:rPr>
                <w:rFonts w:ascii="PT Astra Serif" w:hAnsi="PT Astra Serif"/>
                <w:b/>
                <w:sz w:val="28"/>
                <w:szCs w:val="28"/>
              </w:rPr>
              <w:t>зненной ситуации,</w:t>
            </w:r>
            <w:r w:rsidR="0073481D" w:rsidRPr="00E46B71">
              <w:rPr>
                <w:rFonts w:ascii="PT Astra Serif" w:hAnsi="PT Astra Serif"/>
                <w:sz w:val="28"/>
                <w:szCs w:val="28"/>
              </w:rPr>
              <w:t xml:space="preserve"> </w:t>
            </w:r>
            <w:r w:rsidR="0073481D" w:rsidRPr="00E46B71">
              <w:rPr>
                <w:rFonts w:ascii="PT Astra Serif" w:hAnsi="PT Astra Serif"/>
                <w:b/>
                <w:sz w:val="28"/>
                <w:szCs w:val="28"/>
              </w:rPr>
              <w:t xml:space="preserve">воспитания несовершеннолетних и их семей, направленного на </w:t>
            </w:r>
            <w:r w:rsidR="0073481D" w:rsidRPr="00E46B71">
              <w:rPr>
                <w:rFonts w:ascii="PT Astra Serif" w:hAnsi="PT Astra Serif"/>
                <w:b/>
                <w:color w:val="000000"/>
                <w:sz w:val="28"/>
                <w:szCs w:val="28"/>
              </w:rPr>
              <w:t xml:space="preserve">формирование у детей и подростков социально-позитивных установок, устойчивого </w:t>
            </w:r>
            <w:r w:rsidR="0073481D" w:rsidRPr="00E46B71">
              <w:rPr>
                <w:rFonts w:ascii="PT Astra Serif" w:hAnsi="PT Astra Serif"/>
                <w:b/>
                <w:bCs/>
                <w:color w:val="000000"/>
                <w:sz w:val="28"/>
                <w:szCs w:val="28"/>
              </w:rPr>
              <w:t>неприятия</w:t>
            </w:r>
            <w:r w:rsidR="0073481D" w:rsidRPr="00E46B71">
              <w:rPr>
                <w:rFonts w:ascii="PT Astra Serif" w:hAnsi="PT Astra Serif"/>
                <w:b/>
                <w:color w:val="000000"/>
                <w:sz w:val="28"/>
                <w:szCs w:val="28"/>
              </w:rPr>
              <w:t xml:space="preserve"> </w:t>
            </w:r>
            <w:r w:rsidR="0073481D" w:rsidRPr="00E46B71">
              <w:rPr>
                <w:rFonts w:ascii="PT Astra Serif" w:hAnsi="PT Astra Serif"/>
                <w:b/>
                <w:bCs/>
                <w:color w:val="000000"/>
                <w:sz w:val="28"/>
                <w:szCs w:val="28"/>
              </w:rPr>
              <w:t>противоправного</w:t>
            </w:r>
            <w:r w:rsidR="0073481D" w:rsidRPr="00E46B71">
              <w:rPr>
                <w:rFonts w:ascii="PT Astra Serif" w:hAnsi="PT Astra Serif"/>
                <w:b/>
                <w:color w:val="000000"/>
                <w:sz w:val="28"/>
                <w:szCs w:val="28"/>
              </w:rPr>
              <w:t xml:space="preserve"> </w:t>
            </w:r>
            <w:r w:rsidR="0073481D" w:rsidRPr="00E46B71">
              <w:rPr>
                <w:rFonts w:ascii="PT Astra Serif" w:hAnsi="PT Astra Serif"/>
                <w:b/>
                <w:bCs/>
                <w:color w:val="000000"/>
                <w:sz w:val="28"/>
                <w:szCs w:val="28"/>
              </w:rPr>
              <w:t xml:space="preserve">поведения, </w:t>
            </w:r>
            <w:r w:rsidR="0073481D" w:rsidRPr="00E46B71">
              <w:rPr>
                <w:rFonts w:ascii="PT Astra Serif" w:hAnsi="PT Astra Serif"/>
                <w:b/>
                <w:color w:val="000000"/>
                <w:sz w:val="28"/>
                <w:szCs w:val="28"/>
              </w:rPr>
              <w:t xml:space="preserve"> на повышение их общей правовой культуры»:</w:t>
            </w:r>
          </w:p>
          <w:p w:rsidR="00BE0CB4" w:rsidRPr="00E46B71" w:rsidRDefault="00552CC2" w:rsidP="00E46B71">
            <w:pPr>
              <w:ind w:right="-6"/>
              <w:jc w:val="both"/>
              <w:rPr>
                <w:rFonts w:ascii="PT Astra Serif" w:hAnsi="PT Astra Serif"/>
                <w:b/>
                <w:color w:val="000000"/>
                <w:sz w:val="28"/>
                <w:szCs w:val="28"/>
              </w:rPr>
            </w:pPr>
            <w:r w:rsidRPr="00E46B71">
              <w:rPr>
                <w:rFonts w:ascii="PT Astra Serif" w:hAnsi="PT Astra Serif"/>
                <w:color w:val="000000"/>
                <w:sz w:val="28"/>
                <w:szCs w:val="28"/>
              </w:rPr>
              <w:t xml:space="preserve">       </w:t>
            </w:r>
            <w:r w:rsidR="0073481D" w:rsidRPr="00E46B71">
              <w:rPr>
                <w:rFonts w:ascii="PT Astra Serif" w:hAnsi="PT Astra Serif"/>
                <w:color w:val="000000"/>
                <w:sz w:val="28"/>
                <w:szCs w:val="28"/>
              </w:rPr>
              <w:t>2.1.</w:t>
            </w:r>
            <w:r w:rsidR="0073481D" w:rsidRPr="00E46B71">
              <w:rPr>
                <w:rFonts w:ascii="PT Astra Serif" w:hAnsi="PT Astra Serif"/>
                <w:b/>
                <w:color w:val="000000"/>
                <w:sz w:val="28"/>
                <w:szCs w:val="28"/>
              </w:rPr>
              <w:t xml:space="preserve"> </w:t>
            </w:r>
            <w:r w:rsidR="0073481D" w:rsidRPr="00E46B71">
              <w:rPr>
                <w:rFonts w:ascii="PT Astra Serif" w:hAnsi="PT Astra Serif"/>
                <w:sz w:val="28"/>
                <w:szCs w:val="28"/>
              </w:rPr>
              <w:t>Консульта</w:t>
            </w:r>
            <w:r w:rsidR="0073481D" w:rsidRPr="00E46B71">
              <w:rPr>
                <w:rFonts w:ascii="PT Astra Serif" w:hAnsi="PT Astra Serif"/>
                <w:sz w:val="28"/>
                <w:szCs w:val="28"/>
              </w:rPr>
              <w:t>ция несовершеннолетних, попавших в трудную жизненную ситуацию, защита их интересов и прав в суде.</w:t>
            </w:r>
          </w:p>
          <w:p w:rsidR="00BE0CB4" w:rsidRPr="00E46B71" w:rsidRDefault="00552CC2" w:rsidP="00E46B71">
            <w:pPr>
              <w:ind w:right="-6"/>
              <w:jc w:val="both"/>
              <w:rPr>
                <w:rFonts w:ascii="PT Astra Serif" w:hAnsi="PT Astra Serif"/>
                <w:sz w:val="28"/>
                <w:szCs w:val="28"/>
              </w:rPr>
            </w:pPr>
            <w:r w:rsidRPr="00E46B71">
              <w:rPr>
                <w:rFonts w:ascii="PT Astra Serif" w:hAnsi="PT Astra Serif"/>
                <w:sz w:val="28"/>
                <w:szCs w:val="28"/>
              </w:rPr>
              <w:t xml:space="preserve">       </w:t>
            </w:r>
            <w:r w:rsidR="0073481D" w:rsidRPr="00E46B71">
              <w:rPr>
                <w:rFonts w:ascii="PT Astra Serif" w:hAnsi="PT Astra Serif"/>
                <w:sz w:val="28"/>
                <w:szCs w:val="28"/>
              </w:rPr>
              <w:t>(ответственные: Отдел опеки и попечительства администрации Аткарского  МР).</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 xml:space="preserve">Проведение работы по программам «Закон и подросток», «Перекресток», </w:t>
            </w:r>
            <w:r w:rsidRPr="00E46B71">
              <w:rPr>
                <w:rFonts w:ascii="PT Astra Serif" w:hAnsi="PT Astra Serif"/>
                <w:sz w:val="28"/>
                <w:szCs w:val="28"/>
              </w:rPr>
              <w:t xml:space="preserve">направленных на ресоциализацию несовершеннолетних, приговорённых к мере наказания, не связанной с лишением свободы, </w:t>
            </w:r>
            <w:r w:rsidRPr="00E46B71">
              <w:rPr>
                <w:rFonts w:ascii="PT Astra Serif" w:hAnsi="PT Astra Serif"/>
                <w:sz w:val="28"/>
                <w:szCs w:val="28"/>
              </w:rPr>
              <w:lastRenderedPageBreak/>
              <w:t>профилактику рецидива и пропаганду здорового образа жизни среди несовершеннолетних</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ГАУ СО «Комплексный центр социальной защ</w:t>
            </w:r>
            <w:r w:rsidRPr="00E46B71">
              <w:rPr>
                <w:rFonts w:ascii="PT Astra Serif" w:hAnsi="PT Astra Serif"/>
                <w:sz w:val="28"/>
                <w:szCs w:val="28"/>
              </w:rPr>
              <w:t>иты населения Аткарского района» (по согласованию), Филиал по Аткарскому району ФКУ УИИ УФСИН России по Саратовской области (по согласованию)).</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Выявление учащихся, склонных к употреблению алкоголя, наркотиков, токсических веществ, табачной продукции и пост</w:t>
            </w:r>
            <w:r w:rsidRPr="00E46B71">
              <w:rPr>
                <w:rFonts w:ascii="PT Astra Serif" w:hAnsi="PT Astra Serif"/>
                <w:sz w:val="28"/>
                <w:szCs w:val="28"/>
              </w:rPr>
              <w:t>ановка их на внутришкольный учет</w:t>
            </w:r>
          </w:p>
          <w:p w:rsidR="00BE0CB4" w:rsidRPr="00E46B71" w:rsidRDefault="0073481D" w:rsidP="00E46B71">
            <w:pPr>
              <w:ind w:left="567" w:right="-6"/>
              <w:jc w:val="both"/>
              <w:rPr>
                <w:rFonts w:ascii="PT Astra Serif" w:hAnsi="PT Astra Serif"/>
                <w:sz w:val="28"/>
                <w:szCs w:val="28"/>
              </w:rPr>
            </w:pPr>
            <w:r w:rsidRPr="00E46B71">
              <w:rPr>
                <w:rFonts w:ascii="PT Astra Serif" w:hAnsi="PT Astra Serif"/>
                <w:sz w:val="28"/>
                <w:szCs w:val="28"/>
              </w:rPr>
              <w:t>(ответственные: Учреждения образования).</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Оказание несовершеннолетним и их законным представителям психологической, психолого-педагогической и социально-правовой помощи в рамках очного консультирования</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 xml:space="preserve"> (ответственные: ГАУ С</w:t>
            </w:r>
            <w:r w:rsidRPr="00E46B71">
              <w:rPr>
                <w:rFonts w:ascii="PT Astra Serif" w:hAnsi="PT Astra Serif"/>
                <w:sz w:val="28"/>
                <w:szCs w:val="28"/>
              </w:rPr>
              <w:t>О «Комплексный центр социальной защиты населения Аткарского района» (по согласованию), Отдел опеки и попечительства администрации Аткарского  МР, Управление образования администрации Аткарского  МР, ГУЗ СО «Аткарская РБ» (по согласованию), иные органы сист</w:t>
            </w:r>
            <w:r w:rsidRPr="00E46B71">
              <w:rPr>
                <w:rFonts w:ascii="PT Astra Serif" w:hAnsi="PT Astra Serif"/>
                <w:sz w:val="28"/>
                <w:szCs w:val="28"/>
              </w:rPr>
              <w:t>емы профилактики).</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Проведение родительских собраний, тематических бесед  на темы профилактики противоправного поведения несовершеннолетних, по проблемам распознания ранних признаков кризисного и деструктивного поведения у детей</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Управление о</w:t>
            </w:r>
            <w:r w:rsidRPr="00E46B71">
              <w:rPr>
                <w:rFonts w:ascii="PT Astra Serif" w:hAnsi="PT Astra Serif"/>
                <w:sz w:val="28"/>
                <w:szCs w:val="28"/>
              </w:rPr>
              <w:t>бразования администрации Аткарского  МР, Администрация Аткарского МР, ГУЗ СО «Аткарская РБ» (по согласованию), ГУЗ СО «Комплексный центр социальной защиты населения Аткарского района» (по согласованию), иные органы системы профилактики).</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Проведение индивид</w:t>
            </w:r>
            <w:r w:rsidRPr="00E46B71">
              <w:rPr>
                <w:rFonts w:ascii="PT Astra Serif" w:hAnsi="PT Astra Serif"/>
                <w:sz w:val="28"/>
                <w:szCs w:val="28"/>
              </w:rPr>
              <w:t>уальной работы с несовершеннолетними, уклоняющимися от учёбы и склонными к бродяжничеству</w:t>
            </w:r>
          </w:p>
          <w:p w:rsidR="00BE0CB4" w:rsidRPr="00E46B71" w:rsidRDefault="0073481D" w:rsidP="00E46B71">
            <w:pPr>
              <w:ind w:left="567" w:right="-6"/>
              <w:jc w:val="both"/>
              <w:rPr>
                <w:rFonts w:ascii="PT Astra Serif" w:hAnsi="PT Astra Serif"/>
                <w:sz w:val="28"/>
                <w:szCs w:val="28"/>
              </w:rPr>
            </w:pPr>
            <w:r w:rsidRPr="00E46B71">
              <w:rPr>
                <w:rFonts w:ascii="PT Astra Serif" w:hAnsi="PT Astra Serif"/>
                <w:sz w:val="28"/>
                <w:szCs w:val="28"/>
              </w:rPr>
              <w:t>(ответственные: Управление образования администрации Аткарского  МР).</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Информирование родителей (законных представителей) о специализированных сайтах для родителей («Я</w:t>
            </w:r>
            <w:r w:rsidRPr="00E46B71">
              <w:rPr>
                <w:rFonts w:ascii="PT Astra Serif" w:hAnsi="PT Astra Serif"/>
                <w:sz w:val="28"/>
                <w:szCs w:val="28"/>
              </w:rPr>
              <w:t xml:space="preserve"> родитель»), информационных страничках для родителей с правовой и воспитательной тематикой, экспертным мнением об эффективной, ненасильственной системе воспитания детей в семье</w:t>
            </w:r>
          </w:p>
          <w:p w:rsidR="00BE0CB4" w:rsidRPr="00E46B71" w:rsidRDefault="0073481D" w:rsidP="00E46B71">
            <w:pPr>
              <w:ind w:left="567" w:right="-6"/>
              <w:jc w:val="both"/>
              <w:rPr>
                <w:rFonts w:ascii="PT Astra Serif" w:hAnsi="PT Astra Serif"/>
                <w:sz w:val="28"/>
                <w:szCs w:val="28"/>
              </w:rPr>
            </w:pPr>
            <w:r w:rsidRPr="00E46B71">
              <w:rPr>
                <w:rFonts w:ascii="PT Astra Serif" w:hAnsi="PT Astra Serif"/>
                <w:sz w:val="28"/>
                <w:szCs w:val="28"/>
              </w:rPr>
              <w:t>(ответственные: Управление образования администрации Аткарского  МР).</w:t>
            </w:r>
          </w:p>
          <w:p w:rsidR="00BE0CB4" w:rsidRPr="00E46B71" w:rsidRDefault="0073481D" w:rsidP="00E46B71">
            <w:pPr>
              <w:numPr>
                <w:ilvl w:val="1"/>
                <w:numId w:val="16"/>
              </w:numPr>
              <w:ind w:left="0" w:right="-6" w:firstLine="567"/>
              <w:jc w:val="both"/>
              <w:rPr>
                <w:rFonts w:ascii="PT Astra Serif" w:hAnsi="PT Astra Serif"/>
                <w:b/>
                <w:color w:val="000000"/>
                <w:sz w:val="28"/>
                <w:szCs w:val="28"/>
              </w:rPr>
            </w:pPr>
            <w:r w:rsidRPr="00E46B71">
              <w:rPr>
                <w:rFonts w:ascii="PT Astra Serif" w:hAnsi="PT Astra Serif"/>
                <w:sz w:val="28"/>
                <w:szCs w:val="28"/>
              </w:rPr>
              <w:t>Организац</w:t>
            </w:r>
            <w:r w:rsidRPr="00E46B71">
              <w:rPr>
                <w:rFonts w:ascii="PT Astra Serif" w:hAnsi="PT Astra Serif"/>
                <w:sz w:val="28"/>
                <w:szCs w:val="28"/>
              </w:rPr>
              <w:t>ия реабилитационной работы с родителями (семьями), состоящими на профилактическом учете, оказавшимися в трудной жизненной ситуации, а также родителями лишёнными родительских прав (или ограниченными в родительских правах), оказание им помощи с целью улучшен</w:t>
            </w:r>
            <w:r w:rsidRPr="00E46B71">
              <w:rPr>
                <w:rFonts w:ascii="PT Astra Serif" w:hAnsi="PT Astra Serif"/>
                <w:sz w:val="28"/>
                <w:szCs w:val="28"/>
              </w:rPr>
              <w:t>ия ситуации в семье, воссоединения несовершеннолетнего с семьёй</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 xml:space="preserve">(ответственные: ГУЗ СО «Комплексный центр социальной защиты населения Аткарского района» (по согласованию), Отдел опеки и </w:t>
            </w:r>
            <w:r w:rsidRPr="00E46B71">
              <w:rPr>
                <w:rFonts w:ascii="PT Astra Serif" w:hAnsi="PT Astra Serif"/>
                <w:sz w:val="28"/>
                <w:szCs w:val="28"/>
              </w:rPr>
              <w:lastRenderedPageBreak/>
              <w:t>попечительства администрации Аткарского МР,  органы системы профилакти</w:t>
            </w:r>
            <w:r w:rsidRPr="00E46B71">
              <w:rPr>
                <w:rFonts w:ascii="PT Astra Serif" w:hAnsi="PT Astra Serif"/>
                <w:sz w:val="28"/>
                <w:szCs w:val="28"/>
              </w:rPr>
              <w:t xml:space="preserve">ки). </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Организация и проведение массовых мероприятий, направленных на профилактику среди несовершеннолетних правонарушений, преступлений, экстремистских проявлений, деструктивного и агрессивного поведения, употребления алкоголя и ПАВ, совершенствование прав</w:t>
            </w:r>
            <w:r w:rsidRPr="00E46B71">
              <w:rPr>
                <w:rFonts w:ascii="PT Astra Serif" w:hAnsi="PT Astra Serif"/>
                <w:sz w:val="28"/>
                <w:szCs w:val="28"/>
              </w:rPr>
              <w:t>осознания и правовой культуры</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по вопросам общественных отношений, спорту и делам молодежи администрации Аткарского  МР, Управление образования администрации Аткарского  МР,  Управление культуры и туризма администрации Аткарского  МР)</w:t>
            </w:r>
            <w:r w:rsidRPr="00E46B71">
              <w:rPr>
                <w:rFonts w:ascii="PT Astra Serif" w:hAnsi="PT Astra Serif"/>
                <w:sz w:val="28"/>
                <w:szCs w:val="28"/>
              </w:rPr>
              <w:t>.</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Организация и проведение «правовых недель», месячников правовых знаний</w:t>
            </w:r>
          </w:p>
          <w:p w:rsidR="00BE0CB4" w:rsidRPr="00E46B71" w:rsidRDefault="0073481D" w:rsidP="00E46B71">
            <w:pPr>
              <w:ind w:right="-6"/>
              <w:jc w:val="both"/>
              <w:rPr>
                <w:rFonts w:ascii="PT Astra Serif" w:hAnsi="PT Astra Serif"/>
                <w:sz w:val="28"/>
                <w:szCs w:val="28"/>
              </w:rPr>
            </w:pPr>
            <w:r w:rsidRPr="00E46B71">
              <w:rPr>
                <w:rFonts w:ascii="PT Astra Serif" w:hAnsi="PT Astra Serif"/>
                <w:sz w:val="28"/>
                <w:szCs w:val="28"/>
              </w:rPr>
              <w:t>(ответственные: Управление образования администрации Аткарского  МР, сектор по делам несовершеннолетних и защите их прав  администрации Аткарского МР).</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Вовлечение несовершеннолетних в</w:t>
            </w:r>
            <w:r w:rsidRPr="00E46B71">
              <w:rPr>
                <w:rFonts w:ascii="PT Astra Serif" w:hAnsi="PT Astra Serif"/>
                <w:sz w:val="28"/>
                <w:szCs w:val="28"/>
              </w:rPr>
              <w:t xml:space="preserve"> деятельность детских и молодёжных общественных организаций, действующих на территории района</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Управление образования администрации Аткарского  МР).</w:t>
            </w:r>
          </w:p>
          <w:p w:rsidR="00BE0CB4" w:rsidRPr="00E46B71" w:rsidRDefault="0073481D" w:rsidP="00E46B71">
            <w:pPr>
              <w:numPr>
                <w:ilvl w:val="1"/>
                <w:numId w:val="16"/>
              </w:numPr>
              <w:ind w:left="0" w:right="-6" w:firstLine="567"/>
              <w:jc w:val="both"/>
              <w:rPr>
                <w:rFonts w:ascii="PT Astra Serif" w:hAnsi="PT Astra Serif"/>
                <w:sz w:val="28"/>
                <w:szCs w:val="28"/>
              </w:rPr>
            </w:pPr>
            <w:r w:rsidRPr="00E46B71">
              <w:rPr>
                <w:rFonts w:ascii="PT Astra Serif" w:hAnsi="PT Astra Serif"/>
                <w:sz w:val="28"/>
                <w:szCs w:val="28"/>
              </w:rPr>
              <w:t>Проведение занятий «Школа здоровья». Встреча с врачом-наркологом, психологом, терапевтом</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w:t>
            </w:r>
            <w:r w:rsidRPr="00E46B71">
              <w:rPr>
                <w:rFonts w:ascii="PT Astra Serif" w:hAnsi="PT Astra Serif"/>
                <w:sz w:val="28"/>
                <w:szCs w:val="28"/>
              </w:rPr>
              <w:t>ветственные: ГАПОУ СО «Аткарский политехнический колледж» (по согласованию), ГУЗ «Аткарская психиатрическая больница» (по согласованию), ГУЗ СО «Аткарская районная больница» (по согласованию)).</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2.13. Организация «неформальной стены» (мнение несовершеннолет</w:t>
            </w:r>
            <w:r w:rsidRPr="00E46B71">
              <w:rPr>
                <w:rFonts w:ascii="PT Astra Serif" w:hAnsi="PT Astra Serif"/>
                <w:sz w:val="28"/>
                <w:szCs w:val="28"/>
              </w:rPr>
              <w:t>них о вреде табакокурения, алкоголя)</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Управление образования администрации Аткарского  МР, ГАПОУ СО «Аткарский политехнический колледж» (по согласованию)).</w:t>
            </w:r>
          </w:p>
          <w:p w:rsidR="00BE0CB4" w:rsidRPr="00E46B71" w:rsidRDefault="00BE0CB4" w:rsidP="00E46B71">
            <w:pPr>
              <w:ind w:right="-6" w:firstLine="567"/>
              <w:jc w:val="both"/>
              <w:rPr>
                <w:rFonts w:ascii="PT Astra Serif" w:hAnsi="PT Astra Serif"/>
                <w:b/>
                <w:sz w:val="28"/>
                <w:szCs w:val="28"/>
              </w:rPr>
            </w:pPr>
          </w:p>
          <w:p w:rsidR="00BE0CB4" w:rsidRPr="00E46B71" w:rsidRDefault="00BE0CB4" w:rsidP="00E46B71">
            <w:pPr>
              <w:ind w:right="-6" w:firstLine="567"/>
              <w:jc w:val="both"/>
              <w:rPr>
                <w:rFonts w:ascii="PT Astra Serif" w:hAnsi="PT Astra Serif"/>
                <w:b/>
                <w:sz w:val="28"/>
                <w:szCs w:val="28"/>
              </w:rPr>
            </w:pPr>
          </w:p>
          <w:p w:rsidR="00BE0CB4" w:rsidRPr="00E46B71" w:rsidRDefault="0073481D" w:rsidP="00E46B71">
            <w:pPr>
              <w:ind w:right="-6" w:firstLine="567"/>
              <w:jc w:val="both"/>
              <w:rPr>
                <w:rFonts w:ascii="PT Astra Serif" w:hAnsi="PT Astra Serif"/>
                <w:b/>
                <w:sz w:val="28"/>
                <w:szCs w:val="28"/>
              </w:rPr>
            </w:pPr>
            <w:r w:rsidRPr="00E46B71">
              <w:rPr>
                <w:rFonts w:ascii="PT Astra Serif" w:hAnsi="PT Astra Serif"/>
                <w:b/>
                <w:sz w:val="28"/>
                <w:szCs w:val="28"/>
              </w:rPr>
              <w:t>Мероприятие 3</w:t>
            </w:r>
          </w:p>
          <w:p w:rsidR="00BE0CB4" w:rsidRPr="00E46B71" w:rsidRDefault="0073481D" w:rsidP="00E46B71">
            <w:pPr>
              <w:ind w:right="-6" w:firstLine="567"/>
              <w:jc w:val="both"/>
              <w:rPr>
                <w:rFonts w:ascii="PT Astra Serif" w:hAnsi="PT Astra Serif"/>
                <w:b/>
                <w:sz w:val="28"/>
                <w:szCs w:val="28"/>
              </w:rPr>
            </w:pPr>
            <w:r w:rsidRPr="00E46B71">
              <w:rPr>
                <w:rFonts w:ascii="PT Astra Serif" w:hAnsi="PT Astra Serif"/>
                <w:b/>
                <w:sz w:val="28"/>
                <w:szCs w:val="28"/>
              </w:rPr>
              <w:t>«Меры по профилактике социального сиротства»:</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 xml:space="preserve">3.1.Участие в </w:t>
            </w:r>
            <w:r w:rsidRPr="00E46B71">
              <w:rPr>
                <w:rFonts w:ascii="PT Astra Serif" w:hAnsi="PT Astra Serif"/>
                <w:sz w:val="28"/>
                <w:szCs w:val="28"/>
              </w:rPr>
              <w:t>проведении совещаний (в том числе в режиме ВКС), организованных аппаратом уполномоченного по правам ребенка области, министерством образования области, по вопросам профилактики  социального сиротства, внедрение семьесберегающего подхода.</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 xml:space="preserve"> (ответственные: О</w:t>
            </w:r>
            <w:r w:rsidRPr="00E46B71">
              <w:rPr>
                <w:rFonts w:ascii="PT Astra Serif" w:hAnsi="PT Astra Serif"/>
                <w:sz w:val="28"/>
                <w:szCs w:val="28"/>
              </w:rPr>
              <w:t>тдел опеки и попечительства администрации Аткарского  МР, органы системы профилактики).</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3.2. Проведение экстренных выездов по сигналам о неблагополучии в семьях, и детях до 1 года из семей в социально опасном положении.</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МВД России Атк</w:t>
            </w:r>
            <w:r w:rsidRPr="00E46B71">
              <w:rPr>
                <w:rFonts w:ascii="PT Astra Serif" w:hAnsi="PT Astra Serif"/>
                <w:sz w:val="28"/>
                <w:szCs w:val="28"/>
              </w:rPr>
              <w:t xml:space="preserve">арского района по Саратовской области (по согласованию), Отдел опеки и попечительства администрации Аткарского МР, ГУЗ СО «Комплексный центр социальной защиты населения </w:t>
            </w:r>
            <w:r w:rsidRPr="00E46B71">
              <w:rPr>
                <w:rFonts w:ascii="PT Astra Serif" w:hAnsi="PT Astra Serif"/>
                <w:sz w:val="28"/>
                <w:szCs w:val="28"/>
              </w:rPr>
              <w:lastRenderedPageBreak/>
              <w:t xml:space="preserve">Аткарского района» (по согласованию),  органы системы профилактики). </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3.3. Содействие в</w:t>
            </w:r>
            <w:r w:rsidRPr="00E46B71">
              <w:rPr>
                <w:rFonts w:ascii="PT Astra Serif" w:hAnsi="PT Astra Serif"/>
                <w:sz w:val="28"/>
                <w:szCs w:val="28"/>
              </w:rPr>
              <w:t xml:space="preserve"> восстановлении нарушенных детско-родительских отношений у несовершеннолетних, временно помещенных в социальные учреждения.</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 органы системы профилактики).</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3.4. Информирование органов</w:t>
            </w:r>
            <w:r w:rsidRPr="00E46B71">
              <w:rPr>
                <w:rFonts w:ascii="PT Astra Serif" w:hAnsi="PT Astra Serif"/>
                <w:sz w:val="28"/>
                <w:szCs w:val="28"/>
              </w:rPr>
              <w:t xml:space="preserve"> и учреждений системы профилактики безнадзорности и беспризорности о положении с социальным сиротством.</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3.5. Проведение встреч, круглых столов, межведомственных совещаний по обмену</w:t>
            </w:r>
            <w:r w:rsidRPr="00E46B71">
              <w:rPr>
                <w:rFonts w:ascii="PT Astra Serif" w:hAnsi="PT Astra Serif"/>
                <w:sz w:val="28"/>
                <w:szCs w:val="28"/>
              </w:rPr>
              <w:t xml:space="preserve"> опытом организации работы по профилактике семейного неблагополучия и анализу причин семейного неблагополучия.</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  Отдел МВД России Аткарского района по Саратовской области (по согласо</w:t>
            </w:r>
            <w:r w:rsidRPr="00E46B71">
              <w:rPr>
                <w:rFonts w:ascii="PT Astra Serif" w:hAnsi="PT Astra Serif"/>
                <w:sz w:val="28"/>
                <w:szCs w:val="28"/>
              </w:rPr>
              <w:t>ванию), Управление образования администрации Аткарского  МР, ГУЗ СО «Аткарская РБ» (по согласованию), ГУЗ СО «Комплексный центр социальной защиты населения Аткарского района» (по согласованию), иные органы системы профилактики).</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3.6. Размещение материалов,</w:t>
            </w:r>
            <w:r w:rsidRPr="00E46B71">
              <w:rPr>
                <w:rFonts w:ascii="PT Astra Serif" w:hAnsi="PT Astra Serif"/>
                <w:sz w:val="28"/>
                <w:szCs w:val="28"/>
              </w:rPr>
              <w:t xml:space="preserve"> производной информации о детях, оставшихся без попечения родителей</w:t>
            </w:r>
            <w:r w:rsidRPr="00E46B71">
              <w:rPr>
                <w:rFonts w:ascii="PT Astra Serif" w:hAnsi="PT Astra Serif"/>
                <w:b/>
                <w:sz w:val="28"/>
                <w:szCs w:val="28"/>
              </w:rPr>
              <w:t xml:space="preserve"> </w:t>
            </w:r>
            <w:r w:rsidRPr="00E46B71">
              <w:rPr>
                <w:rFonts w:ascii="PT Astra Serif" w:hAnsi="PT Astra Serif"/>
                <w:sz w:val="28"/>
                <w:szCs w:val="28"/>
              </w:rPr>
              <w:t>в СМИ.</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3.7. Установление родственников, желающих принять детей, оставшихся без попечения родителей, на воспитани</w:t>
            </w:r>
            <w:r w:rsidRPr="00E46B71">
              <w:rPr>
                <w:rFonts w:ascii="PT Astra Serif" w:hAnsi="PT Astra Serif"/>
                <w:sz w:val="28"/>
                <w:szCs w:val="28"/>
              </w:rPr>
              <w:t>е в свою семью.</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3.8. Пропаганда и освещение в средствах массовой информации успешного опыта воспитания детей в замещающих семьях, формирование положительного имиджа замещающей семь</w:t>
            </w:r>
            <w:r w:rsidRPr="00E46B71">
              <w:rPr>
                <w:rFonts w:ascii="PT Astra Serif" w:hAnsi="PT Astra Serif"/>
                <w:sz w:val="28"/>
                <w:szCs w:val="28"/>
              </w:rPr>
              <w:t>и.</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 органы системы профилактики).</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3.9. Проведение собраний опекунов, попечителей, приемных родителей.</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3.10</w:t>
            </w:r>
            <w:r w:rsidRPr="00E46B71">
              <w:rPr>
                <w:rFonts w:ascii="PT Astra Serif" w:hAnsi="PT Astra Serif"/>
                <w:sz w:val="28"/>
                <w:szCs w:val="28"/>
              </w:rPr>
              <w:t>. Социально - правовое консультирование  замещающих родителей.</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3.11. Оказание всесторонней помощи родителям, ограниченным в родительских правах, либо  лишенным родительских прав, и</w:t>
            </w:r>
            <w:r w:rsidRPr="00E46B71">
              <w:rPr>
                <w:rFonts w:ascii="PT Astra Serif" w:hAnsi="PT Astra Serif"/>
                <w:sz w:val="28"/>
                <w:szCs w:val="28"/>
              </w:rPr>
              <w:t>меющим намерение восстановиться в родительских правах.</w:t>
            </w:r>
          </w:p>
          <w:p w:rsidR="00BE0CB4" w:rsidRPr="00E46B71" w:rsidRDefault="0073481D" w:rsidP="00E46B71">
            <w:pPr>
              <w:ind w:right="-6" w:firstLine="567"/>
              <w:jc w:val="both"/>
              <w:rPr>
                <w:rFonts w:ascii="PT Astra Serif" w:hAnsi="PT Astra Serif"/>
                <w:sz w:val="28"/>
                <w:szCs w:val="28"/>
              </w:rPr>
            </w:pPr>
            <w:r w:rsidRPr="00E46B71">
              <w:rPr>
                <w:rFonts w:ascii="PT Astra Serif" w:hAnsi="PT Astra Serif"/>
                <w:sz w:val="28"/>
                <w:szCs w:val="28"/>
              </w:rPr>
              <w:t>(ответственные: Отдел опеки и попечительства администрации Аткарского  МР, органы системы профилактики).</w:t>
            </w:r>
          </w:p>
          <w:p w:rsidR="00BE0CB4" w:rsidRPr="00E46B71" w:rsidRDefault="00BE0CB4" w:rsidP="00E46B71">
            <w:pPr>
              <w:ind w:left="567" w:right="-6"/>
              <w:jc w:val="both"/>
              <w:rPr>
                <w:rFonts w:ascii="PT Astra Serif" w:hAnsi="PT Astra Serif"/>
                <w:b/>
                <w:color w:val="000000"/>
                <w:sz w:val="28"/>
                <w:szCs w:val="28"/>
              </w:rPr>
            </w:pPr>
          </w:p>
          <w:p w:rsidR="00BE0CB4" w:rsidRPr="00E46B71" w:rsidRDefault="0073481D" w:rsidP="00E46B71">
            <w:pPr>
              <w:shd w:val="clear" w:color="auto" w:fill="FFFFFF"/>
              <w:spacing w:line="317" w:lineRule="exact"/>
              <w:ind w:right="10" w:firstLine="567"/>
              <w:jc w:val="center"/>
              <w:rPr>
                <w:rFonts w:ascii="PT Astra Serif" w:hAnsi="PT Astra Serif"/>
                <w:b/>
                <w:bCs/>
                <w:sz w:val="28"/>
                <w:szCs w:val="28"/>
              </w:rPr>
            </w:pPr>
            <w:r w:rsidRPr="00E46B71">
              <w:rPr>
                <w:rFonts w:ascii="PT Astra Serif" w:hAnsi="PT Astra Serif"/>
                <w:b/>
                <w:sz w:val="28"/>
                <w:szCs w:val="28"/>
              </w:rPr>
              <w:t>6. Финансовое</w:t>
            </w:r>
            <w:r w:rsidRPr="00E46B71">
              <w:rPr>
                <w:rFonts w:ascii="PT Astra Serif" w:hAnsi="PT Astra Serif"/>
                <w:b/>
                <w:bCs/>
                <w:sz w:val="28"/>
                <w:szCs w:val="28"/>
              </w:rPr>
              <w:t xml:space="preserve"> обеспечение Программы</w:t>
            </w:r>
          </w:p>
          <w:p w:rsidR="00BE0CB4" w:rsidRPr="00E46B71" w:rsidRDefault="0073481D" w:rsidP="00E46B71">
            <w:pPr>
              <w:ind w:firstLine="540"/>
              <w:jc w:val="both"/>
              <w:rPr>
                <w:rFonts w:ascii="PT Astra Serif" w:hAnsi="PT Astra Serif"/>
                <w:sz w:val="28"/>
                <w:szCs w:val="28"/>
              </w:rPr>
            </w:pPr>
            <w:r w:rsidRPr="00E46B71">
              <w:rPr>
                <w:rFonts w:ascii="PT Astra Serif" w:hAnsi="PT Astra Serif"/>
                <w:sz w:val="28"/>
                <w:szCs w:val="28"/>
              </w:rPr>
              <w:lastRenderedPageBreak/>
              <w:t xml:space="preserve">Объем финансового обеспечения на реализацию программы </w:t>
            </w:r>
            <w:r w:rsidRPr="00E46B71">
              <w:rPr>
                <w:rFonts w:ascii="PT Astra Serif" w:hAnsi="PT Astra Serif"/>
                <w:sz w:val="28"/>
                <w:szCs w:val="28"/>
              </w:rPr>
              <w:t>составляет 171,0 тыс. руб., из них:</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 xml:space="preserve">    - 2026 год - 57,0 тыс. руб.;</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 xml:space="preserve">    - 2027 год – 57,0 тыс.руб.;</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ab/>
              <w:t xml:space="preserve">  - 2028 год – 57,0 тыс.руб.</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 xml:space="preserve">    в том числе:</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 xml:space="preserve">    бюджет муниципального района –171,0 тыс. руб., из них:</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 xml:space="preserve">    - 2026 год - 57,0 тыс. руб.;</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 xml:space="preserve">    - 2027 год –</w:t>
            </w:r>
            <w:r w:rsidRPr="00E46B71">
              <w:rPr>
                <w:rFonts w:ascii="PT Astra Serif" w:hAnsi="PT Astra Serif"/>
                <w:sz w:val="28"/>
                <w:szCs w:val="28"/>
              </w:rPr>
              <w:t xml:space="preserve"> 57,0 тыс.руб.;</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ab/>
              <w:t xml:space="preserve">  - 2028 год – 57,0 тыс.руб.</w:t>
            </w:r>
          </w:p>
          <w:p w:rsidR="00BE0CB4" w:rsidRPr="00E46B71" w:rsidRDefault="0073481D" w:rsidP="00E46B71">
            <w:pPr>
              <w:ind w:left="567"/>
              <w:jc w:val="both"/>
              <w:rPr>
                <w:rFonts w:ascii="PT Astra Serif" w:hAnsi="PT Astra Serif"/>
                <w:sz w:val="28"/>
                <w:szCs w:val="28"/>
              </w:rPr>
            </w:pPr>
            <w:r w:rsidRPr="00E46B71">
              <w:rPr>
                <w:rFonts w:ascii="PT Astra Serif" w:hAnsi="PT Astra Serif"/>
                <w:sz w:val="28"/>
                <w:szCs w:val="28"/>
              </w:rPr>
              <w:t xml:space="preserve"> </w:t>
            </w:r>
            <w:r w:rsidRPr="00E46B71">
              <w:rPr>
                <w:rFonts w:ascii="PT Astra Serif" w:hAnsi="PT Astra Serif"/>
                <w:sz w:val="28"/>
                <w:szCs w:val="28"/>
              </w:rPr>
              <w:tab/>
              <w:t>Финансирование муниципальной</w:t>
            </w:r>
            <w:r w:rsidRPr="00E46B71">
              <w:rPr>
                <w:rFonts w:ascii="PT Astra Serif" w:hAnsi="PT Astra Serif"/>
                <w:b/>
                <w:sz w:val="28"/>
                <w:szCs w:val="28"/>
              </w:rPr>
              <w:t xml:space="preserve"> </w:t>
            </w:r>
            <w:r w:rsidRPr="00E46B71">
              <w:rPr>
                <w:rFonts w:ascii="PT Astra Serif" w:hAnsi="PT Astra Serif"/>
                <w:sz w:val="28"/>
                <w:szCs w:val="28"/>
              </w:rPr>
              <w:t>программы за счет внебюджетных фондов не предусмотрено.</w:t>
            </w:r>
          </w:p>
          <w:p w:rsidR="00BE0CB4" w:rsidRPr="00E46B71" w:rsidRDefault="0073481D" w:rsidP="00E46B71">
            <w:pPr>
              <w:ind w:hanging="27"/>
              <w:jc w:val="both"/>
              <w:rPr>
                <w:rFonts w:ascii="PT Astra Serif" w:hAnsi="PT Astra Serif"/>
                <w:bCs/>
                <w:sz w:val="28"/>
                <w:szCs w:val="28"/>
              </w:rPr>
            </w:pPr>
            <w:r w:rsidRPr="00E46B71">
              <w:rPr>
                <w:rFonts w:ascii="PT Astra Serif" w:hAnsi="PT Astra Serif"/>
                <w:sz w:val="28"/>
                <w:szCs w:val="28"/>
              </w:rPr>
              <w:t xml:space="preserve">     </w:t>
            </w:r>
            <w:r w:rsidRPr="00E46B71">
              <w:rPr>
                <w:rFonts w:ascii="PT Astra Serif" w:hAnsi="PT Astra Serif"/>
                <w:sz w:val="28"/>
                <w:szCs w:val="28"/>
              </w:rPr>
              <w:tab/>
            </w:r>
            <w:r w:rsidRPr="00E46B71">
              <w:rPr>
                <w:rFonts w:ascii="PT Astra Serif" w:hAnsi="PT Astra Serif"/>
                <w:sz w:val="28"/>
                <w:szCs w:val="28"/>
              </w:rPr>
              <w:t xml:space="preserve"> Финансовое обеспечение муниципальной программы за счет бюджета  муниципального района подлежит ежегодному уточнению в порядке, установленном постановлением администрации Аткарского муниципального района </w:t>
            </w:r>
            <w:r w:rsidRPr="00E46B71">
              <w:rPr>
                <w:rFonts w:ascii="PT Astra Serif" w:hAnsi="PT Astra Serif"/>
                <w:bCs/>
                <w:sz w:val="28"/>
                <w:szCs w:val="28"/>
              </w:rPr>
              <w:t>от 15.08.2024</w:t>
            </w:r>
            <w:r w:rsidRPr="00E46B71">
              <w:rPr>
                <w:rFonts w:ascii="PT Astra Serif" w:hAnsi="PT Astra Serif"/>
                <w:sz w:val="28"/>
                <w:szCs w:val="28"/>
              </w:rPr>
              <w:t xml:space="preserve"> </w:t>
            </w:r>
            <w:r w:rsidRPr="00E46B71">
              <w:rPr>
                <w:rFonts w:ascii="PT Astra Serif" w:hAnsi="PT Astra Serif"/>
                <w:bCs/>
                <w:sz w:val="28"/>
                <w:szCs w:val="28"/>
              </w:rPr>
              <w:t xml:space="preserve">г. № 508 </w:t>
            </w:r>
            <w:r w:rsidRPr="00E46B71">
              <w:rPr>
                <w:rFonts w:ascii="PT Astra Serif" w:hAnsi="PT Astra Serif"/>
                <w:sz w:val="28"/>
                <w:szCs w:val="28"/>
              </w:rPr>
              <w:t>«Об утверждении Порядка приня</w:t>
            </w:r>
            <w:r w:rsidRPr="00E46B71">
              <w:rPr>
                <w:rFonts w:ascii="PT Astra Serif" w:hAnsi="PT Astra Serif"/>
                <w:sz w:val="28"/>
                <w:szCs w:val="28"/>
              </w:rPr>
              <w:t>тия решений о разработке муниципальных программ, формирования, реализации, мониторинга и оценки эффективности муниципальных программ муниципального образования</w:t>
            </w:r>
            <w:r w:rsidRPr="00E46B71">
              <w:rPr>
                <w:rFonts w:ascii="PT Astra Serif" w:hAnsi="PT Astra Serif"/>
                <w:bCs/>
                <w:sz w:val="28"/>
                <w:szCs w:val="28"/>
              </w:rPr>
              <w:t>».</w:t>
            </w:r>
          </w:p>
          <w:p w:rsidR="00BE0CB4" w:rsidRPr="00E46B71" w:rsidRDefault="00BE0CB4" w:rsidP="00E46B71">
            <w:pPr>
              <w:ind w:hanging="27"/>
              <w:jc w:val="both"/>
              <w:rPr>
                <w:rFonts w:ascii="PT Astra Serif" w:hAnsi="PT Astra Serif"/>
                <w:bCs/>
                <w:sz w:val="28"/>
                <w:szCs w:val="28"/>
              </w:rPr>
            </w:pPr>
          </w:p>
          <w:p w:rsidR="00BE0CB4" w:rsidRPr="00E46B71" w:rsidRDefault="0073481D" w:rsidP="00E46B71">
            <w:pPr>
              <w:shd w:val="clear" w:color="auto" w:fill="FFFFFF"/>
              <w:spacing w:line="317" w:lineRule="exact"/>
              <w:ind w:left="360" w:right="10"/>
              <w:jc w:val="center"/>
              <w:rPr>
                <w:rFonts w:ascii="PT Astra Serif" w:hAnsi="PT Astra Serif"/>
                <w:b/>
                <w:bCs/>
                <w:sz w:val="28"/>
                <w:szCs w:val="28"/>
              </w:rPr>
            </w:pPr>
            <w:r w:rsidRPr="00E46B71">
              <w:rPr>
                <w:rFonts w:ascii="PT Astra Serif" w:hAnsi="PT Astra Serif"/>
                <w:b/>
                <w:bCs/>
                <w:sz w:val="28"/>
                <w:szCs w:val="28"/>
              </w:rPr>
              <w:t xml:space="preserve">7. Анализ социальных, финансово-экономических и прочих  рисков реализации муниципальной </w:t>
            </w:r>
            <w:r w:rsidRPr="00E46B71">
              <w:rPr>
                <w:rFonts w:ascii="PT Astra Serif" w:hAnsi="PT Astra Serif"/>
                <w:b/>
                <w:bCs/>
                <w:sz w:val="28"/>
                <w:szCs w:val="28"/>
              </w:rPr>
              <w:t>программы</w:t>
            </w:r>
          </w:p>
          <w:p w:rsidR="00BE0CB4" w:rsidRPr="00E46B71" w:rsidRDefault="00BE0CB4" w:rsidP="00E46B71">
            <w:pPr>
              <w:shd w:val="clear" w:color="auto" w:fill="FFFFFF"/>
              <w:spacing w:line="317" w:lineRule="exact"/>
              <w:ind w:left="360" w:right="10"/>
              <w:jc w:val="center"/>
              <w:rPr>
                <w:rFonts w:ascii="PT Astra Serif" w:hAnsi="PT Astra Serif"/>
                <w:b/>
                <w:bCs/>
                <w:sz w:val="28"/>
                <w:szCs w:val="28"/>
              </w:rPr>
            </w:pPr>
          </w:p>
          <w:tbl>
            <w:tblPr>
              <w:tblW w:w="0" w:type="auto"/>
              <w:shd w:val="clear" w:color="auto" w:fill="FFFFFF"/>
              <w:tblCellMar>
                <w:left w:w="0" w:type="dxa"/>
                <w:right w:w="0" w:type="dxa"/>
              </w:tblCellMar>
              <w:tblLook w:val="04A0"/>
            </w:tblPr>
            <w:tblGrid>
              <w:gridCol w:w="454"/>
              <w:gridCol w:w="2736"/>
              <w:gridCol w:w="2736"/>
              <w:gridCol w:w="3423"/>
            </w:tblGrid>
            <w:tr w:rsidR="0088561B" w:rsidTr="00E46B71">
              <w:trPr>
                <w:trHeight w:val="548"/>
              </w:trPr>
              <w:tc>
                <w:tcPr>
                  <w:tcW w:w="0" w:type="auto"/>
                  <w:tcBorders>
                    <w:top w:val="outset" w:sz="2" w:space="0" w:color="auto"/>
                    <w:left w:val="outset" w:sz="2" w:space="0" w:color="auto"/>
                    <w:bottom w:val="single" w:sz="4" w:space="0" w:color="auto"/>
                    <w:right w:val="single" w:sz="6" w:space="0" w:color="E4E4E4"/>
                  </w:tcBorders>
                  <w:shd w:val="clear" w:color="auto" w:fill="FFFFFF"/>
                  <w:tcMar>
                    <w:top w:w="38" w:type="dxa"/>
                    <w:left w:w="38" w:type="dxa"/>
                    <w:bottom w:w="38" w:type="dxa"/>
                    <w:right w:w="38" w:type="dxa"/>
                  </w:tcMar>
                  <w:hideMark/>
                </w:tcPr>
                <w:p w:rsidR="00BE0CB4" w:rsidRPr="00EA4097" w:rsidRDefault="0073481D" w:rsidP="00E46B71">
                  <w:pPr>
                    <w:rPr>
                      <w:rFonts w:ascii="PT Astra Serif" w:hAnsi="PT Astra Serif"/>
                      <w:sz w:val="28"/>
                      <w:szCs w:val="28"/>
                    </w:rPr>
                  </w:pPr>
                  <w:r w:rsidRPr="00EA4097">
                    <w:rPr>
                      <w:rFonts w:ascii="PT Astra Serif" w:hAnsi="PT Astra Serif"/>
                      <w:sz w:val="28"/>
                      <w:szCs w:val="28"/>
                    </w:rPr>
                    <w:t>№ п/п</w:t>
                  </w:r>
                </w:p>
              </w:tc>
              <w:tc>
                <w:tcPr>
                  <w:tcW w:w="0" w:type="auto"/>
                  <w:tcBorders>
                    <w:top w:val="outset" w:sz="2" w:space="0" w:color="auto"/>
                    <w:left w:val="single" w:sz="6" w:space="0" w:color="E4E4E4"/>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rPr>
                      <w:rFonts w:ascii="PT Astra Serif" w:hAnsi="PT Astra Serif"/>
                      <w:sz w:val="28"/>
                      <w:szCs w:val="28"/>
                    </w:rPr>
                  </w:pPr>
                  <w:r w:rsidRPr="00EA4097">
                    <w:rPr>
                      <w:rFonts w:ascii="PT Astra Serif" w:hAnsi="PT Astra Serif"/>
                      <w:sz w:val="28"/>
                      <w:szCs w:val="28"/>
                    </w:rPr>
                    <w:t>Описание рисков</w:t>
                  </w:r>
                </w:p>
              </w:tc>
              <w:tc>
                <w:tcPr>
                  <w:tcW w:w="0" w:type="auto"/>
                  <w:tcBorders>
                    <w:top w:val="outset" w:sz="2"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rPr>
                      <w:rFonts w:ascii="PT Astra Serif" w:hAnsi="PT Astra Serif"/>
                      <w:sz w:val="28"/>
                      <w:szCs w:val="28"/>
                    </w:rPr>
                  </w:pPr>
                  <w:r w:rsidRPr="00EA4097">
                    <w:rPr>
                      <w:rFonts w:ascii="PT Astra Serif" w:hAnsi="PT Astra Serif"/>
                      <w:sz w:val="28"/>
                      <w:szCs w:val="28"/>
                    </w:rPr>
                    <w:t>Последствия наступления</w:t>
                  </w:r>
                </w:p>
              </w:tc>
              <w:tc>
                <w:tcPr>
                  <w:tcW w:w="0" w:type="auto"/>
                  <w:tcBorders>
                    <w:top w:val="outset" w:sz="2" w:space="0" w:color="auto"/>
                    <w:left w:val="single" w:sz="4" w:space="0" w:color="auto"/>
                    <w:bottom w:val="single" w:sz="4" w:space="0" w:color="auto"/>
                    <w:right w:val="outset" w:sz="2" w:space="0" w:color="auto"/>
                  </w:tcBorders>
                  <w:shd w:val="clear" w:color="auto" w:fill="FFFFFF"/>
                  <w:tcMar>
                    <w:top w:w="38" w:type="dxa"/>
                    <w:left w:w="38" w:type="dxa"/>
                    <w:bottom w:w="38" w:type="dxa"/>
                    <w:right w:w="38" w:type="dxa"/>
                  </w:tcMar>
                  <w:hideMark/>
                </w:tcPr>
                <w:p w:rsidR="00BE0CB4" w:rsidRPr="00EA4097" w:rsidRDefault="0073481D" w:rsidP="00E46B71">
                  <w:pPr>
                    <w:rPr>
                      <w:rFonts w:ascii="PT Astra Serif" w:hAnsi="PT Astra Serif"/>
                      <w:sz w:val="28"/>
                      <w:szCs w:val="28"/>
                    </w:rPr>
                  </w:pPr>
                  <w:r w:rsidRPr="00EA4097">
                    <w:rPr>
                      <w:rFonts w:ascii="PT Astra Serif" w:hAnsi="PT Astra Serif"/>
                      <w:sz w:val="28"/>
                      <w:szCs w:val="28"/>
                    </w:rPr>
                    <w:t>Способы минимизации</w:t>
                  </w:r>
                </w:p>
              </w:tc>
            </w:tr>
            <w:tr w:rsidR="0088561B" w:rsidTr="00E46B71">
              <w:tc>
                <w:tcPr>
                  <w:tcW w:w="0" w:type="auto"/>
                  <w:tcBorders>
                    <w:top w:val="single" w:sz="4" w:space="0" w:color="auto"/>
                    <w:left w:val="outset" w:sz="2" w:space="0" w:color="auto"/>
                    <w:bottom w:val="single" w:sz="6" w:space="0" w:color="E4E4E4"/>
                    <w:right w:val="single" w:sz="6" w:space="0" w:color="E4E4E4"/>
                  </w:tcBorders>
                  <w:shd w:val="clear" w:color="auto" w:fill="FFFFFF"/>
                  <w:tcMar>
                    <w:top w:w="38" w:type="dxa"/>
                    <w:left w:w="38" w:type="dxa"/>
                    <w:bottom w:w="38" w:type="dxa"/>
                    <w:right w:w="38" w:type="dxa"/>
                  </w:tcMar>
                  <w:hideMark/>
                </w:tcPr>
                <w:p w:rsidR="00BE0CB4" w:rsidRPr="00EA4097" w:rsidRDefault="00BE0CB4" w:rsidP="00E46B71">
                  <w:pPr>
                    <w:rPr>
                      <w:rFonts w:ascii="PT Astra Serif" w:hAnsi="PT Astra Serif"/>
                      <w:sz w:val="28"/>
                      <w:szCs w:val="28"/>
                    </w:rPr>
                  </w:pPr>
                </w:p>
              </w:tc>
              <w:tc>
                <w:tcPr>
                  <w:tcW w:w="0" w:type="auto"/>
                  <w:tcBorders>
                    <w:top w:val="single" w:sz="4" w:space="0" w:color="auto"/>
                    <w:left w:val="single" w:sz="6" w:space="0" w:color="E4E4E4"/>
                    <w:bottom w:val="single" w:sz="6" w:space="0" w:color="E4E4E4"/>
                    <w:right w:val="single" w:sz="4" w:space="0" w:color="auto"/>
                  </w:tcBorders>
                  <w:shd w:val="clear" w:color="auto" w:fill="FFFFFF"/>
                  <w:tcMar>
                    <w:top w:w="38" w:type="dxa"/>
                    <w:left w:w="38" w:type="dxa"/>
                    <w:bottom w:w="38" w:type="dxa"/>
                    <w:right w:w="38" w:type="dxa"/>
                  </w:tcMar>
                  <w:hideMark/>
                </w:tcPr>
                <w:p w:rsidR="00BE0CB4" w:rsidRPr="00EA4097" w:rsidRDefault="00BE0CB4" w:rsidP="00E46B71">
                  <w:pPr>
                    <w:rPr>
                      <w:rFonts w:ascii="PT Astra Serif" w:hAnsi="PT Astra Serif"/>
                      <w:sz w:val="28"/>
                      <w:szCs w:val="28"/>
                    </w:rPr>
                  </w:pPr>
                </w:p>
              </w:tc>
              <w:tc>
                <w:tcPr>
                  <w:tcW w:w="0" w:type="auto"/>
                  <w:tcBorders>
                    <w:top w:val="single" w:sz="4" w:space="0" w:color="auto"/>
                    <w:left w:val="single" w:sz="4" w:space="0" w:color="auto"/>
                    <w:bottom w:val="single" w:sz="6" w:space="0" w:color="E4E4E4"/>
                    <w:right w:val="single" w:sz="6" w:space="0" w:color="E4E4E4"/>
                  </w:tcBorders>
                  <w:shd w:val="clear" w:color="auto" w:fill="FFFFFF"/>
                  <w:tcMar>
                    <w:top w:w="38" w:type="dxa"/>
                    <w:left w:w="38" w:type="dxa"/>
                    <w:bottom w:w="38" w:type="dxa"/>
                    <w:right w:w="38" w:type="dxa"/>
                  </w:tcMar>
                  <w:hideMark/>
                </w:tcPr>
                <w:p w:rsidR="00BE0CB4" w:rsidRPr="00EA4097" w:rsidRDefault="00BE0CB4" w:rsidP="00E46B71">
                  <w:pPr>
                    <w:rPr>
                      <w:rFonts w:ascii="PT Astra Serif" w:hAnsi="PT Astra Serif"/>
                      <w:sz w:val="28"/>
                      <w:szCs w:val="28"/>
                    </w:rPr>
                  </w:pPr>
                </w:p>
              </w:tc>
              <w:tc>
                <w:tcPr>
                  <w:tcW w:w="0" w:type="auto"/>
                  <w:tcBorders>
                    <w:top w:val="single" w:sz="4" w:space="0" w:color="auto"/>
                    <w:left w:val="single" w:sz="6" w:space="0" w:color="E4E4E4"/>
                    <w:bottom w:val="single" w:sz="6" w:space="0" w:color="E4E4E4"/>
                    <w:right w:val="outset" w:sz="2" w:space="0" w:color="auto"/>
                  </w:tcBorders>
                  <w:shd w:val="clear" w:color="auto" w:fill="FFFFFF"/>
                  <w:tcMar>
                    <w:top w:w="38" w:type="dxa"/>
                    <w:left w:w="38" w:type="dxa"/>
                    <w:bottom w:w="38" w:type="dxa"/>
                    <w:right w:w="38" w:type="dxa"/>
                  </w:tcMar>
                  <w:hideMark/>
                </w:tcPr>
                <w:p w:rsidR="00BE0CB4" w:rsidRPr="00EA4097" w:rsidRDefault="00BE0CB4" w:rsidP="00E46B71">
                  <w:pPr>
                    <w:rPr>
                      <w:rFonts w:ascii="PT Astra Serif" w:hAnsi="PT Astra Serif"/>
                      <w:sz w:val="28"/>
                      <w:szCs w:val="28"/>
                    </w:rPr>
                  </w:pPr>
                </w:p>
              </w:tc>
            </w:tr>
            <w:tr w:rsidR="0088561B" w:rsidTr="00E46B71">
              <w:tc>
                <w:tcPr>
                  <w:tcW w:w="0" w:type="auto"/>
                  <w:tcBorders>
                    <w:top w:val="single" w:sz="4" w:space="0" w:color="auto"/>
                    <w:left w:val="outset" w:sz="2"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jc w:val="center"/>
                    <w:textAlignment w:val="baseline"/>
                    <w:rPr>
                      <w:rFonts w:ascii="PT Astra Serif" w:hAnsi="PT Astra Serif" w:cs="Arial"/>
                      <w:b/>
                      <w:bCs/>
                      <w:sz w:val="28"/>
                      <w:szCs w:val="28"/>
                    </w:rPr>
                  </w:pPr>
                  <w:r w:rsidRPr="00EA4097">
                    <w:rPr>
                      <w:rFonts w:ascii="PT Astra Serif" w:hAnsi="PT Astra Serif" w:cs="Arial"/>
                      <w:b/>
                      <w:bCs/>
                      <w:sz w:val="28"/>
                      <w:szCs w:val="28"/>
                      <w:bdr w:val="none" w:sz="0" w:space="0" w:color="auto" w:frame="1"/>
                    </w:rPr>
                    <w:t>1.</w:t>
                  </w:r>
                </w:p>
              </w:tc>
              <w:tc>
                <w:tcPr>
                  <w:tcW w:w="485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Внешние риски</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BE0CB4" w:rsidRPr="00EA4097" w:rsidRDefault="00BE0CB4" w:rsidP="00E46B71">
                  <w:pPr>
                    <w:textAlignment w:val="baseline"/>
                    <w:rPr>
                      <w:rFonts w:ascii="PT Astra Serif" w:hAnsi="PT Astra Serif" w:cs="Arial"/>
                      <w:sz w:val="28"/>
                      <w:szCs w:val="28"/>
                    </w:rPr>
                  </w:pPr>
                </w:p>
              </w:tc>
              <w:tc>
                <w:tcPr>
                  <w:tcW w:w="2065" w:type="dxa"/>
                  <w:tcBorders>
                    <w:top w:val="single" w:sz="4" w:space="0" w:color="auto"/>
                    <w:left w:val="single" w:sz="4" w:space="0" w:color="auto"/>
                    <w:bottom w:val="single" w:sz="4" w:space="0" w:color="auto"/>
                    <w:right w:val="outset" w:sz="2" w:space="0" w:color="auto"/>
                  </w:tcBorders>
                  <w:shd w:val="clear" w:color="auto" w:fill="FFFFFF"/>
                </w:tcPr>
                <w:p w:rsidR="00BE0CB4" w:rsidRPr="00EA4097" w:rsidRDefault="00BE0CB4" w:rsidP="00E46B71">
                  <w:pPr>
                    <w:textAlignment w:val="baseline"/>
                    <w:rPr>
                      <w:rFonts w:ascii="PT Astra Serif" w:hAnsi="PT Astra Serif" w:cs="Arial"/>
                      <w:sz w:val="28"/>
                      <w:szCs w:val="28"/>
                    </w:rPr>
                  </w:pPr>
                </w:p>
              </w:tc>
            </w:tr>
            <w:tr w:rsidR="0088561B" w:rsidTr="00E46B71">
              <w:tc>
                <w:tcPr>
                  <w:tcW w:w="0" w:type="auto"/>
                  <w:tcBorders>
                    <w:top w:val="single" w:sz="4" w:space="0" w:color="auto"/>
                    <w:left w:val="outset" w:sz="2"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jc w:val="center"/>
                    <w:textAlignment w:val="baseline"/>
                    <w:rPr>
                      <w:rFonts w:ascii="PT Astra Serif" w:hAnsi="PT Astra Serif" w:cs="Arial"/>
                      <w:b/>
                      <w:bCs/>
                      <w:sz w:val="28"/>
                      <w:szCs w:val="28"/>
                    </w:rPr>
                  </w:pPr>
                  <w:r w:rsidRPr="00EA4097">
                    <w:rPr>
                      <w:rFonts w:ascii="PT Astra Serif" w:hAnsi="PT Astra Serif" w:cs="Arial"/>
                      <w:b/>
                      <w:bCs/>
                      <w:sz w:val="28"/>
                      <w:szCs w:val="28"/>
                      <w:bdr w:val="none" w:sz="0" w:space="0" w:color="auto" w:frame="1"/>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Изменения федерального и регионального законодательства в сфере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Невозможность реализации ряда основных мероприятий</w:t>
                  </w:r>
                  <w:r w:rsidRPr="00EA4097">
                    <w:rPr>
                      <w:rFonts w:ascii="PT Astra Serif" w:hAnsi="PT Astra Serif" w:cs="Arial"/>
                      <w:sz w:val="28"/>
                      <w:szCs w:val="28"/>
                      <w:bdr w:val="none" w:sz="0" w:space="0" w:color="auto" w:frame="1"/>
                    </w:rPr>
                    <w:t xml:space="preserve"> и мероприятий муниципальной программы, не достижение заявленных результатов.</w:t>
                  </w:r>
                </w:p>
              </w:tc>
              <w:tc>
                <w:tcPr>
                  <w:tcW w:w="0" w:type="auto"/>
                  <w:tcBorders>
                    <w:top w:val="single" w:sz="4" w:space="0" w:color="auto"/>
                    <w:left w:val="single" w:sz="4" w:space="0" w:color="auto"/>
                    <w:bottom w:val="single" w:sz="4" w:space="0" w:color="auto"/>
                    <w:right w:val="outset" w:sz="2"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Осуществление мониторинга изменения федерального и регионального законодательства с оценкой возможных последствий. Актуализация нормативно-правовых актов администрации Аткарского</w:t>
                  </w:r>
                  <w:r w:rsidRPr="00EA4097">
                    <w:rPr>
                      <w:rFonts w:ascii="PT Astra Serif" w:hAnsi="PT Astra Serif" w:cs="Arial"/>
                      <w:sz w:val="28"/>
                      <w:szCs w:val="28"/>
                      <w:bdr w:val="none" w:sz="0" w:space="0" w:color="auto" w:frame="1"/>
                    </w:rPr>
                    <w:t xml:space="preserve"> муниципального района Саратовской области в сфере реализации муниципальной программы.</w:t>
                  </w:r>
                </w:p>
              </w:tc>
            </w:tr>
            <w:tr w:rsidR="0088561B" w:rsidTr="00E46B71">
              <w:tc>
                <w:tcPr>
                  <w:tcW w:w="0" w:type="auto"/>
                  <w:tcBorders>
                    <w:top w:val="single" w:sz="4" w:space="0" w:color="auto"/>
                    <w:left w:val="outset" w:sz="2"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b/>
                      <w:bCs/>
                      <w:sz w:val="28"/>
                      <w:szCs w:val="28"/>
                    </w:rPr>
                  </w:pPr>
                  <w:r w:rsidRPr="00EA4097">
                    <w:rPr>
                      <w:rFonts w:ascii="PT Astra Serif" w:hAnsi="PT Astra Serif" w:cs="Arial"/>
                      <w:b/>
                      <w:bCs/>
                      <w:sz w:val="28"/>
                      <w:szCs w:val="28"/>
                      <w:bdr w:val="none" w:sz="0" w:space="0" w:color="auto" w:frame="1"/>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 xml:space="preserve">Ухудшение общей экономической </w:t>
                  </w:r>
                  <w:r w:rsidRPr="00EA4097">
                    <w:rPr>
                      <w:rFonts w:ascii="PT Astra Serif" w:hAnsi="PT Astra Serif" w:cs="Arial"/>
                      <w:sz w:val="28"/>
                      <w:szCs w:val="28"/>
                      <w:bdr w:val="none" w:sz="0" w:space="0" w:color="auto" w:frame="1"/>
                    </w:rPr>
                    <w:lastRenderedPageBreak/>
                    <w:t>ситуации в Российской Федерации, которая оказывает влияние на бюджет Аткарского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lastRenderedPageBreak/>
                    <w:t xml:space="preserve">Ухудшение бюджетного </w:t>
                  </w:r>
                  <w:r w:rsidRPr="00EA4097">
                    <w:rPr>
                      <w:rFonts w:ascii="PT Astra Serif" w:hAnsi="PT Astra Serif" w:cs="Arial"/>
                      <w:sz w:val="28"/>
                      <w:szCs w:val="28"/>
                      <w:bdr w:val="none" w:sz="0" w:space="0" w:color="auto" w:frame="1"/>
                    </w:rPr>
                    <w:lastRenderedPageBreak/>
                    <w:t>финансирования, вследствие чего не достижение запланированных результатов реализации муниципальной программы.</w:t>
                  </w:r>
                </w:p>
              </w:tc>
              <w:tc>
                <w:tcPr>
                  <w:tcW w:w="0" w:type="auto"/>
                  <w:tcBorders>
                    <w:top w:val="single" w:sz="4" w:space="0" w:color="auto"/>
                    <w:left w:val="single" w:sz="4" w:space="0" w:color="auto"/>
                    <w:bottom w:val="single" w:sz="4" w:space="0" w:color="auto"/>
                    <w:right w:val="outset" w:sz="2"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lastRenderedPageBreak/>
                    <w:t xml:space="preserve">Осуществление мониторинга </w:t>
                  </w:r>
                  <w:r w:rsidRPr="00EA4097">
                    <w:rPr>
                      <w:rFonts w:ascii="PT Astra Serif" w:hAnsi="PT Astra Serif" w:cs="Arial"/>
                      <w:sz w:val="28"/>
                      <w:szCs w:val="28"/>
                      <w:bdr w:val="none" w:sz="0" w:space="0" w:color="auto" w:frame="1"/>
                    </w:rPr>
                    <w:lastRenderedPageBreak/>
                    <w:t>экономической ситуации в Аткарском муниципальном районе Саратовской области для последующей оценки возможных последствий</w:t>
                  </w:r>
                  <w:r w:rsidRPr="00EA4097">
                    <w:rPr>
                      <w:rFonts w:ascii="PT Astra Serif" w:hAnsi="PT Astra Serif" w:cs="Arial"/>
                      <w:sz w:val="28"/>
                      <w:szCs w:val="28"/>
                      <w:bdr w:val="none" w:sz="0" w:space="0" w:color="auto" w:frame="1"/>
                    </w:rPr>
                    <w:t xml:space="preserve"> при реализации муниципальной программы. Своевременная актуализация программы.</w:t>
                  </w:r>
                </w:p>
              </w:tc>
            </w:tr>
            <w:tr w:rsidR="0088561B" w:rsidTr="00E46B71">
              <w:tc>
                <w:tcPr>
                  <w:tcW w:w="0" w:type="auto"/>
                  <w:tcBorders>
                    <w:top w:val="single" w:sz="4" w:space="0" w:color="auto"/>
                    <w:left w:val="outset" w:sz="2"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jc w:val="center"/>
                    <w:textAlignment w:val="baseline"/>
                    <w:rPr>
                      <w:rFonts w:ascii="PT Astra Serif" w:hAnsi="PT Astra Serif" w:cs="Arial"/>
                      <w:b/>
                      <w:bCs/>
                      <w:sz w:val="28"/>
                      <w:szCs w:val="28"/>
                    </w:rPr>
                  </w:pPr>
                  <w:r w:rsidRPr="00EA4097">
                    <w:rPr>
                      <w:rFonts w:ascii="PT Astra Serif" w:hAnsi="PT Astra Serif" w:cs="Arial"/>
                      <w:b/>
                      <w:bCs/>
                      <w:sz w:val="28"/>
                      <w:szCs w:val="28"/>
                      <w:bdr w:val="none" w:sz="0" w:space="0" w:color="auto" w:frame="1"/>
                    </w:rPr>
                    <w:lastRenderedPageBreak/>
                    <w:t>2.</w:t>
                  </w:r>
                </w:p>
              </w:tc>
              <w:tc>
                <w:tcPr>
                  <w:tcW w:w="485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Внутренние риски</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BE0CB4" w:rsidRPr="00EA4097" w:rsidRDefault="00BE0CB4" w:rsidP="00E46B71">
                  <w:pPr>
                    <w:textAlignment w:val="baseline"/>
                    <w:rPr>
                      <w:rFonts w:ascii="PT Astra Serif" w:hAnsi="PT Astra Serif" w:cs="Arial"/>
                      <w:sz w:val="28"/>
                      <w:szCs w:val="28"/>
                    </w:rPr>
                  </w:pPr>
                </w:p>
              </w:tc>
              <w:tc>
                <w:tcPr>
                  <w:tcW w:w="2065" w:type="dxa"/>
                  <w:tcBorders>
                    <w:top w:val="single" w:sz="4" w:space="0" w:color="auto"/>
                    <w:left w:val="single" w:sz="4" w:space="0" w:color="auto"/>
                    <w:bottom w:val="single" w:sz="4" w:space="0" w:color="auto"/>
                    <w:right w:val="outset" w:sz="2" w:space="0" w:color="auto"/>
                  </w:tcBorders>
                  <w:shd w:val="clear" w:color="auto" w:fill="FFFFFF"/>
                </w:tcPr>
                <w:p w:rsidR="00BE0CB4" w:rsidRPr="00EA4097" w:rsidRDefault="00BE0CB4" w:rsidP="00E46B71">
                  <w:pPr>
                    <w:textAlignment w:val="baseline"/>
                    <w:rPr>
                      <w:rFonts w:ascii="PT Astra Serif" w:hAnsi="PT Astra Serif" w:cs="Arial"/>
                      <w:sz w:val="28"/>
                      <w:szCs w:val="28"/>
                    </w:rPr>
                  </w:pPr>
                </w:p>
              </w:tc>
            </w:tr>
            <w:tr w:rsidR="0088561B" w:rsidTr="00E46B71">
              <w:tc>
                <w:tcPr>
                  <w:tcW w:w="0" w:type="auto"/>
                  <w:tcBorders>
                    <w:top w:val="single" w:sz="4" w:space="0" w:color="auto"/>
                    <w:left w:val="outset" w:sz="2"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b/>
                      <w:bCs/>
                      <w:sz w:val="28"/>
                      <w:szCs w:val="28"/>
                    </w:rPr>
                  </w:pPr>
                  <w:r w:rsidRPr="00EA4097">
                    <w:rPr>
                      <w:rFonts w:ascii="PT Astra Serif" w:hAnsi="PT Astra Serif" w:cs="Arial"/>
                      <w:b/>
                      <w:bCs/>
                      <w:sz w:val="28"/>
                      <w:szCs w:val="28"/>
                      <w:bdr w:val="none" w:sz="0" w:space="0" w:color="auto" w:frame="1"/>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Риск недостаточной обеспеченности финансовыми ресурсами мероприятий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 xml:space="preserve">Невозможность реализации ряда основных мероприятий и </w:t>
                  </w:r>
                  <w:r w:rsidRPr="00EA4097">
                    <w:rPr>
                      <w:rFonts w:ascii="PT Astra Serif" w:hAnsi="PT Astra Serif" w:cs="Arial"/>
                      <w:sz w:val="28"/>
                      <w:szCs w:val="28"/>
                      <w:bdr w:val="none" w:sz="0" w:space="0" w:color="auto" w:frame="1"/>
                    </w:rPr>
                    <w:t>мероприятий муниципальной программы, не достижение заявленных результатов.</w:t>
                  </w:r>
                </w:p>
              </w:tc>
              <w:tc>
                <w:tcPr>
                  <w:tcW w:w="0" w:type="auto"/>
                  <w:tcBorders>
                    <w:top w:val="single" w:sz="4" w:space="0" w:color="auto"/>
                    <w:left w:val="single" w:sz="4" w:space="0" w:color="auto"/>
                    <w:bottom w:val="single" w:sz="4" w:space="0" w:color="auto"/>
                    <w:right w:val="outset" w:sz="2"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tc>
            </w:tr>
            <w:tr w:rsidR="0088561B" w:rsidTr="00E46B71">
              <w:tc>
                <w:tcPr>
                  <w:tcW w:w="0" w:type="auto"/>
                  <w:tcBorders>
                    <w:top w:val="single" w:sz="4" w:space="0" w:color="auto"/>
                    <w:left w:val="outset" w:sz="2" w:space="0" w:color="auto"/>
                    <w:bottom w:val="outset" w:sz="2"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b/>
                      <w:bCs/>
                      <w:sz w:val="28"/>
                      <w:szCs w:val="28"/>
                    </w:rPr>
                  </w:pPr>
                  <w:r w:rsidRPr="00EA4097">
                    <w:rPr>
                      <w:rFonts w:ascii="PT Astra Serif" w:hAnsi="PT Astra Serif" w:cs="Arial"/>
                      <w:b/>
                      <w:bCs/>
                      <w:sz w:val="28"/>
                      <w:szCs w:val="28"/>
                      <w:bdr w:val="none" w:sz="0" w:space="0" w:color="auto" w:frame="1"/>
                    </w:rPr>
                    <w:t>2.2</w:t>
                  </w:r>
                </w:p>
              </w:tc>
              <w:tc>
                <w:tcPr>
                  <w:tcW w:w="0" w:type="auto"/>
                  <w:tcBorders>
                    <w:top w:val="single" w:sz="4" w:space="0" w:color="auto"/>
                    <w:left w:val="single" w:sz="4" w:space="0" w:color="auto"/>
                    <w:bottom w:val="outset" w:sz="2"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 xml:space="preserve">Несвоевременное принятие управленческих </w:t>
                  </w:r>
                  <w:r w:rsidRPr="00EA4097">
                    <w:rPr>
                      <w:rFonts w:ascii="PT Astra Serif" w:hAnsi="PT Astra Serif" w:cs="Arial"/>
                      <w:sz w:val="28"/>
                      <w:szCs w:val="28"/>
                      <w:bdr w:val="none" w:sz="0" w:space="0" w:color="auto" w:frame="1"/>
                    </w:rPr>
                    <w:t>решений в сфере реализации муниципальной программы</w:t>
                  </w:r>
                </w:p>
              </w:tc>
              <w:tc>
                <w:tcPr>
                  <w:tcW w:w="0" w:type="auto"/>
                  <w:tcBorders>
                    <w:top w:val="single" w:sz="4" w:space="0" w:color="auto"/>
                    <w:left w:val="single" w:sz="4" w:space="0" w:color="auto"/>
                    <w:bottom w:val="outset" w:sz="2" w:space="0" w:color="auto"/>
                    <w:right w:val="single" w:sz="4"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Нарушения сроков выполнения мероприятий муниципальной программы, не достижение запланированных результатов деятельности.</w:t>
                  </w:r>
                </w:p>
              </w:tc>
              <w:tc>
                <w:tcPr>
                  <w:tcW w:w="0" w:type="auto"/>
                  <w:tcBorders>
                    <w:top w:val="single" w:sz="4" w:space="0" w:color="auto"/>
                    <w:left w:val="single" w:sz="4" w:space="0" w:color="auto"/>
                    <w:bottom w:val="outset" w:sz="2" w:space="0" w:color="auto"/>
                    <w:right w:val="outset" w:sz="2" w:space="0" w:color="auto"/>
                  </w:tcBorders>
                  <w:shd w:val="clear" w:color="auto" w:fill="FFFFFF"/>
                  <w:tcMar>
                    <w:top w:w="38" w:type="dxa"/>
                    <w:left w:w="38" w:type="dxa"/>
                    <w:bottom w:w="38" w:type="dxa"/>
                    <w:right w:w="38" w:type="dxa"/>
                  </w:tcMar>
                  <w:hideMark/>
                </w:tcPr>
                <w:p w:rsidR="00BE0CB4" w:rsidRPr="00EA4097" w:rsidRDefault="0073481D" w:rsidP="00E46B71">
                  <w:pPr>
                    <w:textAlignment w:val="baseline"/>
                    <w:rPr>
                      <w:rFonts w:ascii="PT Astra Serif" w:hAnsi="PT Astra Serif" w:cs="Arial"/>
                      <w:sz w:val="28"/>
                      <w:szCs w:val="28"/>
                    </w:rPr>
                  </w:pPr>
                  <w:r w:rsidRPr="00EA4097">
                    <w:rPr>
                      <w:rFonts w:ascii="PT Astra Serif" w:hAnsi="PT Astra Serif" w:cs="Arial"/>
                      <w:sz w:val="28"/>
                      <w:szCs w:val="28"/>
                      <w:bdr w:val="none" w:sz="0" w:space="0" w:color="auto" w:frame="1"/>
                    </w:rPr>
                    <w:t>Оперативное реагирование на выявленные недостатки. Назначение ответственных исполнит</w:t>
                  </w:r>
                  <w:r w:rsidRPr="00EA4097">
                    <w:rPr>
                      <w:rFonts w:ascii="PT Astra Serif" w:hAnsi="PT Astra Serif" w:cs="Arial"/>
                      <w:sz w:val="28"/>
                      <w:szCs w:val="28"/>
                      <w:bdr w:val="none" w:sz="0" w:space="0" w:color="auto" w:frame="1"/>
                    </w:rPr>
                    <w:t>елей, организация текущего контроля и мониторинга хода выполнения мероприятий муниципальной программы</w:t>
                  </w:r>
                </w:p>
              </w:tc>
            </w:tr>
          </w:tbl>
          <w:p w:rsidR="00BE0CB4" w:rsidRPr="00E46B71" w:rsidRDefault="00BE0CB4" w:rsidP="00E46B71">
            <w:pPr>
              <w:shd w:val="clear" w:color="auto" w:fill="FFFFFF"/>
              <w:ind w:firstLine="567"/>
              <w:jc w:val="both"/>
              <w:textAlignment w:val="baseline"/>
              <w:rPr>
                <w:rFonts w:ascii="PT Astra Serif" w:hAnsi="PT Astra Serif" w:cs="Arial"/>
                <w:sz w:val="28"/>
                <w:szCs w:val="28"/>
                <w:bdr w:val="none" w:sz="0" w:space="0" w:color="auto" w:frame="1"/>
              </w:rPr>
            </w:pPr>
            <w:bookmarkStart w:id="1" w:name="P338"/>
            <w:bookmarkEnd w:id="1"/>
          </w:p>
          <w:p w:rsidR="00BE0CB4" w:rsidRPr="00E46B71" w:rsidRDefault="0073481D" w:rsidP="00E46B71">
            <w:pPr>
              <w:shd w:val="clear" w:color="auto" w:fill="FFFFFF"/>
              <w:ind w:firstLine="567"/>
              <w:jc w:val="both"/>
              <w:textAlignment w:val="baseline"/>
              <w:rPr>
                <w:rFonts w:ascii="PT Astra Serif" w:hAnsi="PT Astra Serif"/>
                <w:b/>
                <w:bCs/>
                <w:sz w:val="28"/>
                <w:szCs w:val="28"/>
              </w:rPr>
            </w:pPr>
            <w:r w:rsidRPr="00E46B71">
              <w:rPr>
                <w:rFonts w:ascii="PT Astra Serif" w:hAnsi="PT Astra Serif" w:cs="Arial"/>
                <w:sz w:val="28"/>
                <w:szCs w:val="28"/>
                <w:bdr w:val="none" w:sz="0" w:space="0" w:color="auto" w:frame="1"/>
              </w:rPr>
              <w:t xml:space="preserve">Дополнительной мерой по снижению рисков является контроль при реализации каждого конкретного мероприятия. Меры по минимизации остальных возможных </w:t>
            </w:r>
            <w:r w:rsidRPr="00E46B71">
              <w:rPr>
                <w:rFonts w:ascii="PT Astra Serif" w:hAnsi="PT Astra Serif" w:cs="Arial"/>
                <w:sz w:val="28"/>
                <w:szCs w:val="28"/>
                <w:bdr w:val="none" w:sz="0" w:space="0" w:color="auto" w:frame="1"/>
              </w:rPr>
              <w:t>рисков, связанных со спецификой цели и задач программы, будут приниматься в ходе оперативного управления реализацией программы.</w:t>
            </w:r>
          </w:p>
          <w:p w:rsidR="00BE0CB4" w:rsidRPr="00E46B71" w:rsidRDefault="00BE0CB4" w:rsidP="00E46B71">
            <w:pPr>
              <w:shd w:val="clear" w:color="auto" w:fill="FFFFFF"/>
              <w:ind w:firstLine="567"/>
              <w:jc w:val="both"/>
              <w:textAlignment w:val="baseline"/>
              <w:rPr>
                <w:rFonts w:ascii="PT Astra Serif" w:hAnsi="PT Astra Serif"/>
                <w:b/>
                <w:bCs/>
                <w:sz w:val="28"/>
                <w:szCs w:val="28"/>
              </w:rPr>
            </w:pPr>
          </w:p>
          <w:p w:rsidR="00BE0CB4" w:rsidRPr="00E46B71" w:rsidRDefault="00BE0CB4" w:rsidP="00E46B71">
            <w:pPr>
              <w:ind w:right="-6"/>
              <w:jc w:val="center"/>
              <w:rPr>
                <w:rFonts w:ascii="PT Astra Serif" w:hAnsi="PT Astra Serif"/>
                <w:b/>
                <w:bCs/>
                <w:sz w:val="28"/>
                <w:szCs w:val="28"/>
              </w:rPr>
            </w:pPr>
          </w:p>
          <w:p w:rsidR="009F5C70" w:rsidRPr="00E46B71" w:rsidRDefault="009F5C70" w:rsidP="00E46B71">
            <w:pPr>
              <w:autoSpaceDE w:val="0"/>
              <w:autoSpaceDN w:val="0"/>
              <w:adjustRightInd w:val="0"/>
              <w:jc w:val="right"/>
              <w:rPr>
                <w:rFonts w:ascii="PT Astra Serif" w:hAnsi="PT Astra Serif"/>
                <w:sz w:val="28"/>
                <w:szCs w:val="28"/>
              </w:rPr>
            </w:pPr>
          </w:p>
        </w:tc>
      </w:tr>
    </w:tbl>
    <w:p w:rsidR="009F5C70" w:rsidRPr="00EA4097" w:rsidRDefault="009F5C70" w:rsidP="009223AF">
      <w:pPr>
        <w:autoSpaceDE w:val="0"/>
        <w:autoSpaceDN w:val="0"/>
        <w:adjustRightInd w:val="0"/>
        <w:ind w:firstLine="540"/>
        <w:jc w:val="right"/>
        <w:rPr>
          <w:rFonts w:ascii="PT Astra Serif" w:hAnsi="PT Astra Serif"/>
          <w:sz w:val="28"/>
          <w:szCs w:val="28"/>
        </w:rPr>
      </w:pPr>
    </w:p>
    <w:p w:rsidR="009223AF" w:rsidRPr="00294EA6" w:rsidRDefault="009223AF" w:rsidP="009223AF">
      <w:pPr>
        <w:autoSpaceDE w:val="0"/>
        <w:autoSpaceDN w:val="0"/>
        <w:adjustRightInd w:val="0"/>
        <w:ind w:firstLine="540"/>
        <w:jc w:val="right"/>
        <w:rPr>
          <w:rFonts w:ascii="PT Astra Serif" w:hAnsi="PT Astra Serif"/>
        </w:rPr>
        <w:sectPr w:rsidR="009223AF" w:rsidRPr="00294EA6" w:rsidSect="00800097">
          <w:pgSz w:w="11906" w:h="16838"/>
          <w:pgMar w:top="1134" w:right="850" w:bottom="1134" w:left="1701" w:header="709" w:footer="709" w:gutter="0"/>
          <w:cols w:space="708"/>
          <w:docGrid w:linePitch="360"/>
        </w:sectPr>
      </w:pPr>
    </w:p>
    <w:tbl>
      <w:tblPr>
        <w:tblW w:w="15201" w:type="dxa"/>
        <w:tblInd w:w="216" w:type="dxa"/>
        <w:tblLayout w:type="fixed"/>
        <w:tblLook w:val="0000"/>
      </w:tblPr>
      <w:tblGrid>
        <w:gridCol w:w="207"/>
        <w:gridCol w:w="9591"/>
        <w:gridCol w:w="136"/>
        <w:gridCol w:w="4920"/>
        <w:gridCol w:w="347"/>
      </w:tblGrid>
      <w:tr w:rsidR="0088561B" w:rsidTr="00FC6F53">
        <w:trPr>
          <w:gridBefore w:val="1"/>
          <w:gridAfter w:val="1"/>
          <w:wBefore w:w="216" w:type="dxa"/>
          <w:wAfter w:w="347" w:type="dxa"/>
          <w:trHeight w:val="1"/>
        </w:trPr>
        <w:tc>
          <w:tcPr>
            <w:tcW w:w="10098" w:type="dxa"/>
            <w:gridSpan w:val="2"/>
            <w:tcBorders>
              <w:top w:val="nil"/>
              <w:left w:val="nil"/>
              <w:bottom w:val="nil"/>
              <w:right w:val="nil"/>
            </w:tcBorders>
            <w:shd w:val="clear" w:color="000000" w:fill="FFFFFF"/>
          </w:tcPr>
          <w:p w:rsidR="00144381" w:rsidRPr="00E631E0" w:rsidRDefault="00144381" w:rsidP="00AE39B1">
            <w:pPr>
              <w:autoSpaceDE w:val="0"/>
              <w:autoSpaceDN w:val="0"/>
              <w:adjustRightInd w:val="0"/>
              <w:jc w:val="both"/>
              <w:rPr>
                <w:rFonts w:ascii="PT Astra Serif" w:hAnsi="PT Astra Serif" w:cs="Calibri"/>
                <w:sz w:val="22"/>
                <w:szCs w:val="22"/>
              </w:rPr>
            </w:pPr>
          </w:p>
        </w:tc>
        <w:tc>
          <w:tcPr>
            <w:tcW w:w="5103" w:type="dxa"/>
            <w:tcBorders>
              <w:top w:val="nil"/>
              <w:left w:val="nil"/>
              <w:bottom w:val="nil"/>
              <w:right w:val="nil"/>
            </w:tcBorders>
            <w:shd w:val="clear" w:color="000000" w:fill="FFFFFF"/>
          </w:tcPr>
          <w:p w:rsidR="00144381" w:rsidRPr="00E631E0" w:rsidRDefault="00144381" w:rsidP="00AB3393">
            <w:pPr>
              <w:tabs>
                <w:tab w:val="left" w:pos="708"/>
              </w:tabs>
              <w:autoSpaceDE w:val="0"/>
              <w:autoSpaceDN w:val="0"/>
              <w:adjustRightInd w:val="0"/>
              <w:rPr>
                <w:rFonts w:ascii="PT Astra Serif" w:hAnsi="PT Astra Serif" w:cs="Times New Roman CYR"/>
                <w:b/>
                <w:bCs/>
                <w:sz w:val="28"/>
                <w:szCs w:val="28"/>
              </w:rPr>
            </w:pPr>
          </w:p>
        </w:tc>
      </w:tr>
      <w:tr w:rsidR="0088561B" w:rsidTr="00942BB1">
        <w:tblPrEx>
          <w:tblLook w:val="04A0"/>
        </w:tblPrEx>
        <w:tc>
          <w:tcPr>
            <w:tcW w:w="10173" w:type="dxa"/>
            <w:gridSpan w:val="2"/>
          </w:tcPr>
          <w:p w:rsidR="00AA6063" w:rsidRPr="00942BB1" w:rsidRDefault="00AA6063" w:rsidP="00942BB1">
            <w:pPr>
              <w:autoSpaceDE w:val="0"/>
              <w:autoSpaceDN w:val="0"/>
              <w:adjustRightInd w:val="0"/>
              <w:jc w:val="center"/>
              <w:rPr>
                <w:rFonts w:ascii="PT Astra Serif" w:eastAsia="Calibri" w:hAnsi="PT Astra Serif"/>
                <w:b/>
                <w:sz w:val="28"/>
                <w:szCs w:val="28"/>
                <w:lang w:eastAsia="en-US"/>
              </w:rPr>
            </w:pPr>
          </w:p>
        </w:tc>
        <w:tc>
          <w:tcPr>
            <w:tcW w:w="5604" w:type="dxa"/>
            <w:gridSpan w:val="3"/>
          </w:tcPr>
          <w:p w:rsidR="00AA6063" w:rsidRPr="00942BB1" w:rsidRDefault="0073481D" w:rsidP="00942BB1">
            <w:pPr>
              <w:ind w:right="-6"/>
              <w:jc w:val="both"/>
              <w:rPr>
                <w:rFonts w:ascii="PT Astra Serif" w:hAnsi="PT Astra Serif"/>
                <w:b/>
                <w:sz w:val="28"/>
                <w:szCs w:val="28"/>
              </w:rPr>
            </w:pPr>
            <w:r w:rsidRPr="00942BB1">
              <w:rPr>
                <w:rFonts w:ascii="PT Astra Serif" w:hAnsi="PT Astra Serif"/>
                <w:b/>
                <w:sz w:val="28"/>
                <w:szCs w:val="28"/>
              </w:rPr>
              <w:t>Приложение №2 к постановлению</w:t>
            </w:r>
          </w:p>
          <w:p w:rsidR="00AA6063" w:rsidRPr="00942BB1" w:rsidRDefault="0073481D" w:rsidP="00942BB1">
            <w:pPr>
              <w:ind w:right="-6"/>
              <w:jc w:val="both"/>
              <w:rPr>
                <w:rFonts w:ascii="PT Astra Serif" w:hAnsi="PT Astra Serif"/>
                <w:b/>
                <w:sz w:val="28"/>
                <w:szCs w:val="28"/>
              </w:rPr>
            </w:pPr>
            <w:r w:rsidRPr="00942BB1">
              <w:rPr>
                <w:rFonts w:ascii="PT Astra Serif" w:hAnsi="PT Astra Serif"/>
                <w:b/>
                <w:sz w:val="28"/>
                <w:szCs w:val="28"/>
              </w:rPr>
              <w:t>администрации муниципального района</w:t>
            </w:r>
          </w:p>
          <w:p w:rsidR="00AA6063" w:rsidRPr="00942BB1" w:rsidRDefault="0073481D" w:rsidP="00942BB1">
            <w:pPr>
              <w:autoSpaceDE w:val="0"/>
              <w:autoSpaceDN w:val="0"/>
              <w:adjustRightInd w:val="0"/>
              <w:jc w:val="both"/>
              <w:rPr>
                <w:rFonts w:ascii="PT Astra Serif" w:eastAsia="Calibri" w:hAnsi="PT Astra Serif"/>
                <w:b/>
                <w:sz w:val="28"/>
                <w:szCs w:val="28"/>
                <w:lang w:eastAsia="en-US"/>
              </w:rPr>
            </w:pPr>
            <w:r w:rsidRPr="00942BB1">
              <w:rPr>
                <w:rFonts w:ascii="PT Astra Serif" w:hAnsi="PT Astra Serif" w:cs="Courier New"/>
                <w:b/>
                <w:sz w:val="28"/>
                <w:szCs w:val="28"/>
              </w:rPr>
              <w:t>От _____________ № _______</w:t>
            </w:r>
          </w:p>
        </w:tc>
      </w:tr>
    </w:tbl>
    <w:p w:rsidR="00AA6063" w:rsidRPr="00FC304D" w:rsidRDefault="00AA6063" w:rsidP="00144381">
      <w:pPr>
        <w:pBdr>
          <w:bottom w:val="single" w:sz="12" w:space="3" w:color="auto"/>
        </w:pBdr>
        <w:autoSpaceDE w:val="0"/>
        <w:autoSpaceDN w:val="0"/>
        <w:adjustRightInd w:val="0"/>
        <w:jc w:val="center"/>
        <w:rPr>
          <w:rFonts w:ascii="PT Astra Serif" w:eastAsia="Calibri" w:hAnsi="PT Astra Serif"/>
          <w:b/>
          <w:sz w:val="28"/>
          <w:szCs w:val="28"/>
          <w:lang w:eastAsia="en-US"/>
        </w:rPr>
      </w:pPr>
    </w:p>
    <w:p w:rsidR="00767B84" w:rsidRPr="00FC304D" w:rsidRDefault="00767B84" w:rsidP="00144381">
      <w:pPr>
        <w:pBdr>
          <w:bottom w:val="single" w:sz="12" w:space="3" w:color="auto"/>
        </w:pBdr>
        <w:autoSpaceDE w:val="0"/>
        <w:autoSpaceDN w:val="0"/>
        <w:adjustRightInd w:val="0"/>
        <w:jc w:val="center"/>
        <w:rPr>
          <w:rFonts w:ascii="PT Astra Serif" w:eastAsia="Calibri" w:hAnsi="PT Astra Serif"/>
          <w:b/>
          <w:sz w:val="28"/>
          <w:szCs w:val="28"/>
          <w:lang w:eastAsia="en-US"/>
        </w:rPr>
      </w:pPr>
    </w:p>
    <w:p w:rsidR="00144381" w:rsidRPr="00FC304D" w:rsidRDefault="0073481D" w:rsidP="00144381">
      <w:pPr>
        <w:pBdr>
          <w:bottom w:val="single" w:sz="12" w:space="3" w:color="auto"/>
        </w:pBdr>
        <w:autoSpaceDE w:val="0"/>
        <w:autoSpaceDN w:val="0"/>
        <w:adjustRightInd w:val="0"/>
        <w:jc w:val="center"/>
        <w:rPr>
          <w:rFonts w:ascii="PT Astra Serif" w:eastAsia="Calibri" w:hAnsi="PT Astra Serif"/>
          <w:b/>
          <w:sz w:val="28"/>
          <w:szCs w:val="28"/>
          <w:lang w:eastAsia="en-US"/>
        </w:rPr>
      </w:pPr>
      <w:r w:rsidRPr="00FC304D">
        <w:rPr>
          <w:rFonts w:ascii="PT Astra Serif" w:eastAsia="Calibri" w:hAnsi="PT Astra Serif"/>
          <w:b/>
          <w:sz w:val="28"/>
          <w:szCs w:val="28"/>
          <w:lang w:eastAsia="en-US"/>
        </w:rPr>
        <w:t xml:space="preserve">Сведения </w:t>
      </w:r>
    </w:p>
    <w:p w:rsidR="00144381" w:rsidRPr="00FC304D" w:rsidRDefault="0073481D" w:rsidP="00144381">
      <w:pPr>
        <w:pBdr>
          <w:bottom w:val="single" w:sz="12" w:space="3" w:color="auto"/>
        </w:pBdr>
        <w:autoSpaceDE w:val="0"/>
        <w:autoSpaceDN w:val="0"/>
        <w:adjustRightInd w:val="0"/>
        <w:jc w:val="center"/>
        <w:rPr>
          <w:rFonts w:ascii="PT Astra Serif" w:eastAsia="Calibri" w:hAnsi="PT Astra Serif"/>
          <w:b/>
          <w:sz w:val="28"/>
          <w:szCs w:val="28"/>
          <w:lang w:eastAsia="en-US"/>
        </w:rPr>
      </w:pPr>
      <w:r w:rsidRPr="00FC304D">
        <w:rPr>
          <w:rFonts w:ascii="PT Astra Serif" w:eastAsia="Calibri" w:hAnsi="PT Astra Serif"/>
          <w:b/>
          <w:sz w:val="28"/>
          <w:szCs w:val="28"/>
          <w:lang w:eastAsia="en-US"/>
        </w:rPr>
        <w:t>о целевых показателях (индикаторах) муниципальной программы</w:t>
      </w:r>
    </w:p>
    <w:p w:rsidR="00A43F44" w:rsidRPr="00FC304D" w:rsidRDefault="00F05B65" w:rsidP="00A43F44">
      <w:pPr>
        <w:ind w:right="-6"/>
        <w:jc w:val="center"/>
        <w:rPr>
          <w:rFonts w:ascii="PT Astra Serif" w:hAnsi="PT Astra Serif"/>
          <w:b/>
          <w:sz w:val="28"/>
          <w:szCs w:val="28"/>
        </w:rPr>
      </w:pPr>
      <w:r w:rsidRPr="00FC304D">
        <w:rPr>
          <w:rFonts w:ascii="PT Astra Serif" w:hAnsi="PT Astra Serif"/>
          <w:b/>
          <w:sz w:val="28"/>
          <w:szCs w:val="28"/>
        </w:rPr>
        <w:t>«</w:t>
      </w:r>
      <w:r w:rsidR="0073481D" w:rsidRPr="00FC304D">
        <w:rPr>
          <w:rFonts w:ascii="PT Astra Serif" w:hAnsi="PT Astra Serif"/>
          <w:b/>
          <w:sz w:val="28"/>
          <w:szCs w:val="28"/>
        </w:rPr>
        <w:t>Профилактика правонарушений и преступлений среди несовершеннолетних и в отношении несовершеннолетних</w:t>
      </w:r>
    </w:p>
    <w:p w:rsidR="00144381" w:rsidRPr="00FC304D" w:rsidRDefault="00A43F44" w:rsidP="00A43F44">
      <w:pPr>
        <w:pBdr>
          <w:bottom w:val="single" w:sz="12" w:space="3" w:color="auto"/>
        </w:pBdr>
        <w:autoSpaceDE w:val="0"/>
        <w:autoSpaceDN w:val="0"/>
        <w:adjustRightInd w:val="0"/>
        <w:jc w:val="center"/>
        <w:rPr>
          <w:rFonts w:ascii="PT Astra Serif" w:eastAsia="Calibri" w:hAnsi="PT Astra Serif"/>
          <w:sz w:val="28"/>
          <w:szCs w:val="28"/>
          <w:lang w:eastAsia="en-US"/>
        </w:rPr>
      </w:pPr>
      <w:r w:rsidRPr="00FC304D">
        <w:rPr>
          <w:rFonts w:ascii="PT Astra Serif" w:hAnsi="PT Astra Serif" w:cs="Courier New"/>
          <w:b/>
          <w:sz w:val="28"/>
          <w:szCs w:val="28"/>
        </w:rPr>
        <w:t>в Аткарском муниципальном районе</w:t>
      </w:r>
      <w:r w:rsidR="00F05B65" w:rsidRPr="00FC304D">
        <w:rPr>
          <w:rFonts w:ascii="PT Astra Serif" w:hAnsi="PT Astra Serif" w:cs="Courier New"/>
          <w:b/>
          <w:sz w:val="28"/>
          <w:szCs w:val="28"/>
        </w:rPr>
        <w:t>»</w:t>
      </w:r>
    </w:p>
    <w:p w:rsidR="00144381" w:rsidRPr="00FC304D" w:rsidRDefault="0073481D" w:rsidP="00144381">
      <w:pPr>
        <w:autoSpaceDE w:val="0"/>
        <w:autoSpaceDN w:val="0"/>
        <w:adjustRightInd w:val="0"/>
        <w:jc w:val="center"/>
        <w:rPr>
          <w:rFonts w:ascii="PT Astra Serif" w:eastAsia="Calibri" w:hAnsi="PT Astra Serif"/>
          <w:lang w:eastAsia="en-US"/>
        </w:rPr>
      </w:pPr>
      <w:r w:rsidRPr="00FC304D">
        <w:rPr>
          <w:rFonts w:ascii="PT Astra Serif" w:eastAsia="Calibri" w:hAnsi="PT Astra Serif"/>
          <w:lang w:eastAsia="en-US"/>
        </w:rPr>
        <w:t>(наименование муниципальной программы)</w:t>
      </w:r>
    </w:p>
    <w:p w:rsidR="00873449" w:rsidRPr="00FC304D" w:rsidRDefault="00873449" w:rsidP="004977FE">
      <w:pPr>
        <w:autoSpaceDE w:val="0"/>
        <w:autoSpaceDN w:val="0"/>
        <w:adjustRightInd w:val="0"/>
        <w:ind w:firstLine="709"/>
        <w:jc w:val="both"/>
        <w:rPr>
          <w:rFonts w:ascii="PT Astra Serif" w:hAnsi="PT Astra Serif"/>
          <w:sz w:val="28"/>
          <w:szCs w:val="28"/>
        </w:rPr>
      </w:pPr>
    </w:p>
    <w:p w:rsidR="00873449" w:rsidRPr="00FC304D" w:rsidRDefault="00873449" w:rsidP="004977FE">
      <w:pPr>
        <w:autoSpaceDE w:val="0"/>
        <w:autoSpaceDN w:val="0"/>
        <w:adjustRightInd w:val="0"/>
        <w:ind w:firstLine="709"/>
        <w:jc w:val="both"/>
        <w:rPr>
          <w:rFonts w:ascii="PT Astra Serif" w:hAnsi="PT Astra Serif"/>
          <w:sz w:val="28"/>
          <w:szCs w:val="28"/>
        </w:rPr>
      </w:pPr>
    </w:p>
    <w:tbl>
      <w:tblPr>
        <w:tblW w:w="15321"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838"/>
        <w:gridCol w:w="1856"/>
        <w:gridCol w:w="1130"/>
        <w:gridCol w:w="1134"/>
        <w:gridCol w:w="58"/>
        <w:gridCol w:w="787"/>
        <w:gridCol w:w="848"/>
        <w:gridCol w:w="849"/>
        <w:gridCol w:w="849"/>
        <w:gridCol w:w="2023"/>
        <w:gridCol w:w="43"/>
        <w:gridCol w:w="1656"/>
        <w:gridCol w:w="1556"/>
        <w:gridCol w:w="1694"/>
      </w:tblGrid>
      <w:tr w:rsidR="0088561B" w:rsidTr="003D046C">
        <w:tc>
          <w:tcPr>
            <w:tcW w:w="838" w:type="dxa"/>
            <w:vMerge w:val="restart"/>
            <w:tcBorders>
              <w:top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N</w:t>
            </w:r>
            <w:r w:rsidRPr="00FC304D">
              <w:rPr>
                <w:rFonts w:ascii="PT Astra Serif" w:hAnsi="PT Astra Serif" w:cs="Times New Roman CYR"/>
              </w:rPr>
              <w:br/>
              <w:t>п/п</w:t>
            </w:r>
          </w:p>
        </w:tc>
        <w:tc>
          <w:tcPr>
            <w:tcW w:w="1856" w:type="dxa"/>
            <w:vMerge w:val="restart"/>
            <w:tcBorders>
              <w:top w:val="single" w:sz="4" w:space="0" w:color="auto"/>
              <w:left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Наименование цели/показателя</w:t>
            </w:r>
          </w:p>
        </w:tc>
        <w:tc>
          <w:tcPr>
            <w:tcW w:w="1130" w:type="dxa"/>
            <w:vMerge w:val="restart"/>
            <w:tcBorders>
              <w:top w:val="single" w:sz="4" w:space="0" w:color="auto"/>
              <w:left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Единица измерения</w:t>
            </w:r>
          </w:p>
        </w:tc>
        <w:tc>
          <w:tcPr>
            <w:tcW w:w="4525" w:type="dxa"/>
            <w:gridSpan w:val="6"/>
            <w:tcBorders>
              <w:top w:val="single" w:sz="4" w:space="0" w:color="auto"/>
              <w:left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Значение показателей</w:t>
            </w:r>
          </w:p>
        </w:tc>
        <w:tc>
          <w:tcPr>
            <w:tcW w:w="2066" w:type="dxa"/>
            <w:gridSpan w:val="2"/>
            <w:vMerge w:val="restart"/>
            <w:tcBorders>
              <w:top w:val="single" w:sz="4" w:space="0" w:color="auto"/>
              <w:left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Ответственный</w:t>
            </w:r>
          </w:p>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за достижение показателя</w:t>
            </w:r>
            <w:r w:rsidRPr="00FC304D">
              <w:rPr>
                <w:rFonts w:ascii="PT Astra Serif" w:hAnsi="PT Astra Serif" w:cs="Times New Roman CYR"/>
                <w:vertAlign w:val="superscript"/>
              </w:rPr>
              <w:t> </w:t>
            </w:r>
            <w:hyperlink w:anchor="sub_901" w:history="1">
              <w:r w:rsidRPr="00FC304D">
                <w:rPr>
                  <w:rFonts w:ascii="PT Astra Serif" w:hAnsi="PT Astra Serif" w:cs="Times New Roman CYR"/>
                  <w:color w:val="106BBE"/>
                  <w:vertAlign w:val="superscript"/>
                </w:rPr>
                <w:t>*</w:t>
              </w:r>
            </w:hyperlink>
          </w:p>
        </w:tc>
        <w:tc>
          <w:tcPr>
            <w:tcW w:w="1656" w:type="dxa"/>
            <w:vMerge w:val="restart"/>
            <w:tcBorders>
              <w:top w:val="single" w:sz="4" w:space="0" w:color="auto"/>
              <w:left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Документ,</w:t>
            </w:r>
          </w:p>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в соответствии</w:t>
            </w:r>
          </w:p>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с которым предусмотрено включение данного показателя</w:t>
            </w:r>
            <w:r w:rsidRPr="00FC304D">
              <w:rPr>
                <w:rFonts w:ascii="PT Astra Serif" w:hAnsi="PT Astra Serif" w:cs="Times New Roman CYR"/>
                <w:vertAlign w:val="superscript"/>
              </w:rPr>
              <w:t> </w:t>
            </w:r>
            <w:hyperlink w:anchor="sub_902" w:history="1">
              <w:r w:rsidRPr="00FC304D">
                <w:rPr>
                  <w:rFonts w:ascii="PT Astra Serif" w:hAnsi="PT Astra Serif" w:cs="Times New Roman CYR"/>
                  <w:color w:val="106BBE"/>
                  <w:vertAlign w:val="superscript"/>
                </w:rPr>
                <w:t>**</w:t>
              </w:r>
            </w:hyperlink>
          </w:p>
        </w:tc>
        <w:tc>
          <w:tcPr>
            <w:tcW w:w="1556" w:type="dxa"/>
            <w:vMerge w:val="restart"/>
            <w:tcBorders>
              <w:top w:val="single" w:sz="4" w:space="0" w:color="auto"/>
              <w:left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Связь</w:t>
            </w:r>
          </w:p>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 xml:space="preserve">с </w:t>
            </w:r>
            <w:r w:rsidRPr="00FC304D">
              <w:rPr>
                <w:rFonts w:ascii="PT Astra Serif" w:hAnsi="PT Astra Serif" w:cs="Times New Roman CYR"/>
              </w:rPr>
              <w:t>показателями национальных целей государственной программы (маркировка)</w:t>
            </w:r>
            <w:r w:rsidRPr="00FC304D">
              <w:rPr>
                <w:rFonts w:ascii="PT Astra Serif" w:hAnsi="PT Astra Serif" w:cs="Times New Roman CYR"/>
                <w:vertAlign w:val="superscript"/>
              </w:rPr>
              <w:t> </w:t>
            </w:r>
            <w:hyperlink w:anchor="sub_903" w:history="1">
              <w:r w:rsidRPr="00FC304D">
                <w:rPr>
                  <w:rFonts w:ascii="PT Astra Serif" w:hAnsi="PT Astra Serif" w:cs="Times New Roman CYR"/>
                  <w:color w:val="106BBE"/>
                  <w:vertAlign w:val="superscript"/>
                </w:rPr>
                <w:t>***</w:t>
              </w:r>
            </w:hyperlink>
          </w:p>
        </w:tc>
        <w:tc>
          <w:tcPr>
            <w:tcW w:w="1694" w:type="dxa"/>
            <w:vMerge w:val="restart"/>
            <w:tcBorders>
              <w:top w:val="single" w:sz="4" w:space="0" w:color="auto"/>
              <w:left w:val="single" w:sz="4" w:space="0" w:color="auto"/>
              <w:bottom w:val="nil"/>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Информационная</w:t>
            </w:r>
          </w:p>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система</w:t>
            </w:r>
            <w:r w:rsidRPr="00FC304D">
              <w:rPr>
                <w:rFonts w:ascii="PT Astra Serif" w:hAnsi="PT Astra Serif" w:cs="Times New Roman CYR"/>
                <w:vertAlign w:val="superscript"/>
              </w:rPr>
              <w:t> </w:t>
            </w:r>
            <w:hyperlink w:anchor="sub_904" w:history="1">
              <w:r w:rsidRPr="00FC304D">
                <w:rPr>
                  <w:rFonts w:ascii="PT Astra Serif" w:hAnsi="PT Astra Serif" w:cs="Times New Roman CYR"/>
                  <w:color w:val="106BBE"/>
                  <w:vertAlign w:val="superscript"/>
                </w:rPr>
                <w:t>****</w:t>
              </w:r>
            </w:hyperlink>
          </w:p>
        </w:tc>
      </w:tr>
      <w:tr w:rsidR="0088561B" w:rsidTr="003D046C">
        <w:tc>
          <w:tcPr>
            <w:tcW w:w="838" w:type="dxa"/>
            <w:vMerge/>
            <w:tcBorders>
              <w:top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856" w:type="dxa"/>
            <w:vMerge/>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130" w:type="dxa"/>
            <w:vMerge/>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192" w:type="dxa"/>
            <w:gridSpan w:val="2"/>
            <w:tcBorders>
              <w:top w:val="single" w:sz="4" w:space="0" w:color="auto"/>
              <w:left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базовое значение</w:t>
            </w:r>
          </w:p>
        </w:tc>
        <w:tc>
          <w:tcPr>
            <w:tcW w:w="787" w:type="dxa"/>
            <w:tcBorders>
              <w:top w:val="single" w:sz="4" w:space="0" w:color="auto"/>
              <w:left w:val="single" w:sz="4" w:space="0" w:color="auto"/>
              <w:bottom w:val="single" w:sz="4" w:space="0" w:color="auto"/>
              <w:right w:val="single" w:sz="4" w:space="0" w:color="auto"/>
            </w:tcBorders>
          </w:tcPr>
          <w:p w:rsidR="00144381" w:rsidRPr="00FC304D" w:rsidRDefault="00493CFD"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6</w:t>
            </w:r>
          </w:p>
        </w:tc>
        <w:tc>
          <w:tcPr>
            <w:tcW w:w="848" w:type="dxa"/>
            <w:tcBorders>
              <w:top w:val="single" w:sz="4" w:space="0" w:color="auto"/>
              <w:left w:val="single" w:sz="4" w:space="0" w:color="auto"/>
              <w:bottom w:val="single" w:sz="4" w:space="0" w:color="auto"/>
              <w:right w:val="single" w:sz="4" w:space="0" w:color="auto"/>
            </w:tcBorders>
          </w:tcPr>
          <w:p w:rsidR="00144381" w:rsidRPr="00FC304D" w:rsidRDefault="00493CFD"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7</w:t>
            </w:r>
          </w:p>
        </w:tc>
        <w:tc>
          <w:tcPr>
            <w:tcW w:w="849" w:type="dxa"/>
            <w:tcBorders>
              <w:top w:val="single" w:sz="4" w:space="0" w:color="auto"/>
              <w:left w:val="single" w:sz="4" w:space="0" w:color="auto"/>
              <w:bottom w:val="single" w:sz="4" w:space="0" w:color="auto"/>
              <w:right w:val="single" w:sz="4" w:space="0" w:color="auto"/>
            </w:tcBorders>
          </w:tcPr>
          <w:p w:rsidR="00144381" w:rsidRPr="00FC304D" w:rsidRDefault="00493CFD"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8</w:t>
            </w:r>
          </w:p>
        </w:tc>
        <w:tc>
          <w:tcPr>
            <w:tcW w:w="849" w:type="dxa"/>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center"/>
              <w:rPr>
                <w:rFonts w:ascii="PT Astra Serif" w:hAnsi="PT Astra Serif" w:cs="Times New Roman CYR"/>
              </w:rPr>
            </w:pPr>
          </w:p>
        </w:tc>
        <w:tc>
          <w:tcPr>
            <w:tcW w:w="2066" w:type="dxa"/>
            <w:gridSpan w:val="2"/>
            <w:vMerge/>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656" w:type="dxa"/>
            <w:vMerge/>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556" w:type="dxa"/>
            <w:vMerge/>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694" w:type="dxa"/>
            <w:vMerge/>
            <w:tcBorders>
              <w:top w:val="single" w:sz="4" w:space="0" w:color="auto"/>
              <w:left w:val="single" w:sz="4" w:space="0" w:color="auto"/>
              <w:bottom w:val="nil"/>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r>
      <w:tr w:rsidR="0088561B" w:rsidTr="003D046C">
        <w:tc>
          <w:tcPr>
            <w:tcW w:w="15321" w:type="dxa"/>
            <w:gridSpan w:val="14"/>
            <w:tcBorders>
              <w:top w:val="single" w:sz="4" w:space="0" w:color="auto"/>
              <w:bottom w:val="single" w:sz="4" w:space="0" w:color="auto"/>
            </w:tcBorders>
          </w:tcPr>
          <w:p w:rsidR="00A41FB3" w:rsidRPr="00FC304D" w:rsidRDefault="00493CFD" w:rsidP="00091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color w:val="000000"/>
              </w:rPr>
            </w:pPr>
            <w:r w:rsidRPr="00FC304D">
              <w:rPr>
                <w:rFonts w:ascii="PT Astra Serif" w:hAnsi="PT Astra Serif"/>
                <w:b/>
                <w:lang/>
              </w:rPr>
              <w:t>1.</w:t>
            </w:r>
            <w:r w:rsidR="00144381" w:rsidRPr="00FC304D">
              <w:rPr>
                <w:rFonts w:ascii="PT Astra Serif" w:hAnsi="PT Astra Serif"/>
                <w:b/>
                <w:lang/>
              </w:rPr>
              <w:t xml:space="preserve">Цель </w:t>
            </w:r>
            <w:r w:rsidR="008F11B1" w:rsidRPr="00FC304D">
              <w:rPr>
                <w:rFonts w:ascii="PT Astra Serif" w:hAnsi="PT Astra Serif"/>
                <w:b/>
                <w:lang/>
              </w:rPr>
              <w:t>муниципальной</w:t>
            </w:r>
            <w:r w:rsidR="00144381" w:rsidRPr="00FC304D">
              <w:rPr>
                <w:rFonts w:ascii="PT Astra Serif" w:hAnsi="PT Astra Serif"/>
                <w:b/>
                <w:lang/>
              </w:rPr>
              <w:t xml:space="preserve"> программы</w:t>
            </w:r>
            <w:r w:rsidR="005F2419" w:rsidRPr="00FC304D">
              <w:rPr>
                <w:rFonts w:ascii="PT Astra Serif" w:hAnsi="PT Astra Serif"/>
                <w:b/>
                <w:lang/>
              </w:rPr>
              <w:t>:</w:t>
            </w:r>
            <w:r w:rsidR="005F2419" w:rsidRPr="00FC304D">
              <w:rPr>
                <w:rFonts w:ascii="PT Astra Serif" w:hAnsi="PT Astra Serif"/>
                <w:b/>
                <w:color w:val="000000"/>
                <w:lang/>
              </w:rPr>
              <w:t xml:space="preserve"> Профилактика безнадзорности, преступлений и правонарушений среди несовершеннолетних, деструктивного и асоциального поведения несовершеннолетних</w:t>
            </w:r>
            <w:r w:rsidR="0073481D" w:rsidRPr="00FC304D">
              <w:rPr>
                <w:rFonts w:ascii="PT Astra Serif" w:hAnsi="PT Astra Serif"/>
                <w:b/>
                <w:color w:val="000000"/>
                <w:lang/>
              </w:rPr>
              <w:t xml:space="preserve">, </w:t>
            </w:r>
            <w:r w:rsidR="0073481D" w:rsidRPr="00FC304D">
              <w:rPr>
                <w:rFonts w:ascii="PT Astra Serif" w:hAnsi="PT Astra Serif"/>
                <w:b/>
                <w:color w:val="000000"/>
              </w:rPr>
              <w:t>п</w:t>
            </w:r>
            <w:r w:rsidR="0073481D" w:rsidRPr="00FC304D">
              <w:rPr>
                <w:rFonts w:ascii="PT Astra Serif" w:hAnsi="PT Astra Serif"/>
                <w:b/>
              </w:rPr>
              <w:t>рофилактика алкоголизма, наркомании, токсикомании и табакокурения среди несовершеннолетних</w:t>
            </w:r>
            <w:r w:rsidR="000914E5" w:rsidRPr="00FC304D">
              <w:rPr>
                <w:rFonts w:ascii="PT Astra Serif" w:hAnsi="PT Astra Serif"/>
                <w:b/>
                <w:color w:val="000000"/>
              </w:rPr>
              <w:t>.</w:t>
            </w:r>
          </w:p>
          <w:p w:rsidR="00144381" w:rsidRPr="00FC304D" w:rsidRDefault="00144381" w:rsidP="00493CFD">
            <w:pPr>
              <w:widowControl w:val="0"/>
              <w:autoSpaceDE w:val="0"/>
              <w:autoSpaceDN w:val="0"/>
              <w:adjustRightInd w:val="0"/>
              <w:rPr>
                <w:rFonts w:ascii="PT Astra Serif" w:hAnsi="PT Astra Serif" w:cs="Times New Roman CYR"/>
              </w:rPr>
            </w:pPr>
          </w:p>
        </w:tc>
      </w:tr>
      <w:tr w:rsidR="0088561B" w:rsidTr="003D046C">
        <w:tc>
          <w:tcPr>
            <w:tcW w:w="838" w:type="dxa"/>
            <w:tcBorders>
              <w:top w:val="single" w:sz="4" w:space="0" w:color="auto"/>
              <w:bottom w:val="single" w:sz="4" w:space="0" w:color="auto"/>
              <w:right w:val="single" w:sz="4" w:space="0" w:color="auto"/>
            </w:tcBorders>
          </w:tcPr>
          <w:p w:rsidR="00144381"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w:t>
            </w:r>
          </w:p>
        </w:tc>
        <w:tc>
          <w:tcPr>
            <w:tcW w:w="1856" w:type="dxa"/>
            <w:tcBorders>
              <w:top w:val="single" w:sz="4" w:space="0" w:color="auto"/>
              <w:left w:val="single" w:sz="4" w:space="0" w:color="auto"/>
              <w:bottom w:val="single" w:sz="4" w:space="0" w:color="auto"/>
              <w:right w:val="single" w:sz="4" w:space="0" w:color="auto"/>
            </w:tcBorders>
          </w:tcPr>
          <w:p w:rsidR="00144381" w:rsidRPr="00FC304D" w:rsidRDefault="00075983"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Ч</w:t>
            </w:r>
            <w:r w:rsidR="005F2419" w:rsidRPr="00FC304D">
              <w:rPr>
                <w:rFonts w:ascii="PT Astra Serif" w:hAnsi="PT Astra Serif" w:cs="Times New Roman CYR"/>
              </w:rPr>
              <w:t>исло правонарушений, действий деструктивной направленност</w:t>
            </w:r>
            <w:r w:rsidR="005F2419" w:rsidRPr="00FC304D">
              <w:rPr>
                <w:rFonts w:ascii="PT Astra Serif" w:hAnsi="PT Astra Serif" w:cs="Times New Roman CYR"/>
              </w:rPr>
              <w:lastRenderedPageBreak/>
              <w:t>и, совершаемых детьми и подростками</w:t>
            </w:r>
          </w:p>
        </w:tc>
        <w:tc>
          <w:tcPr>
            <w:tcW w:w="1130" w:type="dxa"/>
            <w:tcBorders>
              <w:top w:val="single" w:sz="4" w:space="0" w:color="auto"/>
              <w:left w:val="single" w:sz="4" w:space="0" w:color="auto"/>
              <w:bottom w:val="single" w:sz="4" w:space="0" w:color="auto"/>
              <w:right w:val="single" w:sz="4" w:space="0" w:color="auto"/>
            </w:tcBorders>
          </w:tcPr>
          <w:p w:rsidR="00144381" w:rsidRPr="00FC304D" w:rsidRDefault="00A06387"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lastRenderedPageBreak/>
              <w:t>Шт.</w:t>
            </w:r>
          </w:p>
        </w:tc>
        <w:tc>
          <w:tcPr>
            <w:tcW w:w="1134" w:type="dxa"/>
            <w:tcBorders>
              <w:top w:val="single" w:sz="4" w:space="0" w:color="auto"/>
              <w:left w:val="single" w:sz="4" w:space="0" w:color="auto"/>
              <w:bottom w:val="single" w:sz="4" w:space="0" w:color="auto"/>
              <w:right w:val="single" w:sz="4" w:space="0" w:color="auto"/>
            </w:tcBorders>
          </w:tcPr>
          <w:p w:rsidR="00144381" w:rsidRPr="00FC304D" w:rsidRDefault="00A06387" w:rsidP="00493CFD">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w:t>
            </w:r>
            <w:r w:rsidR="00493CFD" w:rsidRPr="00FC304D">
              <w:rPr>
                <w:rFonts w:ascii="PT Astra Serif" w:hAnsi="PT Astra Serif" w:cs="Times New Roman CYR"/>
              </w:rPr>
              <w:t>8</w:t>
            </w:r>
          </w:p>
        </w:tc>
        <w:tc>
          <w:tcPr>
            <w:tcW w:w="845" w:type="dxa"/>
            <w:gridSpan w:val="2"/>
            <w:tcBorders>
              <w:top w:val="single" w:sz="4" w:space="0" w:color="auto"/>
              <w:left w:val="single" w:sz="4" w:space="0" w:color="auto"/>
              <w:bottom w:val="single" w:sz="4" w:space="0" w:color="auto"/>
              <w:right w:val="single" w:sz="4" w:space="0" w:color="auto"/>
            </w:tcBorders>
          </w:tcPr>
          <w:p w:rsidR="00144381" w:rsidRPr="00FC304D" w:rsidRDefault="00A06387" w:rsidP="00493CFD">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w:t>
            </w:r>
            <w:r w:rsidR="00493CFD" w:rsidRPr="00FC304D">
              <w:rPr>
                <w:rFonts w:ascii="PT Astra Serif" w:hAnsi="PT Astra Serif" w:cs="Times New Roman CYR"/>
              </w:rPr>
              <w:t>8</w:t>
            </w:r>
          </w:p>
        </w:tc>
        <w:tc>
          <w:tcPr>
            <w:tcW w:w="848" w:type="dxa"/>
            <w:tcBorders>
              <w:top w:val="single" w:sz="4" w:space="0" w:color="auto"/>
              <w:left w:val="single" w:sz="4" w:space="0" w:color="auto"/>
              <w:bottom w:val="single" w:sz="4" w:space="0" w:color="auto"/>
              <w:right w:val="single" w:sz="4" w:space="0" w:color="auto"/>
            </w:tcBorders>
          </w:tcPr>
          <w:p w:rsidR="00144381" w:rsidRPr="00FC304D" w:rsidRDefault="00A06387"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12</w:t>
            </w:r>
          </w:p>
        </w:tc>
        <w:tc>
          <w:tcPr>
            <w:tcW w:w="849" w:type="dxa"/>
            <w:tcBorders>
              <w:top w:val="single" w:sz="4" w:space="0" w:color="auto"/>
              <w:left w:val="single" w:sz="4" w:space="0" w:color="auto"/>
              <w:bottom w:val="single" w:sz="4" w:space="0" w:color="auto"/>
              <w:right w:val="single" w:sz="4" w:space="0" w:color="auto"/>
            </w:tcBorders>
          </w:tcPr>
          <w:p w:rsidR="00144381" w:rsidRPr="00FC304D" w:rsidRDefault="00A06387"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9</w:t>
            </w:r>
          </w:p>
        </w:tc>
        <w:tc>
          <w:tcPr>
            <w:tcW w:w="849" w:type="dxa"/>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2066" w:type="dxa"/>
            <w:gridSpan w:val="2"/>
            <w:tcBorders>
              <w:top w:val="single" w:sz="4" w:space="0" w:color="auto"/>
              <w:left w:val="single" w:sz="4" w:space="0" w:color="auto"/>
              <w:bottom w:val="single" w:sz="4" w:space="0" w:color="auto"/>
              <w:right w:val="single" w:sz="4" w:space="0" w:color="auto"/>
            </w:tcBorders>
          </w:tcPr>
          <w:p w:rsidR="00144381" w:rsidRPr="00FC304D" w:rsidRDefault="00A06387" w:rsidP="00385795">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ОМ</w:t>
            </w:r>
            <w:r w:rsidR="00385795" w:rsidRPr="00FC304D">
              <w:rPr>
                <w:rFonts w:ascii="PT Astra Serif" w:hAnsi="PT Astra Serif" w:cs="Times New Roman CYR"/>
              </w:rPr>
              <w:t>ВД России по Аткарскому району  С</w:t>
            </w:r>
            <w:r w:rsidRPr="00FC304D">
              <w:rPr>
                <w:rFonts w:ascii="PT Astra Serif" w:hAnsi="PT Astra Serif" w:cs="Times New Roman CYR"/>
              </w:rPr>
              <w:t>аратовской области</w:t>
            </w:r>
            <w:r w:rsidR="00385795" w:rsidRPr="00FC304D">
              <w:rPr>
                <w:rFonts w:ascii="PT Astra Serif" w:hAnsi="PT Astra Serif" w:cs="Times New Roman CYR"/>
              </w:rPr>
              <w:t xml:space="preserve">, </w:t>
            </w:r>
            <w:r w:rsidR="00385795" w:rsidRPr="00FC304D">
              <w:rPr>
                <w:rFonts w:ascii="PT Astra Serif" w:hAnsi="PT Astra Serif" w:cs="Times New Roman CYR"/>
              </w:rPr>
              <w:lastRenderedPageBreak/>
              <w:t>Администрация Аткарского  МР, Управление образования администрации Аткарского  МР, ГАПОУ СО «Аткарский политехнический колледж», Линейное отделение полиции на станции Аткарск Приволжского линейного управления МВД России на транспорте (по согласованию)</w:t>
            </w:r>
            <w:r w:rsidR="005F2419" w:rsidRPr="00FC304D">
              <w:rPr>
                <w:rFonts w:ascii="PT Astra Serif" w:hAnsi="PT Astra Serif" w:cs="Times New Roman CYR"/>
              </w:rPr>
              <w:t>, ГАУ СО «КЦСОН Аткарского района», ГУЗ СО «Аткарская РБ», ГУЗ «Аткарская ПБ»</w:t>
            </w:r>
          </w:p>
        </w:tc>
        <w:tc>
          <w:tcPr>
            <w:tcW w:w="1656" w:type="dxa"/>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556" w:type="dxa"/>
            <w:tcBorders>
              <w:top w:val="single" w:sz="4" w:space="0" w:color="auto"/>
              <w:left w:val="single" w:sz="4" w:space="0" w:color="auto"/>
              <w:bottom w:val="single" w:sz="4" w:space="0" w:color="auto"/>
              <w:right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c>
          <w:tcPr>
            <w:tcW w:w="1694" w:type="dxa"/>
            <w:tcBorders>
              <w:top w:val="single" w:sz="4" w:space="0" w:color="auto"/>
              <w:left w:val="single" w:sz="4" w:space="0" w:color="auto"/>
              <w:bottom w:val="single" w:sz="4" w:space="0" w:color="auto"/>
            </w:tcBorders>
          </w:tcPr>
          <w:p w:rsidR="00144381" w:rsidRPr="00FC304D" w:rsidRDefault="00144381" w:rsidP="00AE39B1">
            <w:pPr>
              <w:widowControl w:val="0"/>
              <w:autoSpaceDE w:val="0"/>
              <w:autoSpaceDN w:val="0"/>
              <w:adjustRightInd w:val="0"/>
              <w:jc w:val="both"/>
              <w:rPr>
                <w:rFonts w:ascii="PT Astra Serif" w:hAnsi="PT Astra Serif" w:cs="Times New Roman CYR"/>
              </w:rPr>
            </w:pPr>
          </w:p>
        </w:tc>
      </w:tr>
      <w:tr w:rsidR="0088561B" w:rsidTr="003D046C">
        <w:tc>
          <w:tcPr>
            <w:tcW w:w="838" w:type="dxa"/>
            <w:tcBorders>
              <w:top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lastRenderedPageBreak/>
              <w:t>2.</w:t>
            </w:r>
          </w:p>
        </w:tc>
        <w:tc>
          <w:tcPr>
            <w:tcW w:w="1856"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 xml:space="preserve">Количества </w:t>
            </w:r>
            <w:r w:rsidRPr="00FC304D">
              <w:rPr>
                <w:rFonts w:ascii="PT Astra Serif" w:hAnsi="PT Astra Serif" w:cs="Times New Roman CYR"/>
              </w:rPr>
              <w:t xml:space="preserve">фактов употребления алкоголя, фактов наркомании, токсикомании, табакокурения среди </w:t>
            </w:r>
            <w:r w:rsidRPr="00FC304D">
              <w:rPr>
                <w:rFonts w:ascii="PT Astra Serif" w:hAnsi="PT Astra Serif" w:cs="Times New Roman CYR"/>
              </w:rPr>
              <w:lastRenderedPageBreak/>
              <w:t>несовершеннолетних</w:t>
            </w:r>
          </w:p>
        </w:tc>
        <w:tc>
          <w:tcPr>
            <w:tcW w:w="1130"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lastRenderedPageBreak/>
              <w:t>Шт.</w:t>
            </w:r>
          </w:p>
        </w:tc>
        <w:tc>
          <w:tcPr>
            <w:tcW w:w="1134"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12</w:t>
            </w:r>
          </w:p>
        </w:tc>
        <w:tc>
          <w:tcPr>
            <w:tcW w:w="845" w:type="dxa"/>
            <w:gridSpan w:val="2"/>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12</w:t>
            </w:r>
          </w:p>
        </w:tc>
        <w:tc>
          <w:tcPr>
            <w:tcW w:w="848"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10</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8</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A41FB3" w:rsidP="00A13EC1">
            <w:pPr>
              <w:widowControl w:val="0"/>
              <w:autoSpaceDE w:val="0"/>
              <w:autoSpaceDN w:val="0"/>
              <w:adjustRightInd w:val="0"/>
              <w:jc w:val="both"/>
              <w:rPr>
                <w:rFonts w:ascii="PT Astra Serif" w:hAnsi="PT Astra Serif" w:cs="Times New Roman CYR"/>
              </w:rPr>
            </w:pPr>
          </w:p>
        </w:tc>
        <w:tc>
          <w:tcPr>
            <w:tcW w:w="2066" w:type="dxa"/>
            <w:gridSpan w:val="2"/>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 xml:space="preserve">Администрация Аткарского МР, Управление образования администрации Аткарского МР, </w:t>
            </w:r>
          </w:p>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ГУЗ Аткарская ПБ (по согласованию),</w:t>
            </w:r>
          </w:p>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lastRenderedPageBreak/>
              <w:t>ГУЗ СО Аткарская РБ(</w:t>
            </w:r>
            <w:r w:rsidRPr="00FC304D">
              <w:rPr>
                <w:rFonts w:ascii="PT Astra Serif" w:hAnsi="PT Astra Serif" w:cs="Times New Roman CYR"/>
              </w:rPr>
              <w:t>по согласованию), ГАПОУ СО «Аткарский политехнический колледж» (по согласованию), ГАУ СО «КЦСОН Аткарского района» (по согласованию)</w:t>
            </w:r>
          </w:p>
          <w:p w:rsidR="00A41FB3" w:rsidRPr="00FC304D" w:rsidRDefault="00A41FB3" w:rsidP="00A13EC1">
            <w:pP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1556" w:type="dxa"/>
            <w:tcBorders>
              <w:top w:val="single" w:sz="4" w:space="0" w:color="auto"/>
              <w:left w:val="single" w:sz="4" w:space="0" w:color="auto"/>
              <w:bottom w:val="single" w:sz="4" w:space="0" w:color="auto"/>
              <w:right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1694" w:type="dxa"/>
            <w:tcBorders>
              <w:top w:val="single" w:sz="4" w:space="0" w:color="auto"/>
              <w:left w:val="single" w:sz="4" w:space="0" w:color="auto"/>
              <w:bottom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r>
      <w:tr w:rsidR="0088561B" w:rsidTr="003D046C">
        <w:tc>
          <w:tcPr>
            <w:tcW w:w="15321" w:type="dxa"/>
            <w:gridSpan w:val="14"/>
            <w:tcBorders>
              <w:top w:val="single" w:sz="4" w:space="0" w:color="auto"/>
              <w:bottom w:val="single" w:sz="4" w:space="0" w:color="auto"/>
            </w:tcBorders>
          </w:tcPr>
          <w:p w:rsidR="00A41FB3" w:rsidRPr="00FC304D" w:rsidRDefault="0073481D" w:rsidP="00F0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color w:val="000000"/>
              </w:rPr>
            </w:pPr>
            <w:r w:rsidRPr="00FC304D">
              <w:rPr>
                <w:rFonts w:ascii="PT Astra Serif" w:hAnsi="PT Astra Serif"/>
                <w:b/>
                <w:lang/>
              </w:rPr>
              <w:lastRenderedPageBreak/>
              <w:t>2.</w:t>
            </w:r>
            <w:r w:rsidRPr="00FC304D">
              <w:rPr>
                <w:rFonts w:ascii="PT Astra Serif" w:hAnsi="PT Astra Serif"/>
                <w:b/>
                <w:lang/>
              </w:rPr>
              <w:t>Цель муниципальной программы:</w:t>
            </w:r>
            <w:r w:rsidRPr="00FC304D">
              <w:rPr>
                <w:rFonts w:ascii="PT Astra Serif" w:hAnsi="PT Astra Serif"/>
                <w:b/>
                <w:color w:val="000000"/>
                <w:lang/>
              </w:rPr>
              <w:t xml:space="preserve"> </w:t>
            </w:r>
            <w:r w:rsidRPr="00FC304D">
              <w:rPr>
                <w:rFonts w:ascii="PT Astra Serif" w:hAnsi="PT Astra Serif"/>
                <w:b/>
                <w:color w:val="000000"/>
                <w:lang/>
              </w:rPr>
              <w:t>«К</w:t>
            </w:r>
            <w:r w:rsidRPr="00FC304D">
              <w:rPr>
                <w:rFonts w:ascii="PT Astra Serif" w:hAnsi="PT Astra Serif"/>
                <w:b/>
                <w:color w:val="000000"/>
              </w:rPr>
              <w:t xml:space="preserve">омплексное решение проблем безопасности несовершеннолетних,  социализации и </w:t>
            </w:r>
            <w:r w:rsidRPr="00FC304D">
              <w:rPr>
                <w:rFonts w:ascii="PT Astra Serif" w:hAnsi="PT Astra Serif"/>
                <w:b/>
                <w:color w:val="000000"/>
              </w:rPr>
              <w:t>реабилитации несовершеннолетних, находящихся в конфликте с законом»</w:t>
            </w:r>
          </w:p>
          <w:p w:rsidR="00A41FB3" w:rsidRPr="00FC304D" w:rsidRDefault="00A41FB3" w:rsidP="00AE39B1">
            <w:pPr>
              <w:widowControl w:val="0"/>
              <w:autoSpaceDE w:val="0"/>
              <w:autoSpaceDN w:val="0"/>
              <w:adjustRightInd w:val="0"/>
              <w:jc w:val="both"/>
              <w:rPr>
                <w:rFonts w:ascii="PT Astra Serif" w:hAnsi="PT Astra Serif" w:cs="Times New Roman CYR"/>
              </w:rPr>
            </w:pPr>
          </w:p>
        </w:tc>
      </w:tr>
      <w:tr w:rsidR="0088561B" w:rsidTr="003D046C">
        <w:tc>
          <w:tcPr>
            <w:tcW w:w="838" w:type="dxa"/>
            <w:tcBorders>
              <w:top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w:t>
            </w:r>
          </w:p>
        </w:tc>
        <w:tc>
          <w:tcPr>
            <w:tcW w:w="1856"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Количество фактов жестокого обращения с несовершеннолетними</w:t>
            </w:r>
          </w:p>
        </w:tc>
        <w:tc>
          <w:tcPr>
            <w:tcW w:w="1130"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Шт.</w:t>
            </w:r>
          </w:p>
        </w:tc>
        <w:tc>
          <w:tcPr>
            <w:tcW w:w="1134"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w:t>
            </w:r>
          </w:p>
        </w:tc>
        <w:tc>
          <w:tcPr>
            <w:tcW w:w="845" w:type="dxa"/>
            <w:gridSpan w:val="2"/>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w:t>
            </w:r>
          </w:p>
        </w:tc>
        <w:tc>
          <w:tcPr>
            <w:tcW w:w="848"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0</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0</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A41FB3" w:rsidP="00A13EC1">
            <w:pPr>
              <w:widowControl w:val="0"/>
              <w:autoSpaceDE w:val="0"/>
              <w:autoSpaceDN w:val="0"/>
              <w:adjustRightInd w:val="0"/>
              <w:jc w:val="both"/>
              <w:rPr>
                <w:rFonts w:ascii="PT Astra Serif" w:hAnsi="PT Astra Serif" w:cs="Times New Roman CYR"/>
              </w:rPr>
            </w:pPr>
          </w:p>
        </w:tc>
        <w:tc>
          <w:tcPr>
            <w:tcW w:w="2023" w:type="dxa"/>
            <w:tcBorders>
              <w:top w:val="single" w:sz="4" w:space="0" w:color="auto"/>
              <w:left w:val="single" w:sz="4" w:space="0" w:color="auto"/>
              <w:bottom w:val="single" w:sz="4" w:space="0" w:color="auto"/>
              <w:right w:val="single" w:sz="4" w:space="0" w:color="auto"/>
            </w:tcBorders>
          </w:tcPr>
          <w:p w:rsidR="00A41FB3" w:rsidRPr="00FC304D" w:rsidRDefault="0073481D" w:rsidP="00A13EC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 xml:space="preserve">ОМВД России по Аткарскому району Саратовской области (по согласованию), Администрация Аткарского МР, Управление образования администрации Аткарского МР, </w:t>
            </w:r>
          </w:p>
          <w:p w:rsidR="00A41FB3" w:rsidRPr="00FC304D" w:rsidRDefault="0073481D" w:rsidP="000914E5">
            <w:pPr>
              <w:widowControl w:val="0"/>
              <w:tabs>
                <w:tab w:val="left" w:pos="1480"/>
              </w:tabs>
              <w:autoSpaceDE w:val="0"/>
              <w:autoSpaceDN w:val="0"/>
              <w:adjustRightInd w:val="0"/>
              <w:jc w:val="both"/>
              <w:rPr>
                <w:rFonts w:ascii="PT Astra Serif" w:hAnsi="PT Astra Serif" w:cs="Times New Roman CYR"/>
              </w:rPr>
            </w:pPr>
            <w:r w:rsidRPr="00FC304D">
              <w:rPr>
                <w:rFonts w:ascii="PT Astra Serif" w:hAnsi="PT Astra Serif" w:cs="Times New Roman CYR"/>
              </w:rPr>
              <w:t>ГАПОУ СО «Аткарский политехнический колледж» (по согласованию</w:t>
            </w:r>
            <w:r w:rsidR="000914E5" w:rsidRPr="00FC304D">
              <w:rPr>
                <w:rFonts w:ascii="PT Astra Serif" w:hAnsi="PT Astra Serif" w:cs="Times New Roman CYR"/>
              </w:rPr>
              <w:t>)</w:t>
            </w:r>
          </w:p>
          <w:p w:rsidR="00A41FB3" w:rsidRPr="00FC304D" w:rsidRDefault="00A41FB3" w:rsidP="00A13EC1">
            <w:pPr>
              <w:widowControl w:val="0"/>
              <w:autoSpaceDE w:val="0"/>
              <w:autoSpaceDN w:val="0"/>
              <w:adjustRightInd w:val="0"/>
              <w:jc w:val="both"/>
              <w:rPr>
                <w:rFonts w:ascii="PT Astra Serif" w:hAnsi="PT Astra Serif" w:cs="Times New Roman CYR"/>
              </w:rPr>
            </w:pPr>
          </w:p>
        </w:tc>
        <w:tc>
          <w:tcPr>
            <w:tcW w:w="1699" w:type="dxa"/>
            <w:gridSpan w:val="2"/>
            <w:tcBorders>
              <w:top w:val="single" w:sz="4" w:space="0" w:color="auto"/>
              <w:left w:val="single" w:sz="4" w:space="0" w:color="auto"/>
              <w:bottom w:val="single" w:sz="4" w:space="0" w:color="auto"/>
              <w:right w:val="single" w:sz="4" w:space="0" w:color="auto"/>
            </w:tcBorders>
          </w:tcPr>
          <w:p w:rsidR="00A41FB3" w:rsidRPr="00FC304D" w:rsidRDefault="00A41FB3" w:rsidP="00A13EC1">
            <w:pPr>
              <w:widowControl w:val="0"/>
              <w:autoSpaceDE w:val="0"/>
              <w:autoSpaceDN w:val="0"/>
              <w:adjustRightInd w:val="0"/>
              <w:jc w:val="both"/>
              <w:rPr>
                <w:rFonts w:ascii="PT Astra Serif" w:hAnsi="PT Astra Serif" w:cs="Times New Roman CYR"/>
              </w:rPr>
            </w:pPr>
          </w:p>
        </w:tc>
        <w:tc>
          <w:tcPr>
            <w:tcW w:w="1556" w:type="dxa"/>
            <w:tcBorders>
              <w:top w:val="single" w:sz="4" w:space="0" w:color="auto"/>
              <w:left w:val="single" w:sz="4" w:space="0" w:color="auto"/>
              <w:bottom w:val="single" w:sz="4" w:space="0" w:color="auto"/>
              <w:right w:val="single" w:sz="4" w:space="0" w:color="auto"/>
            </w:tcBorders>
          </w:tcPr>
          <w:p w:rsidR="00A41FB3" w:rsidRPr="00FC304D" w:rsidRDefault="00A41FB3" w:rsidP="00A13EC1">
            <w:pPr>
              <w:widowControl w:val="0"/>
              <w:autoSpaceDE w:val="0"/>
              <w:autoSpaceDN w:val="0"/>
              <w:adjustRightInd w:val="0"/>
              <w:jc w:val="both"/>
              <w:rPr>
                <w:rFonts w:ascii="PT Astra Serif" w:hAnsi="PT Astra Serif" w:cs="Times New Roman CYR"/>
              </w:rPr>
            </w:pPr>
          </w:p>
        </w:tc>
        <w:tc>
          <w:tcPr>
            <w:tcW w:w="1694" w:type="dxa"/>
            <w:tcBorders>
              <w:top w:val="single" w:sz="4" w:space="0" w:color="auto"/>
              <w:left w:val="single" w:sz="4" w:space="0" w:color="auto"/>
              <w:bottom w:val="single" w:sz="4" w:space="0" w:color="auto"/>
            </w:tcBorders>
          </w:tcPr>
          <w:p w:rsidR="00A41FB3" w:rsidRPr="00FC304D" w:rsidRDefault="00A41FB3" w:rsidP="00A13EC1">
            <w:pPr>
              <w:widowControl w:val="0"/>
              <w:autoSpaceDE w:val="0"/>
              <w:autoSpaceDN w:val="0"/>
              <w:adjustRightInd w:val="0"/>
              <w:jc w:val="both"/>
              <w:rPr>
                <w:rFonts w:ascii="PT Astra Serif" w:hAnsi="PT Astra Serif" w:cs="Times New Roman CYR"/>
              </w:rPr>
            </w:pPr>
          </w:p>
        </w:tc>
      </w:tr>
      <w:tr w:rsidR="0088561B" w:rsidTr="003D046C">
        <w:tc>
          <w:tcPr>
            <w:tcW w:w="15321" w:type="dxa"/>
            <w:gridSpan w:val="14"/>
            <w:tcBorders>
              <w:top w:val="single" w:sz="4" w:space="0" w:color="auto"/>
              <w:bottom w:val="single" w:sz="4" w:space="0" w:color="auto"/>
            </w:tcBorders>
          </w:tcPr>
          <w:p w:rsidR="00A41FB3" w:rsidRPr="00FC304D" w:rsidRDefault="0073481D" w:rsidP="00493CFD">
            <w:pPr>
              <w:widowControl w:val="0"/>
              <w:numPr>
                <w:ilvl w:val="0"/>
                <w:numId w:val="20"/>
              </w:numPr>
              <w:autoSpaceDE w:val="0"/>
              <w:autoSpaceDN w:val="0"/>
              <w:adjustRightInd w:val="0"/>
              <w:jc w:val="both"/>
              <w:rPr>
                <w:rFonts w:ascii="PT Astra Serif" w:hAnsi="PT Astra Serif" w:cs="Times New Roman CYR"/>
                <w:b/>
              </w:rPr>
            </w:pPr>
            <w:r w:rsidRPr="00FC304D">
              <w:rPr>
                <w:rFonts w:ascii="PT Astra Serif" w:hAnsi="PT Astra Serif" w:cs="Times New Roman CYR"/>
                <w:b/>
              </w:rPr>
              <w:t>Цель муниципальной программы:</w:t>
            </w:r>
            <w:r w:rsidRPr="00FC304D">
              <w:rPr>
                <w:rFonts w:ascii="PT Astra Serif" w:hAnsi="PT Astra Serif" w:cs="Times New Roman CYR"/>
                <w:b/>
                <w:color w:val="000000"/>
              </w:rPr>
              <w:t xml:space="preserve"> </w:t>
            </w:r>
            <w:r w:rsidRPr="00FC304D">
              <w:rPr>
                <w:rFonts w:ascii="PT Astra Serif" w:hAnsi="PT Astra Serif" w:cs="Times New Roman CYR"/>
                <w:b/>
              </w:rPr>
              <w:t>профилактика социального неблагополучия семей с детьми</w:t>
            </w:r>
          </w:p>
        </w:tc>
      </w:tr>
      <w:tr w:rsidR="0088561B" w:rsidTr="003D046C">
        <w:tc>
          <w:tcPr>
            <w:tcW w:w="838" w:type="dxa"/>
            <w:tcBorders>
              <w:top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lastRenderedPageBreak/>
              <w:t>1.</w:t>
            </w:r>
          </w:p>
        </w:tc>
        <w:tc>
          <w:tcPr>
            <w:tcW w:w="1856" w:type="dxa"/>
            <w:tcBorders>
              <w:top w:val="single" w:sz="4" w:space="0" w:color="auto"/>
              <w:left w:val="single" w:sz="4" w:space="0" w:color="auto"/>
              <w:bottom w:val="single" w:sz="4" w:space="0" w:color="auto"/>
              <w:right w:val="single" w:sz="4" w:space="0" w:color="auto"/>
            </w:tcBorders>
          </w:tcPr>
          <w:p w:rsidR="00A41FB3" w:rsidRPr="00FC304D" w:rsidRDefault="0073481D" w:rsidP="00D60CBE">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 xml:space="preserve">Количество семей с детьми снятых с профилактического учета по причине улучшения ситуации в семье </w:t>
            </w:r>
          </w:p>
        </w:tc>
        <w:tc>
          <w:tcPr>
            <w:tcW w:w="1130"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Шт.</w:t>
            </w:r>
          </w:p>
        </w:tc>
        <w:tc>
          <w:tcPr>
            <w:tcW w:w="1134"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6</w:t>
            </w:r>
          </w:p>
        </w:tc>
        <w:tc>
          <w:tcPr>
            <w:tcW w:w="845" w:type="dxa"/>
            <w:gridSpan w:val="2"/>
            <w:tcBorders>
              <w:top w:val="single" w:sz="4" w:space="0" w:color="auto"/>
              <w:left w:val="single" w:sz="4" w:space="0" w:color="auto"/>
              <w:bottom w:val="single" w:sz="4" w:space="0" w:color="auto"/>
              <w:right w:val="single" w:sz="4" w:space="0" w:color="auto"/>
            </w:tcBorders>
          </w:tcPr>
          <w:p w:rsidR="00A41FB3" w:rsidRPr="00FC304D" w:rsidRDefault="0073481D" w:rsidP="00D60CBE">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6</w:t>
            </w:r>
          </w:p>
        </w:tc>
        <w:tc>
          <w:tcPr>
            <w:tcW w:w="848"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8</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73481D" w:rsidP="00D60CBE">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10</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A41FB3" w:rsidP="00D60CBE">
            <w:pPr>
              <w:widowControl w:val="0"/>
              <w:autoSpaceDE w:val="0"/>
              <w:autoSpaceDN w:val="0"/>
              <w:adjustRightInd w:val="0"/>
              <w:jc w:val="both"/>
              <w:rPr>
                <w:rFonts w:ascii="PT Astra Serif" w:hAnsi="PT Astra Serif" w:cs="Times New Roman CYR"/>
              </w:rPr>
            </w:pPr>
          </w:p>
        </w:tc>
        <w:tc>
          <w:tcPr>
            <w:tcW w:w="2023" w:type="dxa"/>
            <w:tcBorders>
              <w:top w:val="single" w:sz="4" w:space="0" w:color="auto"/>
              <w:left w:val="single" w:sz="4" w:space="0" w:color="auto"/>
              <w:bottom w:val="single" w:sz="4" w:space="0" w:color="auto"/>
              <w:right w:val="single" w:sz="4" w:space="0" w:color="auto"/>
            </w:tcBorders>
          </w:tcPr>
          <w:p w:rsidR="00A41FB3" w:rsidRPr="00FC304D" w:rsidRDefault="0073481D" w:rsidP="00075983">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ГАУ СО «КЦСОН Аткарского района» (по согласованию), Администрация Аткарского МР</w:t>
            </w:r>
          </w:p>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1699" w:type="dxa"/>
            <w:gridSpan w:val="2"/>
            <w:tcBorders>
              <w:top w:val="single" w:sz="4" w:space="0" w:color="auto"/>
              <w:left w:val="single" w:sz="4" w:space="0" w:color="auto"/>
              <w:bottom w:val="single" w:sz="4" w:space="0" w:color="auto"/>
              <w:right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1556" w:type="dxa"/>
            <w:tcBorders>
              <w:top w:val="single" w:sz="4" w:space="0" w:color="auto"/>
              <w:left w:val="single" w:sz="4" w:space="0" w:color="auto"/>
              <w:bottom w:val="single" w:sz="4" w:space="0" w:color="auto"/>
              <w:right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1694" w:type="dxa"/>
            <w:tcBorders>
              <w:top w:val="single" w:sz="4" w:space="0" w:color="auto"/>
              <w:left w:val="single" w:sz="4" w:space="0" w:color="auto"/>
              <w:bottom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r>
      <w:tr w:rsidR="0088561B" w:rsidTr="003D046C">
        <w:tc>
          <w:tcPr>
            <w:tcW w:w="838" w:type="dxa"/>
            <w:tcBorders>
              <w:top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w:t>
            </w:r>
          </w:p>
        </w:tc>
        <w:tc>
          <w:tcPr>
            <w:tcW w:w="1856"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Количество мероприятий, направленных на социализацию детей и подростков</w:t>
            </w:r>
          </w:p>
        </w:tc>
        <w:tc>
          <w:tcPr>
            <w:tcW w:w="1130"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Шт.</w:t>
            </w:r>
          </w:p>
        </w:tc>
        <w:tc>
          <w:tcPr>
            <w:tcW w:w="1134"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w:t>
            </w:r>
          </w:p>
        </w:tc>
        <w:tc>
          <w:tcPr>
            <w:tcW w:w="845" w:type="dxa"/>
            <w:gridSpan w:val="2"/>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1</w:t>
            </w:r>
          </w:p>
        </w:tc>
        <w:tc>
          <w:tcPr>
            <w:tcW w:w="848"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2</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3</w:t>
            </w:r>
          </w:p>
        </w:tc>
        <w:tc>
          <w:tcPr>
            <w:tcW w:w="849" w:type="dxa"/>
            <w:tcBorders>
              <w:top w:val="single" w:sz="4" w:space="0" w:color="auto"/>
              <w:left w:val="single" w:sz="4" w:space="0" w:color="auto"/>
              <w:bottom w:val="single" w:sz="4" w:space="0" w:color="auto"/>
              <w:right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2023" w:type="dxa"/>
            <w:tcBorders>
              <w:top w:val="single" w:sz="4" w:space="0" w:color="auto"/>
              <w:left w:val="single" w:sz="4" w:space="0" w:color="auto"/>
              <w:bottom w:val="single" w:sz="4" w:space="0" w:color="auto"/>
              <w:right w:val="single" w:sz="4" w:space="0" w:color="auto"/>
            </w:tcBorders>
          </w:tcPr>
          <w:p w:rsidR="00A41FB3"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Администрация Аткарского МР, Управление образования администрации Аткарского МР, ГАУ СО «КЦСОН Аткарского района» (по согласованию)</w:t>
            </w:r>
          </w:p>
        </w:tc>
        <w:tc>
          <w:tcPr>
            <w:tcW w:w="1699" w:type="dxa"/>
            <w:gridSpan w:val="2"/>
            <w:tcBorders>
              <w:top w:val="single" w:sz="4" w:space="0" w:color="auto"/>
              <w:left w:val="single" w:sz="4" w:space="0" w:color="auto"/>
              <w:bottom w:val="single" w:sz="4" w:space="0" w:color="auto"/>
              <w:right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1556" w:type="dxa"/>
            <w:tcBorders>
              <w:top w:val="single" w:sz="4" w:space="0" w:color="auto"/>
              <w:left w:val="single" w:sz="4" w:space="0" w:color="auto"/>
              <w:bottom w:val="single" w:sz="4" w:space="0" w:color="auto"/>
              <w:right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c>
          <w:tcPr>
            <w:tcW w:w="1694" w:type="dxa"/>
            <w:tcBorders>
              <w:top w:val="single" w:sz="4" w:space="0" w:color="auto"/>
              <w:left w:val="single" w:sz="4" w:space="0" w:color="auto"/>
              <w:bottom w:val="single" w:sz="4" w:space="0" w:color="auto"/>
            </w:tcBorders>
          </w:tcPr>
          <w:p w:rsidR="00A41FB3" w:rsidRPr="00FC304D" w:rsidRDefault="00A41FB3" w:rsidP="00AE39B1">
            <w:pPr>
              <w:widowControl w:val="0"/>
              <w:autoSpaceDE w:val="0"/>
              <w:autoSpaceDN w:val="0"/>
              <w:adjustRightInd w:val="0"/>
              <w:jc w:val="both"/>
              <w:rPr>
                <w:rFonts w:ascii="PT Astra Serif" w:hAnsi="PT Astra Serif" w:cs="Times New Roman CYR"/>
              </w:rPr>
            </w:pPr>
          </w:p>
        </w:tc>
      </w:tr>
      <w:tr w:rsidR="0088561B" w:rsidTr="003D046C">
        <w:tc>
          <w:tcPr>
            <w:tcW w:w="15321" w:type="dxa"/>
            <w:gridSpan w:val="14"/>
            <w:tcBorders>
              <w:top w:val="single" w:sz="4" w:space="0" w:color="auto"/>
              <w:bottom w:val="single" w:sz="4" w:space="0" w:color="auto"/>
            </w:tcBorders>
          </w:tcPr>
          <w:p w:rsidR="008E4DA8" w:rsidRPr="00FC304D" w:rsidRDefault="0073481D" w:rsidP="008E4DA8">
            <w:pPr>
              <w:widowControl w:val="0"/>
              <w:autoSpaceDE w:val="0"/>
              <w:autoSpaceDN w:val="0"/>
              <w:adjustRightInd w:val="0"/>
              <w:jc w:val="center"/>
              <w:rPr>
                <w:rFonts w:ascii="PT Astra Serif" w:hAnsi="PT Astra Serif" w:cs="Times New Roman CYR"/>
                <w:b/>
              </w:rPr>
            </w:pPr>
            <w:r w:rsidRPr="00FC304D">
              <w:rPr>
                <w:rFonts w:ascii="PT Astra Serif" w:hAnsi="PT Astra Serif" w:cs="Times New Roman CYR"/>
                <w:b/>
              </w:rPr>
              <w:t xml:space="preserve">4. Снижение уровня социального </w:t>
            </w:r>
            <w:r w:rsidRPr="00FC304D">
              <w:rPr>
                <w:rFonts w:ascii="PT Astra Serif" w:hAnsi="PT Astra Serif" w:cs="Times New Roman CYR"/>
                <w:b/>
              </w:rPr>
              <w:t>сиротства</w:t>
            </w:r>
          </w:p>
        </w:tc>
      </w:tr>
      <w:tr w:rsidR="0088561B" w:rsidTr="003D046C">
        <w:tc>
          <w:tcPr>
            <w:tcW w:w="838" w:type="dxa"/>
            <w:tcBorders>
              <w:top w:val="single" w:sz="4" w:space="0" w:color="auto"/>
              <w:bottom w:val="single" w:sz="4" w:space="0" w:color="auto"/>
              <w:right w:val="single" w:sz="4" w:space="0" w:color="auto"/>
            </w:tcBorders>
          </w:tcPr>
          <w:p w:rsidR="008E4DA8"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w:t>
            </w:r>
          </w:p>
        </w:tc>
        <w:tc>
          <w:tcPr>
            <w:tcW w:w="1856" w:type="dxa"/>
            <w:tcBorders>
              <w:top w:val="single" w:sz="4" w:space="0" w:color="auto"/>
              <w:left w:val="single" w:sz="4" w:space="0" w:color="auto"/>
              <w:bottom w:val="single" w:sz="4" w:space="0" w:color="auto"/>
              <w:right w:val="single" w:sz="4" w:space="0" w:color="auto"/>
            </w:tcBorders>
          </w:tcPr>
          <w:p w:rsidR="008E4DA8"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Сокращение количества лишений  и ограничений в родительских правах</w:t>
            </w:r>
          </w:p>
        </w:tc>
        <w:tc>
          <w:tcPr>
            <w:tcW w:w="1130" w:type="dxa"/>
            <w:tcBorders>
              <w:top w:val="single" w:sz="4" w:space="0" w:color="auto"/>
              <w:left w:val="single" w:sz="4" w:space="0" w:color="auto"/>
              <w:bottom w:val="single" w:sz="4" w:space="0" w:color="auto"/>
              <w:right w:val="single" w:sz="4" w:space="0" w:color="auto"/>
            </w:tcBorders>
          </w:tcPr>
          <w:p w:rsidR="008E4DA8"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Чел.</w:t>
            </w:r>
          </w:p>
        </w:tc>
        <w:tc>
          <w:tcPr>
            <w:tcW w:w="1134" w:type="dxa"/>
            <w:tcBorders>
              <w:top w:val="single" w:sz="4" w:space="0" w:color="auto"/>
              <w:left w:val="single" w:sz="4" w:space="0" w:color="auto"/>
              <w:bottom w:val="single" w:sz="4" w:space="0" w:color="auto"/>
              <w:right w:val="single" w:sz="4" w:space="0" w:color="auto"/>
            </w:tcBorders>
          </w:tcPr>
          <w:p w:rsidR="008E4DA8" w:rsidRPr="00FC304D" w:rsidRDefault="00A24F1B"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9</w:t>
            </w:r>
          </w:p>
        </w:tc>
        <w:tc>
          <w:tcPr>
            <w:tcW w:w="845" w:type="dxa"/>
            <w:gridSpan w:val="2"/>
            <w:tcBorders>
              <w:top w:val="single" w:sz="4" w:space="0" w:color="auto"/>
              <w:left w:val="single" w:sz="4" w:space="0" w:color="auto"/>
              <w:bottom w:val="single" w:sz="4" w:space="0" w:color="auto"/>
              <w:right w:val="single" w:sz="4" w:space="0" w:color="auto"/>
            </w:tcBorders>
          </w:tcPr>
          <w:p w:rsidR="008E4DA8" w:rsidRPr="00FC304D" w:rsidRDefault="00A24F1B"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9</w:t>
            </w:r>
          </w:p>
        </w:tc>
        <w:tc>
          <w:tcPr>
            <w:tcW w:w="848" w:type="dxa"/>
            <w:tcBorders>
              <w:top w:val="single" w:sz="4" w:space="0" w:color="auto"/>
              <w:left w:val="single" w:sz="4" w:space="0" w:color="auto"/>
              <w:bottom w:val="single" w:sz="4" w:space="0" w:color="auto"/>
              <w:right w:val="single" w:sz="4" w:space="0" w:color="auto"/>
            </w:tcBorders>
          </w:tcPr>
          <w:p w:rsidR="008E4DA8" w:rsidRPr="00FC304D" w:rsidRDefault="00A24F1B"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8</w:t>
            </w:r>
          </w:p>
        </w:tc>
        <w:tc>
          <w:tcPr>
            <w:tcW w:w="849" w:type="dxa"/>
            <w:tcBorders>
              <w:top w:val="single" w:sz="4" w:space="0" w:color="auto"/>
              <w:left w:val="single" w:sz="4" w:space="0" w:color="auto"/>
              <w:bottom w:val="single" w:sz="4" w:space="0" w:color="auto"/>
              <w:right w:val="single" w:sz="4" w:space="0" w:color="auto"/>
            </w:tcBorders>
          </w:tcPr>
          <w:p w:rsidR="008E4DA8" w:rsidRPr="00FC304D" w:rsidRDefault="00A24F1B"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7</w:t>
            </w:r>
          </w:p>
        </w:tc>
        <w:tc>
          <w:tcPr>
            <w:tcW w:w="849" w:type="dxa"/>
            <w:tcBorders>
              <w:top w:val="single" w:sz="4" w:space="0" w:color="auto"/>
              <w:left w:val="single" w:sz="4" w:space="0" w:color="auto"/>
              <w:bottom w:val="single" w:sz="4" w:space="0" w:color="auto"/>
              <w:right w:val="single" w:sz="4" w:space="0" w:color="auto"/>
            </w:tcBorders>
          </w:tcPr>
          <w:p w:rsidR="008E4DA8" w:rsidRPr="00FC304D" w:rsidRDefault="008E4DA8" w:rsidP="00AE39B1">
            <w:pPr>
              <w:widowControl w:val="0"/>
              <w:autoSpaceDE w:val="0"/>
              <w:autoSpaceDN w:val="0"/>
              <w:adjustRightInd w:val="0"/>
              <w:jc w:val="both"/>
              <w:rPr>
                <w:rFonts w:ascii="PT Astra Serif" w:hAnsi="PT Astra Serif" w:cs="Times New Roman CYR"/>
              </w:rPr>
            </w:pPr>
          </w:p>
        </w:tc>
        <w:tc>
          <w:tcPr>
            <w:tcW w:w="2023" w:type="dxa"/>
            <w:tcBorders>
              <w:top w:val="single" w:sz="4" w:space="0" w:color="auto"/>
              <w:left w:val="single" w:sz="4" w:space="0" w:color="auto"/>
              <w:bottom w:val="single" w:sz="4" w:space="0" w:color="auto"/>
              <w:right w:val="single" w:sz="4" w:space="0" w:color="auto"/>
            </w:tcBorders>
          </w:tcPr>
          <w:p w:rsidR="008E4DA8" w:rsidRPr="00FC304D" w:rsidRDefault="0073481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Администрация Аткарского  МР,</w:t>
            </w:r>
          </w:p>
          <w:p w:rsidR="008E4DA8" w:rsidRPr="00FC304D" w:rsidRDefault="0073481D" w:rsidP="008E4DA8">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 xml:space="preserve">ОМВД России по Аткарскому району  Саратовской области,  Управление образования администрации Аткарского  МР, ГАУ СО «КЦСОН </w:t>
            </w:r>
            <w:r w:rsidRPr="00FC304D">
              <w:rPr>
                <w:rFonts w:ascii="PT Astra Serif" w:hAnsi="PT Astra Serif" w:cs="Times New Roman CYR"/>
              </w:rPr>
              <w:t>Аткарского района»,</w:t>
            </w:r>
          </w:p>
          <w:p w:rsidR="008E4DA8" w:rsidRPr="00FC304D" w:rsidRDefault="0073481D" w:rsidP="008E4DA8">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lastRenderedPageBreak/>
              <w:t xml:space="preserve"> ГУЗ СО </w:t>
            </w:r>
          </w:p>
          <w:p w:rsidR="008E4DA8" w:rsidRPr="00FC304D" w:rsidRDefault="0073481D" w:rsidP="008E4DA8">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«Аткарская РБ»</w:t>
            </w:r>
          </w:p>
          <w:p w:rsidR="008E4DA8" w:rsidRPr="00FC304D" w:rsidRDefault="008E4DA8" w:rsidP="008E4DA8">
            <w:pPr>
              <w:widowControl w:val="0"/>
              <w:autoSpaceDE w:val="0"/>
              <w:autoSpaceDN w:val="0"/>
              <w:adjustRightInd w:val="0"/>
              <w:jc w:val="both"/>
              <w:rPr>
                <w:rFonts w:ascii="PT Astra Serif" w:hAnsi="PT Astra Serif" w:cs="Times New Roman CYR"/>
              </w:rPr>
            </w:pPr>
          </w:p>
        </w:tc>
        <w:tc>
          <w:tcPr>
            <w:tcW w:w="1699" w:type="dxa"/>
            <w:gridSpan w:val="2"/>
            <w:tcBorders>
              <w:top w:val="single" w:sz="4" w:space="0" w:color="auto"/>
              <w:left w:val="single" w:sz="4" w:space="0" w:color="auto"/>
              <w:bottom w:val="single" w:sz="4" w:space="0" w:color="auto"/>
              <w:right w:val="single" w:sz="4" w:space="0" w:color="auto"/>
            </w:tcBorders>
          </w:tcPr>
          <w:p w:rsidR="008E4DA8" w:rsidRPr="00FC304D" w:rsidRDefault="008E4DA8" w:rsidP="00AE39B1">
            <w:pPr>
              <w:widowControl w:val="0"/>
              <w:autoSpaceDE w:val="0"/>
              <w:autoSpaceDN w:val="0"/>
              <w:adjustRightInd w:val="0"/>
              <w:jc w:val="both"/>
              <w:rPr>
                <w:rFonts w:ascii="PT Astra Serif" w:hAnsi="PT Astra Serif" w:cs="Times New Roman CYR"/>
              </w:rPr>
            </w:pPr>
          </w:p>
        </w:tc>
        <w:tc>
          <w:tcPr>
            <w:tcW w:w="1556" w:type="dxa"/>
            <w:tcBorders>
              <w:top w:val="single" w:sz="4" w:space="0" w:color="auto"/>
              <w:left w:val="single" w:sz="4" w:space="0" w:color="auto"/>
              <w:bottom w:val="single" w:sz="4" w:space="0" w:color="auto"/>
              <w:right w:val="single" w:sz="4" w:space="0" w:color="auto"/>
            </w:tcBorders>
          </w:tcPr>
          <w:p w:rsidR="008E4DA8" w:rsidRPr="00FC304D" w:rsidRDefault="008E4DA8" w:rsidP="00AE39B1">
            <w:pPr>
              <w:widowControl w:val="0"/>
              <w:autoSpaceDE w:val="0"/>
              <w:autoSpaceDN w:val="0"/>
              <w:adjustRightInd w:val="0"/>
              <w:jc w:val="both"/>
              <w:rPr>
                <w:rFonts w:ascii="PT Astra Serif" w:hAnsi="PT Astra Serif" w:cs="Times New Roman CYR"/>
              </w:rPr>
            </w:pPr>
          </w:p>
        </w:tc>
        <w:tc>
          <w:tcPr>
            <w:tcW w:w="1694" w:type="dxa"/>
            <w:tcBorders>
              <w:top w:val="single" w:sz="4" w:space="0" w:color="auto"/>
              <w:left w:val="single" w:sz="4" w:space="0" w:color="auto"/>
              <w:bottom w:val="single" w:sz="4" w:space="0" w:color="auto"/>
            </w:tcBorders>
          </w:tcPr>
          <w:p w:rsidR="008E4DA8" w:rsidRPr="00FC304D" w:rsidRDefault="008E4DA8" w:rsidP="00AE39B1">
            <w:pPr>
              <w:widowControl w:val="0"/>
              <w:autoSpaceDE w:val="0"/>
              <w:autoSpaceDN w:val="0"/>
              <w:adjustRightInd w:val="0"/>
              <w:jc w:val="both"/>
              <w:rPr>
                <w:rFonts w:ascii="PT Astra Serif" w:hAnsi="PT Astra Serif" w:cs="Times New Roman CYR"/>
              </w:rPr>
            </w:pPr>
          </w:p>
        </w:tc>
      </w:tr>
    </w:tbl>
    <w:p w:rsidR="00C452B5" w:rsidRPr="00FC304D" w:rsidRDefault="0073481D" w:rsidP="00C452B5">
      <w:pPr>
        <w:widowControl w:val="0"/>
        <w:autoSpaceDE w:val="0"/>
        <w:autoSpaceDN w:val="0"/>
        <w:adjustRightInd w:val="0"/>
        <w:ind w:firstLine="720"/>
        <w:jc w:val="both"/>
        <w:rPr>
          <w:rFonts w:ascii="PT Astra Serif" w:hAnsi="PT Astra Serif" w:cs="Times New Roman CYR"/>
          <w:sz w:val="20"/>
          <w:szCs w:val="20"/>
        </w:rPr>
      </w:pPr>
      <w:bookmarkStart w:id="2" w:name="sub_901"/>
      <w:r w:rsidRPr="00FC304D">
        <w:rPr>
          <w:rFonts w:ascii="PT Astra Serif" w:hAnsi="PT Astra Serif" w:cs="Times New Roman CYR"/>
          <w:sz w:val="20"/>
          <w:szCs w:val="20"/>
          <w:vertAlign w:val="superscript"/>
        </w:rPr>
        <w:lastRenderedPageBreak/>
        <w:t>*</w:t>
      </w:r>
      <w:r w:rsidRPr="00FC304D">
        <w:rPr>
          <w:rFonts w:ascii="PT Astra Serif" w:hAnsi="PT Astra Serif" w:cs="Times New Roman CYR"/>
          <w:sz w:val="20"/>
          <w:szCs w:val="20"/>
        </w:rPr>
        <w:t xml:space="preserve"> Указывается наименование органа, ответственного за достижение показателя.</w:t>
      </w:r>
    </w:p>
    <w:p w:rsidR="00C452B5" w:rsidRPr="00FC304D" w:rsidRDefault="0073481D" w:rsidP="00C452B5">
      <w:pPr>
        <w:widowControl w:val="0"/>
        <w:autoSpaceDE w:val="0"/>
        <w:autoSpaceDN w:val="0"/>
        <w:adjustRightInd w:val="0"/>
        <w:ind w:firstLine="720"/>
        <w:jc w:val="both"/>
        <w:rPr>
          <w:rFonts w:ascii="PT Astra Serif" w:hAnsi="PT Astra Serif" w:cs="Times New Roman CYR"/>
          <w:sz w:val="20"/>
          <w:szCs w:val="20"/>
        </w:rPr>
      </w:pPr>
      <w:bookmarkStart w:id="3" w:name="sub_902"/>
      <w:bookmarkEnd w:id="2"/>
      <w:r w:rsidRPr="00FC304D">
        <w:rPr>
          <w:rFonts w:ascii="PT Astra Serif" w:hAnsi="PT Astra Serif" w:cs="Times New Roman CYR"/>
          <w:sz w:val="20"/>
          <w:szCs w:val="20"/>
          <w:vertAlign w:val="superscript"/>
        </w:rPr>
        <w:t>**</w:t>
      </w:r>
      <w:r w:rsidRPr="00FC304D">
        <w:rPr>
          <w:rFonts w:ascii="PT Astra Serif" w:hAnsi="PT Astra Serif" w:cs="Times New Roman CYR"/>
          <w:sz w:val="20"/>
          <w:szCs w:val="20"/>
        </w:rPr>
        <w:t xml:space="preserve"> Отражаются документы и (или) решения Президента Российской Федерации, Правительства Российской Федерации, Правительства Саратовской области (включая протоколы заседания Президиума Совета при Губернаторе Саратовской области по стратегическому развитию и ре</w:t>
      </w:r>
      <w:r w:rsidRPr="00FC304D">
        <w:rPr>
          <w:rFonts w:ascii="PT Astra Serif" w:hAnsi="PT Astra Serif" w:cs="Times New Roman CYR"/>
          <w:sz w:val="20"/>
          <w:szCs w:val="20"/>
        </w:rPr>
        <w:t>гиональным проектам) и иные документы, в соответствии с которыми предусмотрено включение показателя (при наличии).</w:t>
      </w:r>
    </w:p>
    <w:p w:rsidR="00C452B5" w:rsidRPr="00FC304D" w:rsidRDefault="0073481D" w:rsidP="00C452B5">
      <w:pPr>
        <w:widowControl w:val="0"/>
        <w:autoSpaceDE w:val="0"/>
        <w:autoSpaceDN w:val="0"/>
        <w:adjustRightInd w:val="0"/>
        <w:ind w:firstLine="720"/>
        <w:jc w:val="both"/>
        <w:rPr>
          <w:rFonts w:ascii="PT Astra Serif" w:hAnsi="PT Astra Serif" w:cs="Times New Roman CYR"/>
          <w:sz w:val="20"/>
          <w:szCs w:val="20"/>
        </w:rPr>
      </w:pPr>
      <w:bookmarkStart w:id="4" w:name="sub_903"/>
      <w:bookmarkEnd w:id="3"/>
      <w:r w:rsidRPr="00FC304D">
        <w:rPr>
          <w:rFonts w:ascii="PT Astra Serif" w:hAnsi="PT Astra Serif" w:cs="Times New Roman CYR"/>
          <w:sz w:val="20"/>
          <w:szCs w:val="20"/>
          <w:vertAlign w:val="superscript"/>
        </w:rPr>
        <w:t>***</w:t>
      </w:r>
      <w:r w:rsidRPr="00FC304D">
        <w:rPr>
          <w:rFonts w:ascii="PT Astra Serif" w:hAnsi="PT Astra Serif" w:cs="Times New Roman CYR"/>
          <w:sz w:val="20"/>
          <w:szCs w:val="20"/>
        </w:rPr>
        <w:t xml:space="preserve"> В случае, если цель/показатель направлены на достижение национального проекта, указывается НП, национальной цели - НЦ, показателей госуда</w:t>
      </w:r>
      <w:r w:rsidRPr="00FC304D">
        <w:rPr>
          <w:rFonts w:ascii="PT Astra Serif" w:hAnsi="PT Astra Serif" w:cs="Times New Roman CYR"/>
          <w:sz w:val="20"/>
          <w:szCs w:val="20"/>
        </w:rPr>
        <w:t>рственных программ Российской Федерации - ГПРФ (при наличии).</w:t>
      </w:r>
    </w:p>
    <w:p w:rsidR="00C452B5" w:rsidRPr="00FC304D" w:rsidRDefault="0073481D" w:rsidP="00C452B5">
      <w:pPr>
        <w:widowControl w:val="0"/>
        <w:autoSpaceDE w:val="0"/>
        <w:autoSpaceDN w:val="0"/>
        <w:adjustRightInd w:val="0"/>
        <w:ind w:firstLine="720"/>
        <w:jc w:val="both"/>
        <w:rPr>
          <w:rFonts w:ascii="PT Astra Serif" w:hAnsi="PT Astra Serif" w:cs="Times New Roman CYR"/>
          <w:sz w:val="20"/>
          <w:szCs w:val="20"/>
        </w:rPr>
      </w:pPr>
      <w:bookmarkStart w:id="5" w:name="sub_904"/>
      <w:bookmarkEnd w:id="4"/>
      <w:r w:rsidRPr="00FC304D">
        <w:rPr>
          <w:rFonts w:ascii="PT Astra Serif" w:hAnsi="PT Astra Serif" w:cs="Times New Roman CYR"/>
          <w:sz w:val="20"/>
          <w:szCs w:val="20"/>
          <w:vertAlign w:val="superscript"/>
        </w:rPr>
        <w:t>****</w:t>
      </w:r>
      <w:r w:rsidRPr="00FC304D">
        <w:rPr>
          <w:rFonts w:ascii="PT Astra Serif" w:hAnsi="PT Astra Serif" w:cs="Times New Roman CYR"/>
          <w:sz w:val="20"/>
          <w:szCs w:val="20"/>
        </w:rPr>
        <w:t xml:space="preserve"> Указывается при наличии.</w:t>
      </w:r>
    </w:p>
    <w:p w:rsidR="00A43F44" w:rsidRPr="00FC304D" w:rsidRDefault="00A43F44" w:rsidP="00A43F44">
      <w:pPr>
        <w:rPr>
          <w:rFonts w:ascii="PT Astra Serif" w:hAnsi="PT Astra Serif"/>
          <w:sz w:val="32"/>
          <w:szCs w:val="20"/>
        </w:rPr>
      </w:pPr>
    </w:p>
    <w:p w:rsidR="00A43F44" w:rsidRPr="00FC304D" w:rsidRDefault="00A43F44" w:rsidP="00A43F44">
      <w:pPr>
        <w:rPr>
          <w:rFonts w:ascii="PT Astra Serif" w:hAnsi="PT Astra Serif"/>
          <w:sz w:val="32"/>
          <w:szCs w:val="20"/>
        </w:rPr>
      </w:pPr>
    </w:p>
    <w:p w:rsidR="00F41162" w:rsidRPr="00FC304D" w:rsidRDefault="00F41162" w:rsidP="00A43F44">
      <w:pPr>
        <w:rPr>
          <w:rFonts w:ascii="PT Astra Serif" w:hAnsi="PT Astra Serif"/>
          <w:sz w:val="32"/>
          <w:szCs w:val="20"/>
        </w:rPr>
      </w:pPr>
    </w:p>
    <w:p w:rsidR="00F41162" w:rsidRPr="00FC304D" w:rsidRDefault="00F41162"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3D046C" w:rsidRPr="00FC304D" w:rsidRDefault="003D046C" w:rsidP="00A43F44">
      <w:pPr>
        <w:rPr>
          <w:rFonts w:ascii="PT Astra Serif" w:hAnsi="PT Astra Serif"/>
          <w:sz w:val="32"/>
          <w:szCs w:val="20"/>
        </w:rPr>
      </w:pPr>
    </w:p>
    <w:p w:rsidR="003D046C" w:rsidRPr="00FC304D" w:rsidRDefault="003D046C"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p w:rsidR="00AB3393" w:rsidRPr="00FC304D" w:rsidRDefault="00AB3393" w:rsidP="00A43F44">
      <w:pPr>
        <w:rPr>
          <w:rFonts w:ascii="PT Astra Serif" w:hAnsi="PT Astra Serif"/>
          <w:sz w:val="32"/>
          <w:szCs w:val="20"/>
        </w:rPr>
      </w:pPr>
    </w:p>
    <w:bookmarkEnd w:id="5"/>
    <w:tbl>
      <w:tblPr>
        <w:tblW w:w="14918" w:type="dxa"/>
        <w:tblInd w:w="216" w:type="dxa"/>
        <w:tblLayout w:type="fixed"/>
        <w:tblLook w:val="0000"/>
      </w:tblPr>
      <w:tblGrid>
        <w:gridCol w:w="205"/>
        <w:gridCol w:w="9276"/>
        <w:gridCol w:w="268"/>
        <w:gridCol w:w="4562"/>
        <w:gridCol w:w="607"/>
      </w:tblGrid>
      <w:tr w:rsidR="0088561B" w:rsidTr="006B2FBE">
        <w:trPr>
          <w:gridBefore w:val="1"/>
          <w:gridAfter w:val="1"/>
          <w:wBefore w:w="216" w:type="dxa"/>
          <w:wAfter w:w="607" w:type="dxa"/>
          <w:trHeight w:val="1"/>
        </w:trPr>
        <w:tc>
          <w:tcPr>
            <w:tcW w:w="9815" w:type="dxa"/>
            <w:tcBorders>
              <w:top w:val="nil"/>
              <w:left w:val="nil"/>
              <w:bottom w:val="nil"/>
              <w:right w:val="nil"/>
            </w:tcBorders>
            <w:shd w:val="clear" w:color="000000" w:fill="FFFFFF"/>
          </w:tcPr>
          <w:p w:rsidR="00AB3393" w:rsidRPr="00FC304D" w:rsidRDefault="00AB3393" w:rsidP="00AE39B1">
            <w:pPr>
              <w:autoSpaceDE w:val="0"/>
              <w:autoSpaceDN w:val="0"/>
              <w:adjustRightInd w:val="0"/>
              <w:jc w:val="both"/>
              <w:rPr>
                <w:rFonts w:ascii="PT Astra Serif" w:hAnsi="PT Astra Serif" w:cs="Calibri"/>
                <w:sz w:val="22"/>
                <w:szCs w:val="22"/>
              </w:rPr>
            </w:pPr>
          </w:p>
        </w:tc>
        <w:tc>
          <w:tcPr>
            <w:tcW w:w="5103" w:type="dxa"/>
            <w:gridSpan w:val="2"/>
            <w:tcBorders>
              <w:top w:val="nil"/>
              <w:left w:val="nil"/>
              <w:bottom w:val="nil"/>
              <w:right w:val="nil"/>
            </w:tcBorders>
            <w:shd w:val="clear" w:color="000000" w:fill="FFFFFF"/>
          </w:tcPr>
          <w:p w:rsidR="00D66CF5" w:rsidRPr="00FC304D" w:rsidRDefault="00D66CF5" w:rsidP="00AB3393">
            <w:pPr>
              <w:tabs>
                <w:tab w:val="left" w:pos="708"/>
              </w:tabs>
              <w:autoSpaceDE w:val="0"/>
              <w:autoSpaceDN w:val="0"/>
              <w:adjustRightInd w:val="0"/>
              <w:rPr>
                <w:rFonts w:ascii="PT Astra Serif" w:hAnsi="PT Astra Serif" w:cs="Times New Roman CYR"/>
                <w:b/>
                <w:bCs/>
                <w:sz w:val="28"/>
                <w:szCs w:val="28"/>
              </w:rPr>
            </w:pPr>
          </w:p>
        </w:tc>
      </w:tr>
      <w:tr w:rsidR="0088561B" w:rsidTr="00942BB1">
        <w:tblPrEx>
          <w:tblLook w:val="04A0"/>
        </w:tblPrEx>
        <w:tc>
          <w:tcPr>
            <w:tcW w:w="10314" w:type="dxa"/>
            <w:gridSpan w:val="3"/>
          </w:tcPr>
          <w:p w:rsidR="00FC304D" w:rsidRPr="00942BB1" w:rsidRDefault="00FC304D" w:rsidP="00942BB1">
            <w:pPr>
              <w:autoSpaceDE w:val="0"/>
              <w:autoSpaceDN w:val="0"/>
              <w:jc w:val="center"/>
              <w:rPr>
                <w:rFonts w:ascii="PT Astra Serif" w:hAnsi="PT Astra Serif"/>
                <w:b/>
                <w:sz w:val="28"/>
                <w:szCs w:val="28"/>
              </w:rPr>
            </w:pPr>
          </w:p>
        </w:tc>
        <w:tc>
          <w:tcPr>
            <w:tcW w:w="5463" w:type="dxa"/>
            <w:gridSpan w:val="2"/>
          </w:tcPr>
          <w:p w:rsidR="00FC304D" w:rsidRPr="00942BB1" w:rsidRDefault="0073481D" w:rsidP="00942BB1">
            <w:pPr>
              <w:ind w:right="-6"/>
              <w:jc w:val="both"/>
              <w:rPr>
                <w:rFonts w:ascii="PT Astra Serif" w:hAnsi="PT Astra Serif"/>
                <w:b/>
                <w:sz w:val="28"/>
                <w:szCs w:val="28"/>
              </w:rPr>
            </w:pPr>
            <w:r w:rsidRPr="00942BB1">
              <w:rPr>
                <w:rFonts w:ascii="PT Astra Serif" w:hAnsi="PT Astra Serif"/>
                <w:b/>
                <w:sz w:val="28"/>
                <w:szCs w:val="28"/>
              </w:rPr>
              <w:t>Приложение №3 к постановлению</w:t>
            </w:r>
          </w:p>
          <w:p w:rsidR="00FC304D" w:rsidRPr="00942BB1" w:rsidRDefault="0073481D" w:rsidP="00942BB1">
            <w:pPr>
              <w:ind w:right="-6"/>
              <w:jc w:val="both"/>
              <w:rPr>
                <w:rFonts w:ascii="PT Astra Serif" w:hAnsi="PT Astra Serif"/>
                <w:b/>
                <w:sz w:val="28"/>
                <w:szCs w:val="28"/>
              </w:rPr>
            </w:pPr>
            <w:r w:rsidRPr="00942BB1">
              <w:rPr>
                <w:rFonts w:ascii="PT Astra Serif" w:hAnsi="PT Astra Serif"/>
                <w:b/>
                <w:sz w:val="28"/>
                <w:szCs w:val="28"/>
              </w:rPr>
              <w:t>администрации муниципального района</w:t>
            </w:r>
          </w:p>
          <w:p w:rsidR="00FC304D" w:rsidRPr="00942BB1" w:rsidRDefault="0073481D" w:rsidP="00942BB1">
            <w:pPr>
              <w:autoSpaceDE w:val="0"/>
              <w:autoSpaceDN w:val="0"/>
              <w:jc w:val="both"/>
              <w:rPr>
                <w:rFonts w:ascii="PT Astra Serif" w:hAnsi="PT Astra Serif"/>
                <w:b/>
                <w:sz w:val="28"/>
                <w:szCs w:val="28"/>
              </w:rPr>
            </w:pPr>
            <w:r w:rsidRPr="00942BB1">
              <w:rPr>
                <w:rFonts w:ascii="PT Astra Serif" w:hAnsi="PT Astra Serif" w:cs="Arial"/>
                <w:b/>
                <w:sz w:val="28"/>
                <w:szCs w:val="28"/>
              </w:rPr>
              <w:t>От _____________ № _______</w:t>
            </w:r>
          </w:p>
        </w:tc>
      </w:tr>
    </w:tbl>
    <w:p w:rsidR="00FC304D" w:rsidRPr="00FC304D" w:rsidRDefault="00FC304D" w:rsidP="00D66CF5">
      <w:pPr>
        <w:autoSpaceDE w:val="0"/>
        <w:autoSpaceDN w:val="0"/>
        <w:jc w:val="center"/>
        <w:rPr>
          <w:rFonts w:ascii="PT Astra Serif" w:hAnsi="PT Astra Serif"/>
          <w:b/>
          <w:sz w:val="28"/>
          <w:szCs w:val="28"/>
        </w:rPr>
      </w:pPr>
    </w:p>
    <w:p w:rsidR="00D66CF5" w:rsidRPr="00FC304D" w:rsidRDefault="00767B84" w:rsidP="00D66CF5">
      <w:pPr>
        <w:autoSpaceDE w:val="0"/>
        <w:autoSpaceDN w:val="0"/>
        <w:jc w:val="center"/>
        <w:rPr>
          <w:rFonts w:ascii="PT Astra Serif" w:hAnsi="PT Astra Serif"/>
          <w:b/>
          <w:sz w:val="28"/>
          <w:szCs w:val="28"/>
        </w:rPr>
      </w:pPr>
      <w:r w:rsidRPr="00FC304D">
        <w:rPr>
          <w:rFonts w:ascii="PT Astra Serif" w:hAnsi="PT Astra Serif"/>
          <w:b/>
          <w:sz w:val="28"/>
          <w:szCs w:val="28"/>
        </w:rPr>
        <w:t>«</w:t>
      </w:r>
      <w:r w:rsidR="0073481D" w:rsidRPr="00FC304D">
        <w:rPr>
          <w:rFonts w:ascii="PT Astra Serif" w:hAnsi="PT Astra Serif"/>
          <w:b/>
          <w:sz w:val="28"/>
          <w:szCs w:val="28"/>
        </w:rPr>
        <w:t>Перечень</w:t>
      </w:r>
    </w:p>
    <w:p w:rsidR="00D66CF5" w:rsidRPr="00FC304D" w:rsidRDefault="0070582F" w:rsidP="00D66CF5">
      <w:pPr>
        <w:autoSpaceDE w:val="0"/>
        <w:autoSpaceDN w:val="0"/>
        <w:jc w:val="center"/>
        <w:rPr>
          <w:rFonts w:ascii="PT Astra Serif" w:hAnsi="PT Astra Serif"/>
          <w:b/>
          <w:sz w:val="28"/>
          <w:szCs w:val="28"/>
        </w:rPr>
      </w:pPr>
      <w:r w:rsidRPr="00FC304D">
        <w:rPr>
          <w:rFonts w:ascii="PT Astra Serif" w:hAnsi="PT Astra Serif"/>
          <w:b/>
          <w:sz w:val="28"/>
          <w:szCs w:val="28"/>
        </w:rPr>
        <w:t>м</w:t>
      </w:r>
      <w:r w:rsidR="0073481D" w:rsidRPr="00FC304D">
        <w:rPr>
          <w:rFonts w:ascii="PT Astra Serif" w:hAnsi="PT Astra Serif"/>
          <w:b/>
          <w:sz w:val="28"/>
          <w:szCs w:val="28"/>
        </w:rPr>
        <w:t xml:space="preserve">ероприятий (результатов) </w:t>
      </w:r>
      <w:r w:rsidR="0073481D" w:rsidRPr="00FC304D">
        <w:rPr>
          <w:rFonts w:ascii="PT Astra Serif" w:hAnsi="PT Astra Serif"/>
          <w:b/>
          <w:sz w:val="28"/>
          <w:szCs w:val="28"/>
        </w:rPr>
        <w:t>муниципальн</w:t>
      </w:r>
      <w:r w:rsidR="00AE39E1" w:rsidRPr="00FC304D">
        <w:rPr>
          <w:rFonts w:ascii="PT Astra Serif" w:hAnsi="PT Astra Serif"/>
          <w:b/>
          <w:sz w:val="28"/>
          <w:szCs w:val="28"/>
        </w:rPr>
        <w:t>ой</w:t>
      </w:r>
      <w:r w:rsidR="0073481D" w:rsidRPr="00FC304D">
        <w:rPr>
          <w:rFonts w:ascii="PT Astra Serif" w:hAnsi="PT Astra Serif"/>
          <w:b/>
          <w:sz w:val="28"/>
          <w:szCs w:val="28"/>
        </w:rPr>
        <w:t xml:space="preserve"> программ</w:t>
      </w:r>
      <w:r w:rsidR="00AE39E1" w:rsidRPr="00FC304D">
        <w:rPr>
          <w:rFonts w:ascii="PT Astra Serif" w:hAnsi="PT Astra Serif"/>
          <w:b/>
          <w:sz w:val="28"/>
          <w:szCs w:val="28"/>
        </w:rPr>
        <w:t>ы</w:t>
      </w:r>
      <w:r w:rsidR="0073481D" w:rsidRPr="00FC304D">
        <w:rPr>
          <w:rFonts w:ascii="PT Astra Serif" w:hAnsi="PT Astra Serif"/>
          <w:b/>
          <w:sz w:val="28"/>
          <w:szCs w:val="28"/>
        </w:rPr>
        <w:t xml:space="preserve"> </w:t>
      </w:r>
    </w:p>
    <w:p w:rsidR="00D66CF5" w:rsidRPr="00FC304D" w:rsidRDefault="0073481D" w:rsidP="00D66CF5">
      <w:pPr>
        <w:pBdr>
          <w:bottom w:val="single" w:sz="12" w:space="1" w:color="auto"/>
        </w:pBdr>
        <w:autoSpaceDE w:val="0"/>
        <w:autoSpaceDN w:val="0"/>
        <w:jc w:val="center"/>
        <w:rPr>
          <w:rFonts w:ascii="PT Astra Serif" w:hAnsi="PT Astra Serif"/>
          <w:b/>
          <w:sz w:val="28"/>
          <w:szCs w:val="28"/>
        </w:rPr>
      </w:pPr>
      <w:r w:rsidRPr="00FC304D">
        <w:rPr>
          <w:rFonts w:ascii="PT Astra Serif" w:hAnsi="PT Astra Serif"/>
          <w:b/>
          <w:sz w:val="28"/>
          <w:szCs w:val="28"/>
        </w:rPr>
        <w:t xml:space="preserve">и </w:t>
      </w:r>
      <w:r w:rsidR="007641F0" w:rsidRPr="00FC304D">
        <w:rPr>
          <w:rFonts w:ascii="PT Astra Serif" w:hAnsi="PT Astra Serif"/>
          <w:b/>
          <w:sz w:val="28"/>
          <w:szCs w:val="28"/>
        </w:rPr>
        <w:t>структурных элементов</w:t>
      </w:r>
      <w:r w:rsidRPr="00FC304D">
        <w:rPr>
          <w:rFonts w:ascii="PT Astra Serif" w:hAnsi="PT Astra Serif"/>
          <w:b/>
          <w:sz w:val="28"/>
          <w:szCs w:val="28"/>
        </w:rPr>
        <w:t xml:space="preserve"> муниципальной программы</w:t>
      </w:r>
      <w:r w:rsidR="00767B84" w:rsidRPr="00FC304D">
        <w:rPr>
          <w:rFonts w:ascii="PT Astra Serif" w:hAnsi="PT Astra Serif"/>
          <w:b/>
          <w:sz w:val="28"/>
          <w:szCs w:val="28"/>
        </w:rPr>
        <w:t>»</w:t>
      </w:r>
    </w:p>
    <w:p w:rsidR="00A43F44" w:rsidRPr="00FC304D" w:rsidRDefault="0073481D" w:rsidP="00A43F44">
      <w:pPr>
        <w:ind w:right="-6"/>
        <w:jc w:val="center"/>
        <w:rPr>
          <w:rFonts w:ascii="PT Astra Serif" w:hAnsi="PT Astra Serif"/>
          <w:b/>
          <w:sz w:val="28"/>
          <w:szCs w:val="28"/>
        </w:rPr>
      </w:pPr>
      <w:r w:rsidRPr="00FC304D">
        <w:rPr>
          <w:rFonts w:ascii="PT Astra Serif" w:hAnsi="PT Astra Serif"/>
          <w:b/>
          <w:sz w:val="28"/>
          <w:szCs w:val="28"/>
        </w:rPr>
        <w:t>Профилактика правонарушений и преступлений среди несовершеннолетних и в отношении несовершеннолетних</w:t>
      </w:r>
    </w:p>
    <w:p w:rsidR="00A43F44" w:rsidRPr="00FC304D" w:rsidRDefault="0073481D" w:rsidP="00A43F44">
      <w:pPr>
        <w:pBdr>
          <w:bottom w:val="single" w:sz="12" w:space="3" w:color="auto"/>
        </w:pBdr>
        <w:autoSpaceDE w:val="0"/>
        <w:autoSpaceDN w:val="0"/>
        <w:adjustRightInd w:val="0"/>
        <w:jc w:val="center"/>
        <w:rPr>
          <w:rFonts w:ascii="PT Astra Serif" w:eastAsia="Calibri" w:hAnsi="PT Astra Serif"/>
          <w:sz w:val="28"/>
          <w:szCs w:val="28"/>
          <w:lang w:eastAsia="en-US"/>
        </w:rPr>
      </w:pPr>
      <w:r w:rsidRPr="00FC304D">
        <w:rPr>
          <w:rFonts w:ascii="PT Astra Serif" w:hAnsi="PT Astra Serif" w:cs="Courier New"/>
          <w:b/>
          <w:sz w:val="28"/>
          <w:szCs w:val="28"/>
        </w:rPr>
        <w:t>в Аткарском муниципальном районе</w:t>
      </w:r>
    </w:p>
    <w:p w:rsidR="00D66CF5" w:rsidRPr="00FC304D" w:rsidRDefault="0073481D" w:rsidP="00D66CF5">
      <w:pPr>
        <w:autoSpaceDE w:val="0"/>
        <w:autoSpaceDN w:val="0"/>
        <w:jc w:val="center"/>
        <w:rPr>
          <w:rFonts w:ascii="PT Astra Serif" w:hAnsi="PT Astra Serif"/>
        </w:rPr>
      </w:pPr>
      <w:r w:rsidRPr="00FC304D">
        <w:rPr>
          <w:rFonts w:ascii="PT Astra Serif" w:hAnsi="PT Astra Serif"/>
        </w:rPr>
        <w:t>(наименование муниципальной программы)</w:t>
      </w:r>
    </w:p>
    <w:p w:rsidR="00A43F44" w:rsidRPr="00FC304D" w:rsidRDefault="00A43F44" w:rsidP="00D66CF5">
      <w:pPr>
        <w:autoSpaceDE w:val="0"/>
        <w:autoSpaceDN w:val="0"/>
        <w:jc w:val="center"/>
        <w:rPr>
          <w:rFonts w:ascii="PT Astra Serif" w:hAnsi="PT Astra Serif"/>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340"/>
        <w:gridCol w:w="1701"/>
        <w:gridCol w:w="2620"/>
        <w:gridCol w:w="1417"/>
        <w:gridCol w:w="1276"/>
        <w:gridCol w:w="1205"/>
        <w:gridCol w:w="1205"/>
        <w:gridCol w:w="1205"/>
        <w:gridCol w:w="1205"/>
      </w:tblGrid>
      <w:tr w:rsidR="0088561B" w:rsidTr="00DF45D2">
        <w:tc>
          <w:tcPr>
            <w:tcW w:w="851" w:type="dxa"/>
            <w:vMerge w:val="restart"/>
            <w:tcBorders>
              <w:top w:val="single" w:sz="4" w:space="0" w:color="auto"/>
              <w:bottom w:val="single" w:sz="4" w:space="0" w:color="auto"/>
              <w:right w:val="single" w:sz="4" w:space="0" w:color="auto"/>
            </w:tcBorders>
          </w:tcPr>
          <w:p w:rsidR="00D66CF5"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N</w:t>
            </w:r>
          </w:p>
          <w:p w:rsidR="00D66CF5"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п/п</w:t>
            </w:r>
          </w:p>
        </w:tc>
        <w:tc>
          <w:tcPr>
            <w:tcW w:w="2340" w:type="dxa"/>
            <w:vMerge w:val="restart"/>
            <w:tcBorders>
              <w:top w:val="single" w:sz="4" w:space="0" w:color="auto"/>
              <w:left w:val="single" w:sz="4" w:space="0" w:color="auto"/>
              <w:bottom w:val="single" w:sz="4" w:space="0" w:color="auto"/>
              <w:right w:val="single" w:sz="4" w:space="0" w:color="auto"/>
            </w:tcBorders>
          </w:tcPr>
          <w:p w:rsidR="00D66CF5"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D66CF5" w:rsidRPr="00FC304D" w:rsidRDefault="0073481D" w:rsidP="0067674C">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Тип мероприятия (результата)</w:t>
            </w:r>
            <w:r w:rsidRPr="00FC304D">
              <w:rPr>
                <w:rFonts w:ascii="PT Astra Serif" w:hAnsi="PT Astra Serif" w:cs="Times New Roman CYR"/>
                <w:vertAlign w:val="superscript"/>
              </w:rPr>
              <w:t> </w:t>
            </w:r>
            <w:r w:rsidR="0067674C" w:rsidRPr="00FC304D">
              <w:rPr>
                <w:rFonts w:ascii="PT Astra Serif" w:hAnsi="PT Astra Serif" w:cs="Times New Roman CYR"/>
              </w:rPr>
              <w:t xml:space="preserve"> </w:t>
            </w:r>
          </w:p>
        </w:tc>
        <w:tc>
          <w:tcPr>
            <w:tcW w:w="2620" w:type="dxa"/>
            <w:vMerge w:val="restart"/>
            <w:tcBorders>
              <w:top w:val="single" w:sz="4" w:space="0" w:color="auto"/>
              <w:left w:val="single" w:sz="4" w:space="0" w:color="auto"/>
              <w:bottom w:val="single" w:sz="4" w:space="0" w:color="auto"/>
              <w:right w:val="single" w:sz="4" w:space="0" w:color="auto"/>
            </w:tcBorders>
          </w:tcPr>
          <w:p w:rsidR="00D66CF5" w:rsidRPr="00FC304D" w:rsidRDefault="0073481D" w:rsidP="0067674C">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Характеристика</w:t>
            </w:r>
            <w:r w:rsidRPr="00FC304D">
              <w:rPr>
                <w:rFonts w:ascii="PT Astra Serif" w:hAnsi="PT Astra Serif" w:cs="Times New Roman CYR"/>
                <w:vertAlign w:val="superscript"/>
              </w:rPr>
              <w:t> </w:t>
            </w:r>
            <w:hyperlink w:anchor="sub_1021302" w:history="1">
              <w:r w:rsidRPr="00FC304D">
                <w:rPr>
                  <w:rFonts w:ascii="PT Astra Serif" w:hAnsi="PT Astra Serif" w:cs="Times New Roman CYR"/>
                  <w:color w:val="106BBE"/>
                  <w:vertAlign w:val="superscript"/>
                </w:rPr>
                <w:t>*</w:t>
              </w:r>
            </w:hyperlink>
          </w:p>
        </w:tc>
        <w:tc>
          <w:tcPr>
            <w:tcW w:w="1417" w:type="dxa"/>
            <w:vMerge w:val="restart"/>
            <w:tcBorders>
              <w:top w:val="single" w:sz="4" w:space="0" w:color="auto"/>
              <w:left w:val="single" w:sz="4" w:space="0" w:color="auto"/>
              <w:bottom w:val="nil"/>
              <w:right w:val="single" w:sz="4" w:space="0" w:color="auto"/>
            </w:tcBorders>
          </w:tcPr>
          <w:p w:rsidR="00D66CF5"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D66CF5"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Базовое значение</w:t>
            </w:r>
          </w:p>
        </w:tc>
        <w:tc>
          <w:tcPr>
            <w:tcW w:w="4820" w:type="dxa"/>
            <w:gridSpan w:val="4"/>
            <w:tcBorders>
              <w:top w:val="single" w:sz="4" w:space="0" w:color="auto"/>
              <w:left w:val="single" w:sz="4" w:space="0" w:color="auto"/>
              <w:bottom w:val="single" w:sz="4" w:space="0" w:color="auto"/>
            </w:tcBorders>
          </w:tcPr>
          <w:p w:rsidR="00D66CF5"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Значения мероприятия (результата) по годам</w:t>
            </w:r>
          </w:p>
        </w:tc>
      </w:tr>
      <w:tr w:rsidR="0088561B" w:rsidTr="00DF45D2">
        <w:tc>
          <w:tcPr>
            <w:tcW w:w="851" w:type="dxa"/>
            <w:vMerge/>
            <w:tcBorders>
              <w:top w:val="single" w:sz="4" w:space="0" w:color="auto"/>
              <w:bottom w:val="single" w:sz="4" w:space="0" w:color="auto"/>
              <w:right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c>
          <w:tcPr>
            <w:tcW w:w="2340" w:type="dxa"/>
            <w:vMerge/>
            <w:tcBorders>
              <w:top w:val="single" w:sz="4" w:space="0" w:color="auto"/>
              <w:left w:val="single" w:sz="4" w:space="0" w:color="auto"/>
              <w:bottom w:val="single" w:sz="4" w:space="0" w:color="auto"/>
              <w:right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c>
          <w:tcPr>
            <w:tcW w:w="1701" w:type="dxa"/>
            <w:vMerge/>
            <w:tcBorders>
              <w:top w:val="single" w:sz="4" w:space="0" w:color="auto"/>
              <w:left w:val="single" w:sz="4" w:space="0" w:color="auto"/>
              <w:bottom w:val="single" w:sz="4" w:space="0" w:color="auto"/>
              <w:right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c>
          <w:tcPr>
            <w:tcW w:w="2620" w:type="dxa"/>
            <w:vMerge/>
            <w:tcBorders>
              <w:top w:val="single" w:sz="4" w:space="0" w:color="auto"/>
              <w:left w:val="single" w:sz="4" w:space="0" w:color="auto"/>
              <w:bottom w:val="single" w:sz="4" w:space="0" w:color="auto"/>
              <w:right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c>
          <w:tcPr>
            <w:tcW w:w="1417" w:type="dxa"/>
            <w:vMerge/>
            <w:tcBorders>
              <w:top w:val="single" w:sz="4" w:space="0" w:color="auto"/>
              <w:left w:val="single" w:sz="4" w:space="0" w:color="auto"/>
              <w:bottom w:val="nil"/>
              <w:right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c>
          <w:tcPr>
            <w:tcW w:w="1276" w:type="dxa"/>
            <w:vMerge/>
            <w:tcBorders>
              <w:top w:val="single" w:sz="4" w:space="0" w:color="auto"/>
              <w:left w:val="single" w:sz="4" w:space="0" w:color="auto"/>
              <w:bottom w:val="single" w:sz="4" w:space="0" w:color="auto"/>
              <w:right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2E0459"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6</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2E0459"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7</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2E0459"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8</w:t>
            </w:r>
          </w:p>
        </w:tc>
        <w:tc>
          <w:tcPr>
            <w:tcW w:w="1205" w:type="dxa"/>
            <w:tcBorders>
              <w:top w:val="single" w:sz="4" w:space="0" w:color="auto"/>
              <w:left w:val="single" w:sz="4" w:space="0" w:color="auto"/>
              <w:bottom w:val="single" w:sz="4" w:space="0" w:color="auto"/>
            </w:tcBorders>
          </w:tcPr>
          <w:p w:rsidR="00D66CF5" w:rsidRPr="00FC304D" w:rsidRDefault="00D66CF5" w:rsidP="00AE39B1">
            <w:pPr>
              <w:widowControl w:val="0"/>
              <w:autoSpaceDE w:val="0"/>
              <w:autoSpaceDN w:val="0"/>
              <w:adjustRightInd w:val="0"/>
              <w:jc w:val="center"/>
              <w:rPr>
                <w:rFonts w:ascii="PT Astra Serif" w:hAnsi="PT Astra Serif" w:cs="Times New Roman CYR"/>
              </w:rPr>
            </w:pPr>
          </w:p>
        </w:tc>
      </w:tr>
      <w:tr w:rsidR="0088561B" w:rsidTr="00DF45D2">
        <w:tc>
          <w:tcPr>
            <w:tcW w:w="15025" w:type="dxa"/>
            <w:gridSpan w:val="10"/>
            <w:tcBorders>
              <w:top w:val="single" w:sz="4" w:space="0" w:color="auto"/>
              <w:bottom w:val="single" w:sz="4" w:space="0" w:color="auto"/>
            </w:tcBorders>
          </w:tcPr>
          <w:p w:rsidR="00D66CF5" w:rsidRPr="00FC304D" w:rsidRDefault="00A41FB3" w:rsidP="00AE39B1">
            <w:pPr>
              <w:widowControl w:val="0"/>
              <w:autoSpaceDE w:val="0"/>
              <w:autoSpaceDN w:val="0"/>
              <w:adjustRightInd w:val="0"/>
              <w:jc w:val="center"/>
              <w:rPr>
                <w:rFonts w:ascii="PT Astra Serif" w:hAnsi="PT Astra Serif" w:cs="Times New Roman CYR"/>
                <w:b/>
                <w:i/>
              </w:rPr>
            </w:pPr>
            <w:r w:rsidRPr="00FC304D">
              <w:rPr>
                <w:rFonts w:ascii="PT Astra Serif" w:hAnsi="PT Astra Serif" w:cs="Times New Roman CYR"/>
                <w:b/>
                <w:color w:val="000000"/>
              </w:rPr>
              <w:t>Предупреждение насилия и жестокого обращения с несовершеннолетними,</w:t>
            </w:r>
            <w:r w:rsidRPr="00FC304D">
              <w:rPr>
                <w:rFonts w:ascii="PT Astra Serif" w:hAnsi="PT Astra Serif" w:cs="Times New Roman CYR"/>
                <w:b/>
              </w:rPr>
              <w:t xml:space="preserve"> социального неблагополучия семей с детьми, организация и проведение мероприятий, способствующих всестороннему развитию несовершеннолетних</w:t>
            </w:r>
          </w:p>
        </w:tc>
      </w:tr>
      <w:tr w:rsidR="0088561B" w:rsidTr="00DF45D2">
        <w:tc>
          <w:tcPr>
            <w:tcW w:w="851" w:type="dxa"/>
            <w:tcBorders>
              <w:top w:val="single" w:sz="4" w:space="0" w:color="auto"/>
              <w:bottom w:val="single" w:sz="4" w:space="0" w:color="auto"/>
              <w:right w:val="single" w:sz="4" w:space="0" w:color="auto"/>
            </w:tcBorders>
          </w:tcPr>
          <w:p w:rsidR="00D66CF5" w:rsidRPr="00FC304D" w:rsidRDefault="0073481D" w:rsidP="0067674C">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1.1.</w:t>
            </w:r>
            <w:r w:rsidRPr="00FC304D">
              <w:rPr>
                <w:rFonts w:ascii="PT Astra Serif" w:hAnsi="PT Astra Serif" w:cs="Times New Roman CYR"/>
                <w:vertAlign w:val="superscript"/>
              </w:rPr>
              <w:t> </w:t>
            </w:r>
            <w:r w:rsidR="0067674C" w:rsidRPr="00FC304D">
              <w:rPr>
                <w:rFonts w:ascii="PT Astra Serif" w:hAnsi="PT Astra Serif" w:cs="Times New Roman CYR"/>
              </w:rPr>
              <w:t xml:space="preserve"> </w:t>
            </w:r>
          </w:p>
        </w:tc>
        <w:tc>
          <w:tcPr>
            <w:tcW w:w="2340" w:type="dxa"/>
            <w:tcBorders>
              <w:top w:val="single" w:sz="4" w:space="0" w:color="auto"/>
              <w:left w:val="single" w:sz="4" w:space="0" w:color="auto"/>
              <w:bottom w:val="single" w:sz="4" w:space="0" w:color="auto"/>
              <w:right w:val="single" w:sz="4" w:space="0" w:color="auto"/>
            </w:tcBorders>
          </w:tcPr>
          <w:p w:rsidR="00A43F44" w:rsidRPr="00FC304D" w:rsidRDefault="0073481D" w:rsidP="0067674C">
            <w:pPr>
              <w:widowControl w:val="0"/>
              <w:autoSpaceDE w:val="0"/>
              <w:autoSpaceDN w:val="0"/>
              <w:adjustRightInd w:val="0"/>
              <w:rPr>
                <w:rFonts w:ascii="PT Astra Serif" w:hAnsi="PT Astra Serif" w:cs="Times New Roman CYR"/>
              </w:rPr>
            </w:pPr>
            <w:r w:rsidRPr="00FC304D">
              <w:rPr>
                <w:rFonts w:ascii="PT Astra Serif" w:hAnsi="PT Astra Serif" w:cs="Times New Roman CYR"/>
              </w:rPr>
              <w:t xml:space="preserve">Меры по организационному, информационно-методическому и правовому обеспечению деятельности органов системы профилактики, направленной  на профилактику правонарушений, преступлений среди несовершеннолетних, в том числе </w:t>
            </w:r>
            <w:r w:rsidRPr="00FC304D">
              <w:rPr>
                <w:rFonts w:ascii="PT Astra Serif" w:hAnsi="PT Astra Serif" w:cs="Times New Roman CYR"/>
              </w:rPr>
              <w:lastRenderedPageBreak/>
              <w:t>действий деструктивной направленности,</w:t>
            </w:r>
            <w:r w:rsidRPr="00FC304D">
              <w:rPr>
                <w:rFonts w:ascii="PT Astra Serif" w:hAnsi="PT Astra Serif" w:cs="Times New Roman CYR"/>
              </w:rPr>
              <w:t xml:space="preserve"> а также выявлению и устранению условий и причин, провоцирующих несовершеннолетних на совершение ими противоправных действий, агрессивного поведения, условий и причин, представляющих угрозу для безопасности несовершеннолетних </w:t>
            </w:r>
          </w:p>
          <w:p w:rsidR="005F1BEB" w:rsidRPr="00FC304D" w:rsidRDefault="005F1BEB" w:rsidP="005F1BEB">
            <w:pPr>
              <w:ind w:right="-6"/>
              <w:jc w:val="both"/>
              <w:rPr>
                <w:rFonts w:ascii="PT Astra Serif" w:hAnsi="PT Astra Serif"/>
              </w:rPr>
            </w:pPr>
          </w:p>
          <w:p w:rsidR="00A13EC1" w:rsidRPr="00FC304D" w:rsidRDefault="00C8344E" w:rsidP="006A6F68">
            <w:pPr>
              <w:rPr>
                <w:rFonts w:ascii="PT Astra Serif" w:hAnsi="PT Astra Serif"/>
              </w:rPr>
            </w:pPr>
            <w:r w:rsidRPr="00FC304D">
              <w:rPr>
                <w:rFonts w:ascii="PT Astra Serif" w:hAnsi="PT Astra Serif"/>
              </w:rPr>
              <w:t>Результат</w:t>
            </w:r>
            <w:r w:rsidR="006A6F68" w:rsidRPr="00FC304D">
              <w:rPr>
                <w:rFonts w:ascii="PT Astra Serif" w:hAnsi="PT Astra Serif"/>
              </w:rPr>
              <w:t>:</w:t>
            </w:r>
          </w:p>
          <w:p w:rsidR="006A6F68" w:rsidRPr="00FC304D" w:rsidRDefault="0073481D" w:rsidP="006A6F68">
            <w:pPr>
              <w:rPr>
                <w:rFonts w:ascii="PT Astra Serif" w:hAnsi="PT Astra Serif"/>
              </w:rPr>
            </w:pPr>
            <w:r w:rsidRPr="00FC304D">
              <w:rPr>
                <w:rFonts w:ascii="PT Astra Serif" w:hAnsi="PT Astra Serif"/>
              </w:rPr>
              <w:t xml:space="preserve"> 1. Снижение прес</w:t>
            </w:r>
            <w:r w:rsidRPr="00FC304D">
              <w:rPr>
                <w:rFonts w:ascii="PT Astra Serif" w:hAnsi="PT Astra Serif"/>
              </w:rPr>
              <w:t>тупности, деструктивного поведения несовершеннолетних.</w:t>
            </w:r>
          </w:p>
          <w:p w:rsidR="00D66CF5" w:rsidRPr="00FC304D" w:rsidRDefault="00F93A0D" w:rsidP="00A13EC1">
            <w:pPr>
              <w:rPr>
                <w:rFonts w:ascii="PT Astra Serif" w:hAnsi="PT Astra Serif"/>
                <w:shd w:val="clear" w:color="auto" w:fill="FFFFFF"/>
              </w:rPr>
            </w:pPr>
            <w:r w:rsidRPr="00FC304D">
              <w:rPr>
                <w:rFonts w:ascii="PT Astra Serif" w:hAnsi="PT Astra Serif"/>
              </w:rPr>
              <w:t xml:space="preserve"> </w:t>
            </w:r>
            <w:r w:rsidR="00A13EC1" w:rsidRPr="00FC304D">
              <w:rPr>
                <w:rFonts w:ascii="PT Astra Serif" w:hAnsi="PT Astra Serif"/>
              </w:rPr>
              <w:t>2. Ф</w:t>
            </w:r>
            <w:r w:rsidRPr="00FC304D">
              <w:rPr>
                <w:rFonts w:ascii="PT Astra Serif" w:hAnsi="PT Astra Serif"/>
              </w:rPr>
              <w:t>ормирование</w:t>
            </w:r>
            <w:r w:rsidRPr="00FC304D">
              <w:rPr>
                <w:rFonts w:ascii="PT Astra Serif" w:hAnsi="PT Astra Serif"/>
                <w:shd w:val="clear" w:color="auto" w:fill="FFFFFF"/>
              </w:rPr>
              <w:t xml:space="preserve"> </w:t>
            </w:r>
            <w:r w:rsidR="006A6F68" w:rsidRPr="00FC304D">
              <w:rPr>
                <w:rFonts w:ascii="PT Astra Serif" w:hAnsi="PT Astra Serif"/>
                <w:shd w:val="clear" w:color="auto" w:fill="FFFFFF"/>
              </w:rPr>
              <w:t xml:space="preserve">всесторонне </w:t>
            </w:r>
            <w:r w:rsidRPr="00FC304D">
              <w:rPr>
                <w:rFonts w:ascii="PT Astra Serif" w:hAnsi="PT Astra Serif"/>
                <w:shd w:val="clear" w:color="auto" w:fill="FFFFFF"/>
              </w:rPr>
              <w:t>развитой, творческой, нравственно и физически здоровой личности</w:t>
            </w:r>
            <w:r w:rsidR="00A13EC1" w:rsidRPr="00FC304D">
              <w:rPr>
                <w:rFonts w:ascii="PT Astra Serif" w:hAnsi="PT Astra Serif"/>
                <w:shd w:val="clear" w:color="auto" w:fill="FFFFFF"/>
              </w:rPr>
              <w:t>.</w:t>
            </w:r>
          </w:p>
          <w:p w:rsidR="00AB3393" w:rsidRPr="00FC304D" w:rsidRDefault="00AB3393" w:rsidP="00A13EC1">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rsidR="00A43F44" w:rsidRPr="00FC304D" w:rsidRDefault="005F1BEB" w:rsidP="00A43F44">
            <w:pPr>
              <w:ind w:right="-6"/>
              <w:jc w:val="both"/>
              <w:rPr>
                <w:rFonts w:ascii="PT Astra Serif" w:hAnsi="PT Astra Serif"/>
              </w:rPr>
            </w:pPr>
            <w:r w:rsidRPr="00FC304D">
              <w:rPr>
                <w:rFonts w:ascii="PT Astra Serif" w:hAnsi="PT Astra Serif"/>
              </w:rPr>
              <w:lastRenderedPageBreak/>
              <w:t>п.1.23 о</w:t>
            </w:r>
            <w:r w:rsidR="0073481D" w:rsidRPr="00FC304D">
              <w:rPr>
                <w:rFonts w:ascii="PT Astra Serif" w:hAnsi="PT Astra Serif"/>
              </w:rPr>
              <w:t xml:space="preserve">рганизация </w:t>
            </w:r>
            <w:r w:rsidRPr="00FC304D">
              <w:rPr>
                <w:rFonts w:ascii="PT Astra Serif" w:hAnsi="PT Astra Serif"/>
              </w:rPr>
              <w:t xml:space="preserve">посещения </w:t>
            </w:r>
            <w:r w:rsidR="0073481D" w:rsidRPr="00FC304D">
              <w:rPr>
                <w:rFonts w:ascii="PT Astra Serif" w:hAnsi="PT Astra Serif"/>
              </w:rPr>
              <w:t>мероприятий, направленных на социализацию детей и подростков</w:t>
            </w:r>
          </w:p>
          <w:p w:rsidR="00A43F44" w:rsidRPr="00FC304D" w:rsidRDefault="0073481D" w:rsidP="00A43F44">
            <w:pPr>
              <w:ind w:right="-6"/>
              <w:jc w:val="both"/>
              <w:rPr>
                <w:rFonts w:ascii="PT Astra Serif" w:hAnsi="PT Astra Serif"/>
              </w:rPr>
            </w:pPr>
            <w:r w:rsidRPr="00FC304D">
              <w:rPr>
                <w:rFonts w:ascii="PT Astra Serif" w:hAnsi="PT Astra Serif"/>
              </w:rPr>
              <w:t xml:space="preserve">(посещение </w:t>
            </w:r>
            <w:r w:rsidRPr="00FC304D">
              <w:rPr>
                <w:rFonts w:ascii="PT Astra Serif" w:hAnsi="PT Astra Serif"/>
              </w:rPr>
              <w:t xml:space="preserve">детьми из семей, находящихся в трудной жизненной </w:t>
            </w:r>
            <w:r w:rsidRPr="00FC304D">
              <w:rPr>
                <w:rFonts w:ascii="PT Astra Serif" w:hAnsi="PT Astra Serif"/>
              </w:rPr>
              <w:lastRenderedPageBreak/>
              <w:t>ситуации</w:t>
            </w:r>
            <w:r w:rsidR="005F1BEB" w:rsidRPr="00FC304D">
              <w:rPr>
                <w:rFonts w:ascii="PT Astra Serif" w:hAnsi="PT Astra Serif"/>
              </w:rPr>
              <w:t xml:space="preserve"> культурных мероприятий, музеев, выставок и т.п.).</w:t>
            </w:r>
          </w:p>
          <w:p w:rsidR="005F1BEB" w:rsidRPr="00FC304D" w:rsidRDefault="005F1BEB" w:rsidP="00A43F44">
            <w:pPr>
              <w:ind w:right="-6"/>
              <w:jc w:val="both"/>
              <w:rPr>
                <w:rFonts w:ascii="PT Astra Serif" w:hAnsi="PT Astra Serif"/>
              </w:rPr>
            </w:pPr>
          </w:p>
          <w:p w:rsidR="00D66CF5" w:rsidRPr="00FC304D" w:rsidRDefault="005F1BEB" w:rsidP="0098780B">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Результат:</w:t>
            </w:r>
            <w:r w:rsidR="002E0459" w:rsidRPr="00FC304D">
              <w:rPr>
                <w:rFonts w:ascii="PT Astra Serif" w:hAnsi="PT Astra Serif" w:cs="Times New Roman CYR"/>
              </w:rPr>
              <w:t xml:space="preserve"> </w:t>
            </w:r>
            <w:r w:rsidR="0098780B" w:rsidRPr="00FC304D">
              <w:rPr>
                <w:rFonts w:ascii="PT Astra Serif" w:hAnsi="PT Astra Serif" w:cs="Times New Roman CYR"/>
              </w:rPr>
              <w:t>(Оплата билетов, затрат по доставке к месту проведения мероприятия и обратно, ГСМ)</w:t>
            </w:r>
          </w:p>
        </w:tc>
        <w:tc>
          <w:tcPr>
            <w:tcW w:w="2620" w:type="dxa"/>
            <w:tcBorders>
              <w:top w:val="single" w:sz="4" w:space="0" w:color="auto"/>
              <w:left w:val="single" w:sz="4" w:space="0" w:color="auto"/>
              <w:bottom w:val="single" w:sz="4" w:space="0" w:color="auto"/>
              <w:right w:val="single" w:sz="4" w:space="0" w:color="auto"/>
            </w:tcBorders>
          </w:tcPr>
          <w:p w:rsidR="005F1BEB" w:rsidRPr="00FC304D" w:rsidRDefault="00C8344E" w:rsidP="005F1BEB">
            <w:pPr>
              <w:ind w:right="-6"/>
              <w:jc w:val="both"/>
              <w:rPr>
                <w:rFonts w:ascii="PT Astra Serif" w:hAnsi="PT Astra Serif"/>
              </w:rPr>
            </w:pPr>
            <w:r w:rsidRPr="00FC304D">
              <w:rPr>
                <w:rFonts w:ascii="PT Astra Serif" w:hAnsi="PT Astra Serif"/>
              </w:rPr>
              <w:lastRenderedPageBreak/>
              <w:t>П</w:t>
            </w:r>
            <w:r w:rsidR="0073481D" w:rsidRPr="00FC304D">
              <w:rPr>
                <w:rFonts w:ascii="PT Astra Serif" w:hAnsi="PT Astra Serif"/>
              </w:rPr>
              <w:t xml:space="preserve">осещения детьми из семей, находящихся в трудной </w:t>
            </w:r>
            <w:r w:rsidR="0073481D" w:rsidRPr="00FC304D">
              <w:rPr>
                <w:rFonts w:ascii="PT Astra Serif" w:hAnsi="PT Astra Serif"/>
              </w:rPr>
              <w:t>жизненной ситуации культурных мероприятий, музеев, выставок и т.п.</w:t>
            </w:r>
          </w:p>
          <w:p w:rsidR="00D66CF5" w:rsidRPr="00FC304D" w:rsidRDefault="00D66CF5" w:rsidP="00AE39B1">
            <w:pPr>
              <w:widowControl w:val="0"/>
              <w:autoSpaceDE w:val="0"/>
              <w:autoSpaceDN w:val="0"/>
              <w:adjustRightInd w:val="0"/>
              <w:jc w:val="both"/>
              <w:rPr>
                <w:rFonts w:ascii="PT Astra Serif" w:hAnsi="PT Astra Serif" w:cs="Times New Roman CYR"/>
              </w:rPr>
            </w:pPr>
          </w:p>
        </w:tc>
        <w:tc>
          <w:tcPr>
            <w:tcW w:w="1417" w:type="dxa"/>
            <w:tcBorders>
              <w:top w:val="single" w:sz="4" w:space="0" w:color="auto"/>
              <w:left w:val="single" w:sz="4" w:space="0" w:color="auto"/>
              <w:bottom w:val="single" w:sz="4" w:space="0" w:color="auto"/>
              <w:right w:val="single" w:sz="4" w:space="0" w:color="auto"/>
            </w:tcBorders>
          </w:tcPr>
          <w:p w:rsidR="00D66CF5" w:rsidRPr="00FC304D" w:rsidRDefault="005F1BEB"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 xml:space="preserve">Шт., </w:t>
            </w:r>
          </w:p>
        </w:tc>
        <w:tc>
          <w:tcPr>
            <w:tcW w:w="1276" w:type="dxa"/>
            <w:tcBorders>
              <w:top w:val="single" w:sz="4" w:space="0" w:color="auto"/>
              <w:left w:val="single" w:sz="4" w:space="0" w:color="auto"/>
              <w:bottom w:val="single" w:sz="4" w:space="0" w:color="auto"/>
              <w:right w:val="single" w:sz="4" w:space="0" w:color="auto"/>
            </w:tcBorders>
          </w:tcPr>
          <w:p w:rsidR="00D66CF5" w:rsidRPr="00FC304D" w:rsidRDefault="000914E5"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2</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2E0459"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2</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2E0459"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3</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2E0459"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3</w:t>
            </w:r>
          </w:p>
        </w:tc>
        <w:tc>
          <w:tcPr>
            <w:tcW w:w="1205" w:type="dxa"/>
            <w:tcBorders>
              <w:top w:val="single" w:sz="4" w:space="0" w:color="auto"/>
              <w:left w:val="single" w:sz="4" w:space="0" w:color="auto"/>
              <w:bottom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r>
      <w:tr w:rsidR="0088561B" w:rsidTr="00A13EC1">
        <w:tc>
          <w:tcPr>
            <w:tcW w:w="15025" w:type="dxa"/>
            <w:gridSpan w:val="10"/>
            <w:tcBorders>
              <w:top w:val="single" w:sz="4" w:space="0" w:color="auto"/>
              <w:bottom w:val="single" w:sz="4" w:space="0" w:color="auto"/>
            </w:tcBorders>
          </w:tcPr>
          <w:p w:rsidR="00A41FB3" w:rsidRPr="00FC304D" w:rsidRDefault="00493CFD" w:rsidP="00AE39B1">
            <w:pPr>
              <w:widowControl w:val="0"/>
              <w:autoSpaceDE w:val="0"/>
              <w:autoSpaceDN w:val="0"/>
              <w:adjustRightInd w:val="0"/>
              <w:jc w:val="both"/>
              <w:rPr>
                <w:rFonts w:ascii="PT Astra Serif" w:hAnsi="PT Astra Serif" w:cs="Times New Roman CYR"/>
                <w:b/>
              </w:rPr>
            </w:pPr>
            <w:r w:rsidRPr="00FC304D">
              <w:rPr>
                <w:rFonts w:ascii="PT Astra Serif" w:hAnsi="PT Astra Serif" w:cs="Times New Roman CYR"/>
                <w:b/>
                <w:color w:val="000000"/>
              </w:rPr>
              <w:lastRenderedPageBreak/>
              <w:t>Предупреждение безнадзорности, преступлений и правонарушений среди несовершеннолетних, деструктивного, асоциального поведения,  несовершеннолетних, п</w:t>
            </w:r>
            <w:r w:rsidRPr="00FC304D">
              <w:rPr>
                <w:rFonts w:ascii="PT Astra Serif" w:hAnsi="PT Astra Serif" w:cs="Times New Roman CYR"/>
                <w:b/>
              </w:rPr>
              <w:t>рофилактика алкоголизма, наркомании, токсикомании и табакокурения среди несовершеннолетних</w:t>
            </w:r>
          </w:p>
        </w:tc>
      </w:tr>
      <w:tr w:rsidR="0088561B" w:rsidTr="00DF45D2">
        <w:tc>
          <w:tcPr>
            <w:tcW w:w="851" w:type="dxa"/>
            <w:tcBorders>
              <w:top w:val="single" w:sz="4" w:space="0" w:color="auto"/>
              <w:bottom w:val="single" w:sz="4" w:space="0" w:color="auto"/>
              <w:right w:val="single" w:sz="4" w:space="0" w:color="auto"/>
            </w:tcBorders>
          </w:tcPr>
          <w:p w:rsidR="00D66CF5" w:rsidRPr="00FC304D" w:rsidRDefault="00A44A30"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1.2.</w:t>
            </w:r>
          </w:p>
        </w:tc>
        <w:tc>
          <w:tcPr>
            <w:tcW w:w="2340" w:type="dxa"/>
            <w:tcBorders>
              <w:top w:val="single" w:sz="4" w:space="0" w:color="auto"/>
              <w:left w:val="single" w:sz="4" w:space="0" w:color="auto"/>
              <w:bottom w:val="single" w:sz="4" w:space="0" w:color="auto"/>
              <w:right w:val="single" w:sz="4" w:space="0" w:color="auto"/>
            </w:tcBorders>
          </w:tcPr>
          <w:p w:rsidR="00F93A0D" w:rsidRPr="00FC304D" w:rsidRDefault="0073481D" w:rsidP="00F93A0D">
            <w:pPr>
              <w:widowControl w:val="0"/>
              <w:autoSpaceDE w:val="0"/>
              <w:autoSpaceDN w:val="0"/>
              <w:adjustRightInd w:val="0"/>
              <w:rPr>
                <w:rFonts w:ascii="PT Astra Serif" w:hAnsi="PT Astra Serif" w:cs="Times New Roman CYR"/>
              </w:rPr>
            </w:pPr>
            <w:r w:rsidRPr="00FC304D">
              <w:rPr>
                <w:rFonts w:ascii="PT Astra Serif" w:hAnsi="PT Astra Serif" w:cs="Times New Roman CYR"/>
              </w:rPr>
              <w:t>Меры по организационному, информационно-методическому и правовому обеспечению деятельности органов системы профилактики, направленной  на профилактику правонарушений, преступлений среди несовершеннолетних, в том числе действий деструктивной направленности,</w:t>
            </w:r>
            <w:r w:rsidRPr="00FC304D">
              <w:rPr>
                <w:rFonts w:ascii="PT Astra Serif" w:hAnsi="PT Astra Serif" w:cs="Times New Roman CYR"/>
              </w:rPr>
              <w:t xml:space="preserve"> а также выявлению и устранению условий и причин, провоцирующих несовершеннолетних на совершение ими противоправных действий, агрессивного поведения, условий и причин, представляющих угрозу для безопасности </w:t>
            </w:r>
            <w:r w:rsidRPr="00FC304D">
              <w:rPr>
                <w:rFonts w:ascii="PT Astra Serif" w:hAnsi="PT Astra Serif" w:cs="Times New Roman CYR"/>
              </w:rPr>
              <w:lastRenderedPageBreak/>
              <w:t xml:space="preserve">несовершеннолетних </w:t>
            </w:r>
          </w:p>
          <w:p w:rsidR="00F93A0D" w:rsidRPr="00FC304D" w:rsidRDefault="0073481D" w:rsidP="00F93A0D">
            <w:pPr>
              <w:rPr>
                <w:rFonts w:ascii="PT Astra Serif" w:hAnsi="PT Astra Serif"/>
              </w:rPr>
            </w:pPr>
            <w:r w:rsidRPr="00FC304D">
              <w:rPr>
                <w:rFonts w:ascii="PT Astra Serif" w:hAnsi="PT Astra Serif"/>
              </w:rPr>
              <w:t xml:space="preserve"> Результат:</w:t>
            </w:r>
          </w:p>
          <w:p w:rsidR="00F93A0D" w:rsidRPr="00FC304D" w:rsidRDefault="0073481D" w:rsidP="00F93A0D">
            <w:pPr>
              <w:rPr>
                <w:rFonts w:ascii="PT Astra Serif" w:hAnsi="PT Astra Serif"/>
              </w:rPr>
            </w:pPr>
            <w:r w:rsidRPr="00FC304D">
              <w:rPr>
                <w:rFonts w:ascii="PT Astra Serif" w:hAnsi="PT Astra Serif"/>
              </w:rPr>
              <w:t>1. Снижение числа</w:t>
            </w:r>
            <w:r w:rsidRPr="00FC304D">
              <w:rPr>
                <w:rFonts w:ascii="PT Astra Serif" w:hAnsi="PT Astra Serif"/>
              </w:rPr>
              <w:t xml:space="preserve"> правонарушений, действий деструктивной направленности, совершаемых детьми и подростками (в сравнении с АППГ).</w:t>
            </w:r>
          </w:p>
          <w:p w:rsidR="00F93A0D" w:rsidRPr="00FC304D" w:rsidRDefault="0073481D" w:rsidP="00F93A0D">
            <w:pPr>
              <w:rPr>
                <w:rFonts w:ascii="PT Astra Serif" w:hAnsi="PT Astra Serif"/>
              </w:rPr>
            </w:pPr>
            <w:r w:rsidRPr="00FC304D">
              <w:rPr>
                <w:rFonts w:ascii="PT Astra Serif" w:hAnsi="PT Astra Serif"/>
              </w:rPr>
              <w:t xml:space="preserve">2. Снижение количества фактов употребления алкоголя, фактов наркомании, токсикомании, табакокурения среди несовершеннолетних. </w:t>
            </w:r>
          </w:p>
          <w:p w:rsidR="00F93A0D" w:rsidRPr="00FC304D" w:rsidRDefault="0073481D" w:rsidP="00F93A0D">
            <w:pPr>
              <w:rPr>
                <w:rFonts w:ascii="PT Astra Serif" w:hAnsi="PT Astra Serif"/>
              </w:rPr>
            </w:pPr>
            <w:r w:rsidRPr="00FC304D">
              <w:rPr>
                <w:rFonts w:ascii="PT Astra Serif" w:hAnsi="PT Astra Serif"/>
              </w:rPr>
              <w:t>3. Снижение количе</w:t>
            </w:r>
            <w:r w:rsidRPr="00FC304D">
              <w:rPr>
                <w:rFonts w:ascii="PT Astra Serif" w:hAnsi="PT Astra Serif"/>
              </w:rPr>
              <w:t>ства фактов отклоняющегося поведения несовершеннолетних, повышение уровня социализации.</w:t>
            </w:r>
          </w:p>
          <w:p w:rsidR="00D66CF5" w:rsidRPr="00FC304D" w:rsidRDefault="00D66CF5" w:rsidP="00F93A0D">
            <w:pPr>
              <w:widowControl w:val="0"/>
              <w:autoSpaceDE w:val="0"/>
              <w:autoSpaceDN w:val="0"/>
              <w:adjustRightInd w:val="0"/>
              <w:jc w:val="both"/>
              <w:rPr>
                <w:rFonts w:ascii="PT Astra Serif" w:hAnsi="PT Astra Serif" w:cs="Times New Roman CYR"/>
              </w:rPr>
            </w:pPr>
          </w:p>
        </w:tc>
        <w:tc>
          <w:tcPr>
            <w:tcW w:w="1701" w:type="dxa"/>
            <w:tcBorders>
              <w:top w:val="single" w:sz="4" w:space="0" w:color="auto"/>
              <w:left w:val="single" w:sz="4" w:space="0" w:color="auto"/>
              <w:bottom w:val="single" w:sz="4" w:space="0" w:color="auto"/>
              <w:right w:val="single" w:sz="4" w:space="0" w:color="auto"/>
            </w:tcBorders>
          </w:tcPr>
          <w:p w:rsidR="00D66CF5" w:rsidRPr="00FC304D" w:rsidRDefault="00F93A0D" w:rsidP="00F93A0D">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lastRenderedPageBreak/>
              <w:t>п.</w:t>
            </w:r>
            <w:r w:rsidR="00C763C8" w:rsidRPr="00FC304D">
              <w:rPr>
                <w:rFonts w:ascii="PT Astra Serif" w:hAnsi="PT Astra Serif" w:cs="Times New Roman CYR"/>
              </w:rPr>
              <w:t>1.4.</w:t>
            </w:r>
            <w:r w:rsidRPr="00FC304D">
              <w:rPr>
                <w:rFonts w:ascii="PT Astra Serif" w:hAnsi="PT Astra Serif" w:cs="Times New Roman CYR"/>
              </w:rPr>
              <w:t xml:space="preserve"> </w:t>
            </w:r>
            <w:r w:rsidR="00C763C8" w:rsidRPr="00FC304D">
              <w:rPr>
                <w:rFonts w:ascii="PT Astra Serif" w:hAnsi="PT Astra Serif" w:cs="Times New Roman CYR"/>
              </w:rPr>
              <w:t>Информирование населения посредством районных СМИ о состоянии работы по профилактике правонарушений среди несовершеннолетних, разработка и распространение информационно - просветительских  материалов на темы правового воспитания,  профилактики безнадзорности и правонарушений несовершеннолетних</w:t>
            </w:r>
          </w:p>
        </w:tc>
        <w:tc>
          <w:tcPr>
            <w:tcW w:w="2620" w:type="dxa"/>
            <w:tcBorders>
              <w:top w:val="single" w:sz="4" w:space="0" w:color="auto"/>
              <w:left w:val="single" w:sz="4" w:space="0" w:color="auto"/>
              <w:bottom w:val="single" w:sz="4" w:space="0" w:color="auto"/>
              <w:right w:val="single" w:sz="4" w:space="0" w:color="auto"/>
            </w:tcBorders>
          </w:tcPr>
          <w:p w:rsidR="00F93A0D" w:rsidRPr="00FC304D" w:rsidRDefault="0073481D" w:rsidP="00F93A0D">
            <w:pPr>
              <w:jc w:val="both"/>
              <w:rPr>
                <w:rFonts w:ascii="PT Astra Serif" w:hAnsi="PT Astra Serif"/>
              </w:rPr>
            </w:pPr>
            <w:r w:rsidRPr="00FC304D">
              <w:rPr>
                <w:rFonts w:ascii="PT Astra Serif" w:hAnsi="PT Astra Serif"/>
              </w:rPr>
              <w:t>Изготовление листовок, буклетов, памяток, брошюр, плакатов (баннеров) по профилактике негативных</w:t>
            </w:r>
          </w:p>
          <w:p w:rsidR="00D66CF5" w:rsidRPr="00FC304D" w:rsidRDefault="00F93A0D" w:rsidP="00F93A0D">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явлений в подростковой среде, социального сиротства, пропаганде здорового образа жизни)</w:t>
            </w:r>
          </w:p>
        </w:tc>
        <w:tc>
          <w:tcPr>
            <w:tcW w:w="1417" w:type="dxa"/>
            <w:tcBorders>
              <w:top w:val="single" w:sz="4" w:space="0" w:color="auto"/>
              <w:left w:val="single" w:sz="4" w:space="0" w:color="auto"/>
              <w:bottom w:val="single" w:sz="4" w:space="0" w:color="auto"/>
              <w:right w:val="single" w:sz="4" w:space="0" w:color="auto"/>
            </w:tcBorders>
          </w:tcPr>
          <w:p w:rsidR="00D66CF5" w:rsidRPr="00FC304D" w:rsidRDefault="00F93A0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Шт.</w:t>
            </w:r>
          </w:p>
        </w:tc>
        <w:tc>
          <w:tcPr>
            <w:tcW w:w="1276" w:type="dxa"/>
            <w:tcBorders>
              <w:top w:val="single" w:sz="4" w:space="0" w:color="auto"/>
              <w:left w:val="single" w:sz="4" w:space="0" w:color="auto"/>
              <w:bottom w:val="single" w:sz="4" w:space="0" w:color="auto"/>
              <w:right w:val="single" w:sz="4" w:space="0" w:color="auto"/>
            </w:tcBorders>
          </w:tcPr>
          <w:p w:rsidR="00D66CF5" w:rsidRPr="00FC304D" w:rsidRDefault="00F93A0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500</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F93A0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500</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F93A0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500</w:t>
            </w:r>
          </w:p>
        </w:tc>
        <w:tc>
          <w:tcPr>
            <w:tcW w:w="1205" w:type="dxa"/>
            <w:tcBorders>
              <w:top w:val="single" w:sz="4" w:space="0" w:color="auto"/>
              <w:left w:val="single" w:sz="4" w:space="0" w:color="auto"/>
              <w:bottom w:val="single" w:sz="4" w:space="0" w:color="auto"/>
              <w:right w:val="single" w:sz="4" w:space="0" w:color="auto"/>
            </w:tcBorders>
          </w:tcPr>
          <w:p w:rsidR="00D66CF5" w:rsidRPr="00FC304D" w:rsidRDefault="00F93A0D" w:rsidP="00AE39B1">
            <w:pPr>
              <w:widowControl w:val="0"/>
              <w:autoSpaceDE w:val="0"/>
              <w:autoSpaceDN w:val="0"/>
              <w:adjustRightInd w:val="0"/>
              <w:jc w:val="both"/>
              <w:rPr>
                <w:rFonts w:ascii="PT Astra Serif" w:hAnsi="PT Astra Serif" w:cs="Times New Roman CYR"/>
              </w:rPr>
            </w:pPr>
            <w:r w:rsidRPr="00FC304D">
              <w:rPr>
                <w:rFonts w:ascii="PT Astra Serif" w:hAnsi="PT Astra Serif" w:cs="Times New Roman CYR"/>
              </w:rPr>
              <w:t>500</w:t>
            </w:r>
          </w:p>
        </w:tc>
        <w:tc>
          <w:tcPr>
            <w:tcW w:w="1205" w:type="dxa"/>
            <w:tcBorders>
              <w:top w:val="single" w:sz="4" w:space="0" w:color="auto"/>
              <w:left w:val="single" w:sz="4" w:space="0" w:color="auto"/>
              <w:bottom w:val="single" w:sz="4" w:space="0" w:color="auto"/>
            </w:tcBorders>
          </w:tcPr>
          <w:p w:rsidR="00D66CF5" w:rsidRPr="00FC304D" w:rsidRDefault="00D66CF5" w:rsidP="00AE39B1">
            <w:pPr>
              <w:widowControl w:val="0"/>
              <w:autoSpaceDE w:val="0"/>
              <w:autoSpaceDN w:val="0"/>
              <w:adjustRightInd w:val="0"/>
              <w:jc w:val="both"/>
              <w:rPr>
                <w:rFonts w:ascii="PT Astra Serif" w:hAnsi="PT Astra Serif" w:cs="Times New Roman CYR"/>
              </w:rPr>
            </w:pPr>
          </w:p>
        </w:tc>
      </w:tr>
    </w:tbl>
    <w:p w:rsidR="00D66CF5" w:rsidRPr="00FC304D" w:rsidRDefault="00D66CF5" w:rsidP="00D66CF5">
      <w:pPr>
        <w:autoSpaceDE w:val="0"/>
        <w:autoSpaceDN w:val="0"/>
        <w:jc w:val="center"/>
        <w:rPr>
          <w:rFonts w:ascii="PT Astra Serif" w:hAnsi="PT Astra Serif"/>
          <w:b/>
        </w:rPr>
      </w:pPr>
    </w:p>
    <w:p w:rsidR="0067674C" w:rsidRPr="00FC304D" w:rsidRDefault="0073481D" w:rsidP="0067674C">
      <w:pPr>
        <w:widowControl w:val="0"/>
        <w:autoSpaceDE w:val="0"/>
        <w:autoSpaceDN w:val="0"/>
        <w:adjustRightInd w:val="0"/>
        <w:ind w:firstLine="720"/>
        <w:jc w:val="both"/>
        <w:rPr>
          <w:rFonts w:ascii="PT Astra Serif" w:hAnsi="PT Astra Serif" w:cs="Times New Roman CYR"/>
          <w:sz w:val="20"/>
          <w:szCs w:val="20"/>
        </w:rPr>
      </w:pPr>
      <w:bookmarkStart w:id="6" w:name="sub_1021302"/>
      <w:r w:rsidRPr="00FC304D">
        <w:rPr>
          <w:rFonts w:ascii="PT Astra Serif" w:hAnsi="PT Astra Serif" w:cs="Times New Roman CYR"/>
          <w:sz w:val="20"/>
          <w:szCs w:val="20"/>
          <w:vertAlign w:val="superscript"/>
        </w:rPr>
        <w:t>*</w:t>
      </w:r>
      <w:r w:rsidRPr="00FC304D">
        <w:rPr>
          <w:rFonts w:ascii="PT Astra Serif" w:hAnsi="PT Astra Serif" w:cs="Times New Roman CYR"/>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67674C" w:rsidRPr="00FC304D" w:rsidRDefault="0073481D" w:rsidP="0067674C">
      <w:pPr>
        <w:widowControl w:val="0"/>
        <w:autoSpaceDE w:val="0"/>
        <w:autoSpaceDN w:val="0"/>
        <w:adjustRightInd w:val="0"/>
        <w:ind w:firstLine="720"/>
        <w:jc w:val="both"/>
        <w:rPr>
          <w:rFonts w:ascii="PT Astra Serif" w:hAnsi="PT Astra Serif" w:cs="Times New Roman CYR"/>
          <w:sz w:val="20"/>
          <w:szCs w:val="20"/>
        </w:rPr>
      </w:pPr>
      <w:bookmarkStart w:id="7" w:name="sub_1021303"/>
      <w:bookmarkEnd w:id="6"/>
      <w:r w:rsidRPr="00FC304D">
        <w:rPr>
          <w:rFonts w:ascii="PT Astra Serif" w:hAnsi="PT Astra Serif" w:cs="Times New Roman CYR"/>
          <w:sz w:val="20"/>
          <w:szCs w:val="20"/>
          <w:vertAlign w:val="superscript"/>
        </w:rPr>
        <w:t>**</w:t>
      </w:r>
      <w:r w:rsidRPr="00FC304D">
        <w:rPr>
          <w:rFonts w:ascii="PT Astra Serif" w:hAnsi="PT Astra Serif" w:cs="Times New Roman CYR"/>
          <w:sz w:val="20"/>
          <w:szCs w:val="20"/>
        </w:rPr>
        <w:t xml:space="preserve"> Наименование мероприятия (результата) должно быть сформулировано в в</w:t>
      </w:r>
      <w:r w:rsidRPr="00FC304D">
        <w:rPr>
          <w:rFonts w:ascii="PT Astra Serif" w:hAnsi="PT Astra Serif" w:cs="Times New Roman CYR"/>
          <w:sz w:val="20"/>
          <w:szCs w:val="20"/>
        </w:rPr>
        <w:t>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bookmarkEnd w:id="7"/>
    <w:p w:rsidR="006B2FBE" w:rsidRPr="00FC304D" w:rsidRDefault="006B2FBE" w:rsidP="004977FE">
      <w:pPr>
        <w:autoSpaceDE w:val="0"/>
        <w:autoSpaceDN w:val="0"/>
        <w:adjustRightInd w:val="0"/>
        <w:ind w:firstLine="709"/>
        <w:jc w:val="both"/>
        <w:rPr>
          <w:rFonts w:ascii="PT Astra Serif" w:hAnsi="PT Astra Serif"/>
          <w:sz w:val="28"/>
          <w:szCs w:val="28"/>
        </w:rPr>
      </w:pPr>
    </w:p>
    <w:p w:rsidR="006B2FBE" w:rsidRPr="00FC304D" w:rsidRDefault="006B2FBE" w:rsidP="004977FE">
      <w:pPr>
        <w:autoSpaceDE w:val="0"/>
        <w:autoSpaceDN w:val="0"/>
        <w:adjustRightInd w:val="0"/>
        <w:ind w:firstLine="709"/>
        <w:jc w:val="both"/>
        <w:rPr>
          <w:rFonts w:ascii="PT Astra Serif" w:hAnsi="PT Astra Serif"/>
          <w:sz w:val="28"/>
          <w:szCs w:val="28"/>
        </w:rPr>
      </w:pPr>
    </w:p>
    <w:tbl>
      <w:tblPr>
        <w:tblW w:w="14776" w:type="dxa"/>
        <w:tblInd w:w="216" w:type="dxa"/>
        <w:tblLayout w:type="fixed"/>
        <w:tblLook w:val="0000"/>
      </w:tblPr>
      <w:tblGrid>
        <w:gridCol w:w="202"/>
        <w:gridCol w:w="9055"/>
        <w:gridCol w:w="134"/>
        <w:gridCol w:w="4651"/>
        <w:gridCol w:w="734"/>
      </w:tblGrid>
      <w:tr w:rsidR="0088561B" w:rsidTr="006B2FBE">
        <w:trPr>
          <w:gridBefore w:val="1"/>
          <w:gridAfter w:val="1"/>
          <w:wBefore w:w="216" w:type="dxa"/>
          <w:wAfter w:w="734" w:type="dxa"/>
          <w:trHeight w:val="1"/>
        </w:trPr>
        <w:tc>
          <w:tcPr>
            <w:tcW w:w="9673" w:type="dxa"/>
            <w:tcBorders>
              <w:top w:val="nil"/>
              <w:left w:val="nil"/>
              <w:bottom w:val="nil"/>
              <w:right w:val="nil"/>
            </w:tcBorders>
            <w:shd w:val="clear" w:color="000000" w:fill="FFFFFF"/>
          </w:tcPr>
          <w:p w:rsidR="0080655D" w:rsidRPr="00FC304D" w:rsidRDefault="0080655D" w:rsidP="00AE39B1">
            <w:pPr>
              <w:autoSpaceDE w:val="0"/>
              <w:autoSpaceDN w:val="0"/>
              <w:adjustRightInd w:val="0"/>
              <w:jc w:val="both"/>
              <w:rPr>
                <w:rFonts w:ascii="PT Astra Serif" w:hAnsi="PT Astra Serif" w:cs="Calibri"/>
                <w:sz w:val="22"/>
                <w:szCs w:val="22"/>
              </w:rPr>
            </w:pPr>
          </w:p>
        </w:tc>
        <w:tc>
          <w:tcPr>
            <w:tcW w:w="5103" w:type="dxa"/>
            <w:gridSpan w:val="2"/>
            <w:tcBorders>
              <w:top w:val="nil"/>
              <w:left w:val="nil"/>
              <w:bottom w:val="nil"/>
              <w:right w:val="nil"/>
            </w:tcBorders>
            <w:shd w:val="clear" w:color="000000" w:fill="FFFFFF"/>
          </w:tcPr>
          <w:p w:rsidR="00971355" w:rsidRPr="00FC304D" w:rsidRDefault="00971355" w:rsidP="00AB3393">
            <w:pPr>
              <w:tabs>
                <w:tab w:val="left" w:pos="708"/>
              </w:tabs>
              <w:autoSpaceDE w:val="0"/>
              <w:autoSpaceDN w:val="0"/>
              <w:adjustRightInd w:val="0"/>
              <w:rPr>
                <w:rFonts w:ascii="PT Astra Serif" w:hAnsi="PT Astra Serif" w:cs="Times New Roman CYR"/>
                <w:b/>
                <w:bCs/>
                <w:sz w:val="28"/>
                <w:szCs w:val="28"/>
              </w:rPr>
            </w:pPr>
          </w:p>
        </w:tc>
      </w:tr>
      <w:tr w:rsidR="0088561B" w:rsidTr="00942BB1">
        <w:tblPrEx>
          <w:tblLook w:val="04A0"/>
        </w:tblPrEx>
        <w:tc>
          <w:tcPr>
            <w:tcW w:w="10031" w:type="dxa"/>
            <w:gridSpan w:val="3"/>
          </w:tcPr>
          <w:p w:rsidR="00971355" w:rsidRPr="00942BB1" w:rsidRDefault="00971355" w:rsidP="00942BB1">
            <w:pPr>
              <w:autoSpaceDE w:val="0"/>
              <w:autoSpaceDN w:val="0"/>
              <w:adjustRightInd w:val="0"/>
              <w:rPr>
                <w:rFonts w:ascii="PT Astra Serif" w:hAnsi="PT Astra Serif"/>
                <w:b/>
                <w:sz w:val="28"/>
                <w:szCs w:val="28"/>
              </w:rPr>
            </w:pPr>
          </w:p>
        </w:tc>
        <w:tc>
          <w:tcPr>
            <w:tcW w:w="5746" w:type="dxa"/>
            <w:gridSpan w:val="2"/>
          </w:tcPr>
          <w:p w:rsidR="00971355" w:rsidRPr="00942BB1" w:rsidRDefault="0073481D" w:rsidP="00942BB1">
            <w:pPr>
              <w:ind w:right="-6"/>
              <w:jc w:val="both"/>
              <w:rPr>
                <w:rFonts w:ascii="PT Astra Serif" w:hAnsi="PT Astra Serif"/>
                <w:b/>
                <w:sz w:val="28"/>
                <w:szCs w:val="28"/>
              </w:rPr>
            </w:pPr>
            <w:r w:rsidRPr="00942BB1">
              <w:rPr>
                <w:rFonts w:ascii="PT Astra Serif" w:hAnsi="PT Astra Serif"/>
                <w:b/>
                <w:sz w:val="28"/>
                <w:szCs w:val="28"/>
              </w:rPr>
              <w:t>Приложение №4 к постановлению</w:t>
            </w:r>
          </w:p>
          <w:p w:rsidR="00971355" w:rsidRPr="00942BB1" w:rsidRDefault="0073481D" w:rsidP="00942BB1">
            <w:pPr>
              <w:ind w:right="-6"/>
              <w:jc w:val="both"/>
              <w:rPr>
                <w:rFonts w:ascii="PT Astra Serif" w:hAnsi="PT Astra Serif"/>
                <w:b/>
                <w:sz w:val="28"/>
                <w:szCs w:val="28"/>
              </w:rPr>
            </w:pPr>
            <w:r w:rsidRPr="00942BB1">
              <w:rPr>
                <w:rFonts w:ascii="PT Astra Serif" w:hAnsi="PT Astra Serif"/>
                <w:b/>
                <w:sz w:val="28"/>
                <w:szCs w:val="28"/>
              </w:rPr>
              <w:t>администрации муниципального района</w:t>
            </w:r>
          </w:p>
          <w:p w:rsidR="00971355" w:rsidRPr="00942BB1" w:rsidRDefault="0073481D" w:rsidP="00942BB1">
            <w:pPr>
              <w:autoSpaceDE w:val="0"/>
              <w:autoSpaceDN w:val="0"/>
              <w:adjustRightInd w:val="0"/>
              <w:jc w:val="both"/>
              <w:rPr>
                <w:rFonts w:ascii="PT Astra Serif" w:hAnsi="PT Astra Serif"/>
                <w:b/>
                <w:sz w:val="28"/>
                <w:szCs w:val="28"/>
              </w:rPr>
            </w:pPr>
            <w:r w:rsidRPr="00942BB1">
              <w:rPr>
                <w:rFonts w:ascii="PT Astra Serif" w:hAnsi="PT Astra Serif"/>
                <w:b/>
                <w:sz w:val="28"/>
                <w:szCs w:val="28"/>
              </w:rPr>
              <w:t>От _____________ № _______</w:t>
            </w:r>
          </w:p>
        </w:tc>
      </w:tr>
    </w:tbl>
    <w:p w:rsidR="00971355" w:rsidRPr="00FC304D" w:rsidRDefault="00971355" w:rsidP="00767B84">
      <w:pPr>
        <w:autoSpaceDE w:val="0"/>
        <w:autoSpaceDN w:val="0"/>
        <w:adjustRightInd w:val="0"/>
        <w:rPr>
          <w:rFonts w:ascii="PT Astra Serif" w:hAnsi="PT Astra Serif"/>
          <w:b/>
          <w:sz w:val="28"/>
          <w:szCs w:val="28"/>
        </w:rPr>
      </w:pPr>
    </w:p>
    <w:p w:rsidR="00767B84" w:rsidRPr="00FC304D" w:rsidRDefault="0073481D" w:rsidP="00767B84">
      <w:pPr>
        <w:autoSpaceDE w:val="0"/>
        <w:autoSpaceDN w:val="0"/>
        <w:adjustRightInd w:val="0"/>
        <w:jc w:val="center"/>
        <w:rPr>
          <w:rFonts w:ascii="PT Astra Serif" w:hAnsi="PT Astra Serif"/>
          <w:sz w:val="28"/>
          <w:szCs w:val="28"/>
        </w:rPr>
      </w:pPr>
      <w:r w:rsidRPr="00FC304D">
        <w:rPr>
          <w:rFonts w:ascii="PT Astra Serif" w:hAnsi="PT Astra Serif"/>
          <w:b/>
          <w:sz w:val="28"/>
          <w:szCs w:val="28"/>
        </w:rPr>
        <w:t>Финансовое обеспечение муниципальной программы</w:t>
      </w:r>
      <w:r w:rsidRPr="00FC304D">
        <w:rPr>
          <w:rFonts w:ascii="PT Astra Serif" w:hAnsi="PT Astra Serif"/>
          <w:sz w:val="28"/>
          <w:szCs w:val="28"/>
        </w:rPr>
        <w:t xml:space="preserve"> </w:t>
      </w:r>
    </w:p>
    <w:p w:rsidR="00767B84" w:rsidRPr="00FC304D" w:rsidRDefault="00767B84" w:rsidP="00767B84">
      <w:pPr>
        <w:pBdr>
          <w:bottom w:val="single" w:sz="12" w:space="1" w:color="auto"/>
        </w:pBdr>
        <w:autoSpaceDE w:val="0"/>
        <w:autoSpaceDN w:val="0"/>
        <w:adjustRightInd w:val="0"/>
        <w:jc w:val="center"/>
        <w:rPr>
          <w:rFonts w:ascii="PT Astra Serif" w:eastAsia="Calibri" w:hAnsi="PT Astra Serif"/>
          <w:lang w:eastAsia="en-US"/>
        </w:rPr>
      </w:pPr>
    </w:p>
    <w:p w:rsidR="00493CFD" w:rsidRPr="00FC304D" w:rsidRDefault="0073481D" w:rsidP="00493CFD">
      <w:pPr>
        <w:ind w:right="-6"/>
        <w:jc w:val="center"/>
        <w:rPr>
          <w:rFonts w:ascii="PT Astra Serif" w:hAnsi="PT Astra Serif"/>
          <w:b/>
          <w:sz w:val="28"/>
          <w:szCs w:val="28"/>
        </w:rPr>
      </w:pPr>
      <w:r w:rsidRPr="00FC304D">
        <w:rPr>
          <w:rFonts w:ascii="PT Astra Serif" w:hAnsi="PT Astra Serif"/>
          <w:b/>
          <w:sz w:val="28"/>
          <w:szCs w:val="28"/>
        </w:rPr>
        <w:t>Профилактика правонарушений и преступлений среди несовершеннолетних и в отношении несовершеннолетних</w:t>
      </w:r>
    </w:p>
    <w:p w:rsidR="00493CFD" w:rsidRPr="00FC304D" w:rsidRDefault="0073481D" w:rsidP="00493CFD">
      <w:pPr>
        <w:pBdr>
          <w:bottom w:val="single" w:sz="12" w:space="3" w:color="auto"/>
        </w:pBdr>
        <w:autoSpaceDE w:val="0"/>
        <w:autoSpaceDN w:val="0"/>
        <w:adjustRightInd w:val="0"/>
        <w:jc w:val="center"/>
        <w:rPr>
          <w:rFonts w:ascii="PT Astra Serif" w:eastAsia="Calibri" w:hAnsi="PT Astra Serif"/>
          <w:sz w:val="28"/>
          <w:szCs w:val="28"/>
          <w:lang w:eastAsia="en-US"/>
        </w:rPr>
      </w:pPr>
      <w:r w:rsidRPr="00FC304D">
        <w:rPr>
          <w:rFonts w:ascii="PT Astra Serif" w:hAnsi="PT Astra Serif" w:cs="Courier New"/>
          <w:b/>
          <w:sz w:val="28"/>
          <w:szCs w:val="28"/>
        </w:rPr>
        <w:t>в Аткарском муниципальном районе</w:t>
      </w:r>
    </w:p>
    <w:p w:rsidR="00767B84" w:rsidRPr="00FC304D" w:rsidRDefault="00493CFD" w:rsidP="00493CFD">
      <w:pPr>
        <w:autoSpaceDE w:val="0"/>
        <w:autoSpaceDN w:val="0"/>
        <w:adjustRightInd w:val="0"/>
        <w:jc w:val="center"/>
        <w:rPr>
          <w:rFonts w:ascii="PT Astra Serif" w:eastAsia="Calibri" w:hAnsi="PT Astra Serif"/>
          <w:lang w:eastAsia="en-US"/>
        </w:rPr>
      </w:pPr>
      <w:r w:rsidRPr="00FC304D">
        <w:rPr>
          <w:rFonts w:ascii="PT Astra Serif" w:eastAsia="Calibri" w:hAnsi="PT Astra Serif"/>
          <w:lang w:eastAsia="en-US"/>
        </w:rPr>
        <w:t xml:space="preserve"> </w:t>
      </w:r>
      <w:r w:rsidR="0073481D" w:rsidRPr="00FC304D">
        <w:rPr>
          <w:rFonts w:ascii="PT Astra Serif" w:eastAsia="Calibri" w:hAnsi="PT Astra Serif"/>
          <w:lang w:eastAsia="en-US"/>
        </w:rPr>
        <w:t>(наименование муниципальной программы)</w:t>
      </w:r>
    </w:p>
    <w:p w:rsidR="00873449" w:rsidRPr="00FC304D" w:rsidRDefault="00873449" w:rsidP="004977FE">
      <w:pPr>
        <w:autoSpaceDE w:val="0"/>
        <w:autoSpaceDN w:val="0"/>
        <w:adjustRightInd w:val="0"/>
        <w:ind w:firstLine="709"/>
        <w:jc w:val="both"/>
        <w:rPr>
          <w:rFonts w:ascii="PT Astra Serif" w:hAnsi="PT Astra Seri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97"/>
        <w:gridCol w:w="1418"/>
        <w:gridCol w:w="1417"/>
        <w:gridCol w:w="1418"/>
        <w:gridCol w:w="1417"/>
        <w:gridCol w:w="1559"/>
      </w:tblGrid>
      <w:tr w:rsidR="0088561B" w:rsidTr="00884FD1">
        <w:tc>
          <w:tcPr>
            <w:tcW w:w="7797" w:type="dxa"/>
            <w:vMerge w:val="restart"/>
            <w:tcBorders>
              <w:top w:val="single" w:sz="4" w:space="0" w:color="auto"/>
              <w:bottom w:val="single" w:sz="4" w:space="0" w:color="auto"/>
              <w:right w:val="single" w:sz="4" w:space="0" w:color="auto"/>
            </w:tcBorders>
          </w:tcPr>
          <w:p w:rsidR="00767B84" w:rsidRPr="00FC304D" w:rsidRDefault="0073481D" w:rsidP="00DC674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 xml:space="preserve">Наименование </w:t>
            </w:r>
            <w:r w:rsidR="00DC6741" w:rsidRPr="00FC304D">
              <w:rPr>
                <w:rFonts w:ascii="PT Astra Serif" w:hAnsi="PT Astra Serif" w:cs="Times New Roman CYR"/>
              </w:rPr>
              <w:t>муниципальной</w:t>
            </w:r>
            <w:r w:rsidRPr="00FC304D">
              <w:rPr>
                <w:rFonts w:ascii="PT Astra Serif" w:hAnsi="PT Astra Serif" w:cs="Times New Roman CYR"/>
              </w:rPr>
              <w:t xml:space="preserve"> программы, структурного элемента, мероприятия (результата)/источник финансового обеспечения</w:t>
            </w:r>
            <w:r w:rsidRPr="00FC304D">
              <w:rPr>
                <w:rFonts w:ascii="PT Astra Serif" w:hAnsi="PT Astra Serif" w:cs="Times New Roman CYR"/>
                <w:vertAlign w:val="superscript"/>
              </w:rPr>
              <w:t> </w:t>
            </w:r>
            <w:hyperlink w:anchor="sub_102110391" w:history="1">
              <w:r w:rsidRPr="00FC304D">
                <w:rPr>
                  <w:rFonts w:ascii="PT Astra Serif" w:hAnsi="PT Astra Serif" w:cs="Times New Roman CYR"/>
                  <w:color w:val="106BBE"/>
                  <w:vertAlign w:val="superscript"/>
                </w:rPr>
                <w:t>*</w:t>
              </w:r>
            </w:hyperlink>
          </w:p>
        </w:tc>
        <w:tc>
          <w:tcPr>
            <w:tcW w:w="7229" w:type="dxa"/>
            <w:gridSpan w:val="5"/>
            <w:tcBorders>
              <w:top w:val="single" w:sz="4" w:space="0" w:color="auto"/>
              <w:left w:val="single" w:sz="4" w:space="0" w:color="auto"/>
              <w:bottom w:val="single" w:sz="4" w:space="0" w:color="auto"/>
            </w:tcBorders>
          </w:tcPr>
          <w:p w:rsidR="00767B84"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Объем финансового обеспечения по годам реализации, тыс. рублей</w:t>
            </w:r>
          </w:p>
        </w:tc>
      </w:tr>
      <w:tr w:rsidR="0088561B" w:rsidTr="00884FD1">
        <w:tc>
          <w:tcPr>
            <w:tcW w:w="7797" w:type="dxa"/>
            <w:vMerge/>
            <w:tcBorders>
              <w:top w:val="single" w:sz="4" w:space="0" w:color="auto"/>
              <w:bottom w:val="single" w:sz="4" w:space="0" w:color="auto"/>
              <w:right w:val="single" w:sz="4" w:space="0" w:color="auto"/>
            </w:tcBorders>
          </w:tcPr>
          <w:p w:rsidR="00767B84" w:rsidRPr="00FC304D" w:rsidRDefault="00767B84" w:rsidP="00AE39B1">
            <w:pPr>
              <w:widowControl w:val="0"/>
              <w:autoSpaceDE w:val="0"/>
              <w:autoSpaceDN w:val="0"/>
              <w:adjustRightInd w:val="0"/>
              <w:jc w:val="both"/>
              <w:rPr>
                <w:rFonts w:ascii="PT Astra Serif" w:hAnsi="PT Astra Serif" w:cs="Times New Roman CYR"/>
              </w:rPr>
            </w:pPr>
          </w:p>
        </w:tc>
        <w:tc>
          <w:tcPr>
            <w:tcW w:w="1418" w:type="dxa"/>
            <w:tcBorders>
              <w:top w:val="single" w:sz="4" w:space="0" w:color="auto"/>
              <w:left w:val="single" w:sz="4" w:space="0" w:color="auto"/>
              <w:bottom w:val="single" w:sz="4" w:space="0" w:color="auto"/>
              <w:right w:val="single" w:sz="4" w:space="0" w:color="auto"/>
            </w:tcBorders>
          </w:tcPr>
          <w:p w:rsidR="00767B84" w:rsidRPr="00FC304D" w:rsidRDefault="00A94FDE"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6</w:t>
            </w:r>
          </w:p>
        </w:tc>
        <w:tc>
          <w:tcPr>
            <w:tcW w:w="1417" w:type="dxa"/>
            <w:tcBorders>
              <w:top w:val="single" w:sz="4" w:space="0" w:color="auto"/>
              <w:left w:val="single" w:sz="4" w:space="0" w:color="auto"/>
              <w:bottom w:val="single" w:sz="4" w:space="0" w:color="auto"/>
              <w:right w:val="single" w:sz="4" w:space="0" w:color="auto"/>
            </w:tcBorders>
          </w:tcPr>
          <w:p w:rsidR="00767B84" w:rsidRPr="00FC304D" w:rsidRDefault="00A94FDE"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7</w:t>
            </w:r>
          </w:p>
        </w:tc>
        <w:tc>
          <w:tcPr>
            <w:tcW w:w="1418" w:type="dxa"/>
            <w:tcBorders>
              <w:top w:val="single" w:sz="4" w:space="0" w:color="auto"/>
              <w:left w:val="single" w:sz="4" w:space="0" w:color="auto"/>
              <w:bottom w:val="single" w:sz="4" w:space="0" w:color="auto"/>
              <w:right w:val="single" w:sz="4" w:space="0" w:color="auto"/>
            </w:tcBorders>
          </w:tcPr>
          <w:p w:rsidR="00767B84" w:rsidRPr="00FC304D" w:rsidRDefault="00A94FDE" w:rsidP="00983834">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202</w:t>
            </w:r>
            <w:r w:rsidR="00983834" w:rsidRPr="00FC304D">
              <w:rPr>
                <w:rFonts w:ascii="PT Astra Serif" w:hAnsi="PT Astra Serif" w:cs="Times New Roman CYR"/>
              </w:rPr>
              <w:t>8</w:t>
            </w:r>
          </w:p>
        </w:tc>
        <w:tc>
          <w:tcPr>
            <w:tcW w:w="1417" w:type="dxa"/>
            <w:tcBorders>
              <w:top w:val="single" w:sz="4" w:space="0" w:color="auto"/>
              <w:left w:val="single" w:sz="4" w:space="0" w:color="auto"/>
              <w:bottom w:val="single" w:sz="4" w:space="0" w:color="auto"/>
              <w:right w:val="single" w:sz="4" w:space="0" w:color="auto"/>
            </w:tcBorders>
          </w:tcPr>
          <w:p w:rsidR="00767B84" w:rsidRPr="00FC304D" w:rsidRDefault="00767B84" w:rsidP="00A94FDE">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767B84"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Всего</w:t>
            </w:r>
          </w:p>
        </w:tc>
      </w:tr>
      <w:tr w:rsidR="0088561B" w:rsidTr="00884FD1">
        <w:tc>
          <w:tcPr>
            <w:tcW w:w="7797" w:type="dxa"/>
            <w:tcBorders>
              <w:top w:val="single" w:sz="4" w:space="0" w:color="auto"/>
              <w:bottom w:val="single" w:sz="4" w:space="0" w:color="auto"/>
              <w:right w:val="single" w:sz="4" w:space="0" w:color="auto"/>
            </w:tcBorders>
          </w:tcPr>
          <w:p w:rsidR="00767B84"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w:t>
            </w:r>
          </w:p>
        </w:tc>
        <w:tc>
          <w:tcPr>
            <w:tcW w:w="1418" w:type="dxa"/>
            <w:tcBorders>
              <w:top w:val="single" w:sz="4" w:space="0" w:color="auto"/>
              <w:left w:val="single" w:sz="4" w:space="0" w:color="auto"/>
              <w:bottom w:val="single" w:sz="4" w:space="0" w:color="auto"/>
              <w:right w:val="single" w:sz="4" w:space="0" w:color="auto"/>
            </w:tcBorders>
          </w:tcPr>
          <w:p w:rsidR="00767B84"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w:t>
            </w:r>
          </w:p>
        </w:tc>
        <w:tc>
          <w:tcPr>
            <w:tcW w:w="1417" w:type="dxa"/>
            <w:tcBorders>
              <w:top w:val="single" w:sz="4" w:space="0" w:color="auto"/>
              <w:left w:val="single" w:sz="4" w:space="0" w:color="auto"/>
              <w:bottom w:val="single" w:sz="4" w:space="0" w:color="auto"/>
              <w:right w:val="single" w:sz="4" w:space="0" w:color="auto"/>
            </w:tcBorders>
          </w:tcPr>
          <w:p w:rsidR="00767B84"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3</w:t>
            </w:r>
          </w:p>
        </w:tc>
        <w:tc>
          <w:tcPr>
            <w:tcW w:w="1418" w:type="dxa"/>
            <w:tcBorders>
              <w:top w:val="single" w:sz="4" w:space="0" w:color="auto"/>
              <w:left w:val="single" w:sz="4" w:space="0" w:color="auto"/>
              <w:bottom w:val="single" w:sz="4" w:space="0" w:color="auto"/>
              <w:right w:val="single" w:sz="4" w:space="0" w:color="auto"/>
            </w:tcBorders>
          </w:tcPr>
          <w:p w:rsidR="00767B84"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4</w:t>
            </w:r>
          </w:p>
        </w:tc>
        <w:tc>
          <w:tcPr>
            <w:tcW w:w="1417" w:type="dxa"/>
            <w:tcBorders>
              <w:top w:val="single" w:sz="4" w:space="0" w:color="auto"/>
              <w:left w:val="single" w:sz="4" w:space="0" w:color="auto"/>
              <w:bottom w:val="single" w:sz="4" w:space="0" w:color="auto"/>
              <w:right w:val="single" w:sz="4" w:space="0" w:color="auto"/>
            </w:tcBorders>
          </w:tcPr>
          <w:p w:rsidR="00767B84" w:rsidRPr="00FC304D" w:rsidRDefault="00767B84" w:rsidP="00AE39B1">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767B84" w:rsidRPr="00FC304D" w:rsidRDefault="0073481D" w:rsidP="00AE39B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6</w:t>
            </w:r>
          </w:p>
        </w:tc>
      </w:tr>
      <w:tr w:rsidR="0088561B" w:rsidTr="00884FD1">
        <w:tc>
          <w:tcPr>
            <w:tcW w:w="7797" w:type="dxa"/>
            <w:tcBorders>
              <w:top w:val="single" w:sz="4" w:space="0" w:color="auto"/>
              <w:bottom w:val="single" w:sz="4" w:space="0" w:color="auto"/>
              <w:right w:val="single" w:sz="4" w:space="0" w:color="auto"/>
            </w:tcBorders>
          </w:tcPr>
          <w:p w:rsidR="008755EE" w:rsidRPr="00FC304D" w:rsidRDefault="00A94FDE" w:rsidP="008755EE">
            <w:pPr>
              <w:ind w:right="-6"/>
              <w:jc w:val="center"/>
              <w:rPr>
                <w:rFonts w:ascii="PT Astra Serif" w:hAnsi="PT Astra Serif"/>
              </w:rPr>
            </w:pPr>
            <w:r w:rsidRPr="00FC304D">
              <w:rPr>
                <w:rFonts w:ascii="PT Astra Serif" w:hAnsi="PT Astra Serif"/>
              </w:rPr>
              <w:t>Муниципальная программа "</w:t>
            </w:r>
            <w:r w:rsidR="0073481D" w:rsidRPr="00FC304D">
              <w:rPr>
                <w:rFonts w:ascii="PT Astra Serif" w:hAnsi="PT Astra Serif"/>
              </w:rPr>
              <w:t xml:space="preserve"> Профилактика правонарушений и преступлений среди несовершеннолетних и в отношении несовершеннолетних</w:t>
            </w:r>
          </w:p>
          <w:p w:rsidR="00A94FDE" w:rsidRPr="00FC304D" w:rsidRDefault="008755EE" w:rsidP="006B147E">
            <w:pPr>
              <w:widowControl w:val="0"/>
              <w:autoSpaceDE w:val="0"/>
              <w:autoSpaceDN w:val="0"/>
              <w:adjustRightInd w:val="0"/>
              <w:rPr>
                <w:rFonts w:ascii="PT Astra Serif" w:hAnsi="PT Astra Serif" w:cs="Times New Roman CYR"/>
              </w:rPr>
            </w:pPr>
            <w:r w:rsidRPr="00FC304D">
              <w:rPr>
                <w:rFonts w:ascii="PT Astra Serif" w:hAnsi="PT Astra Serif" w:cs="Times New Roman CYR"/>
              </w:rPr>
              <w:t>в Аткарском муниципальном районе</w:t>
            </w:r>
            <w:r w:rsidR="0073481D" w:rsidRPr="00FC304D">
              <w:rPr>
                <w:rFonts w:ascii="PT Astra Serif" w:hAnsi="PT Astra Serif" w:cs="Times New Roman CYR"/>
              </w:rPr>
              <w:t>"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A94FDE"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57,00</w:t>
            </w:r>
          </w:p>
        </w:tc>
        <w:tc>
          <w:tcPr>
            <w:tcW w:w="1417" w:type="dxa"/>
            <w:tcBorders>
              <w:top w:val="single" w:sz="4" w:space="0" w:color="auto"/>
              <w:left w:val="single" w:sz="4" w:space="0" w:color="auto"/>
              <w:bottom w:val="single" w:sz="4" w:space="0" w:color="auto"/>
              <w:right w:val="single" w:sz="4" w:space="0" w:color="auto"/>
            </w:tcBorders>
          </w:tcPr>
          <w:p w:rsidR="00A94FDE" w:rsidRPr="00FC304D" w:rsidRDefault="0073481D" w:rsidP="00AE39E1">
            <w:pPr>
              <w:jc w:val="center"/>
              <w:rPr>
                <w:rFonts w:ascii="PT Astra Serif" w:hAnsi="PT Astra Serif"/>
              </w:rPr>
            </w:pPr>
            <w:r w:rsidRPr="00FC304D">
              <w:rPr>
                <w:rFonts w:ascii="PT Astra Serif" w:hAnsi="PT Astra Serif"/>
              </w:rPr>
              <w:t>57,00</w:t>
            </w:r>
          </w:p>
        </w:tc>
        <w:tc>
          <w:tcPr>
            <w:tcW w:w="1418" w:type="dxa"/>
            <w:tcBorders>
              <w:top w:val="single" w:sz="4" w:space="0" w:color="auto"/>
              <w:left w:val="single" w:sz="4" w:space="0" w:color="auto"/>
              <w:bottom w:val="single" w:sz="4" w:space="0" w:color="auto"/>
              <w:right w:val="single" w:sz="4" w:space="0" w:color="auto"/>
            </w:tcBorders>
          </w:tcPr>
          <w:p w:rsidR="00A94FDE" w:rsidRPr="00FC304D" w:rsidRDefault="0073481D" w:rsidP="00AE39E1">
            <w:pPr>
              <w:jc w:val="center"/>
              <w:rPr>
                <w:rFonts w:ascii="PT Astra Serif" w:hAnsi="PT Astra Serif"/>
              </w:rPr>
            </w:pPr>
            <w:r w:rsidRPr="00FC304D">
              <w:rPr>
                <w:rFonts w:ascii="PT Astra Serif" w:hAnsi="PT Astra Serif"/>
              </w:rPr>
              <w:t>57,00</w:t>
            </w:r>
          </w:p>
        </w:tc>
        <w:tc>
          <w:tcPr>
            <w:tcW w:w="1417" w:type="dxa"/>
            <w:tcBorders>
              <w:top w:val="single" w:sz="4" w:space="0" w:color="auto"/>
              <w:left w:val="single" w:sz="4" w:space="0" w:color="auto"/>
              <w:bottom w:val="single" w:sz="4" w:space="0" w:color="auto"/>
              <w:right w:val="single" w:sz="4" w:space="0" w:color="auto"/>
            </w:tcBorders>
          </w:tcPr>
          <w:p w:rsidR="00A94FDE" w:rsidRPr="00FC304D" w:rsidRDefault="00A94FDE" w:rsidP="00AE39E1">
            <w:pPr>
              <w:jc w:val="center"/>
              <w:rPr>
                <w:rFonts w:ascii="PT Astra Serif" w:hAnsi="PT Astra Serif"/>
              </w:rPr>
            </w:pPr>
          </w:p>
        </w:tc>
        <w:tc>
          <w:tcPr>
            <w:tcW w:w="1559" w:type="dxa"/>
            <w:tcBorders>
              <w:top w:val="single" w:sz="4" w:space="0" w:color="auto"/>
              <w:left w:val="single" w:sz="4" w:space="0" w:color="auto"/>
              <w:bottom w:val="single" w:sz="4" w:space="0" w:color="auto"/>
            </w:tcBorders>
          </w:tcPr>
          <w:p w:rsidR="00A94FDE"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171,00</w:t>
            </w:r>
          </w:p>
        </w:tc>
      </w:tr>
      <w:tr w:rsidR="0088561B" w:rsidTr="00884FD1">
        <w:tc>
          <w:tcPr>
            <w:tcW w:w="7797" w:type="dxa"/>
            <w:tcBorders>
              <w:top w:val="single" w:sz="4" w:space="0" w:color="auto"/>
              <w:bottom w:val="single" w:sz="4" w:space="0" w:color="auto"/>
              <w:right w:val="single" w:sz="4" w:space="0" w:color="auto"/>
            </w:tcBorders>
          </w:tcPr>
          <w:p w:rsidR="00A94FDE" w:rsidRPr="00FC304D" w:rsidRDefault="0073481D" w:rsidP="00DC6741">
            <w:pPr>
              <w:autoSpaceDE w:val="0"/>
              <w:autoSpaceDN w:val="0"/>
              <w:adjustRightInd w:val="0"/>
              <w:spacing w:line="235" w:lineRule="auto"/>
              <w:rPr>
                <w:rFonts w:ascii="PT Astra Serif" w:hAnsi="PT Astra Serif"/>
              </w:rPr>
            </w:pPr>
            <w:r w:rsidRPr="00FC304D">
              <w:rPr>
                <w:rFonts w:ascii="PT Astra Serif" w:hAnsi="PT Astra Serif"/>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A94FDE"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57,00</w:t>
            </w:r>
          </w:p>
        </w:tc>
        <w:tc>
          <w:tcPr>
            <w:tcW w:w="1417" w:type="dxa"/>
            <w:tcBorders>
              <w:top w:val="single" w:sz="4" w:space="0" w:color="auto"/>
              <w:left w:val="single" w:sz="4" w:space="0" w:color="auto"/>
              <w:bottom w:val="single" w:sz="4" w:space="0" w:color="auto"/>
              <w:right w:val="single" w:sz="4" w:space="0" w:color="auto"/>
            </w:tcBorders>
          </w:tcPr>
          <w:p w:rsidR="00A94FDE" w:rsidRPr="00FC304D" w:rsidRDefault="0073481D" w:rsidP="00AE39E1">
            <w:pPr>
              <w:jc w:val="center"/>
              <w:rPr>
                <w:rFonts w:ascii="PT Astra Serif" w:hAnsi="PT Astra Serif"/>
              </w:rPr>
            </w:pPr>
            <w:r w:rsidRPr="00FC304D">
              <w:rPr>
                <w:rFonts w:ascii="PT Astra Serif" w:hAnsi="PT Astra Serif"/>
              </w:rPr>
              <w:t>57,00</w:t>
            </w:r>
          </w:p>
        </w:tc>
        <w:tc>
          <w:tcPr>
            <w:tcW w:w="1418" w:type="dxa"/>
            <w:tcBorders>
              <w:top w:val="single" w:sz="4" w:space="0" w:color="auto"/>
              <w:left w:val="single" w:sz="4" w:space="0" w:color="auto"/>
              <w:bottom w:val="single" w:sz="4" w:space="0" w:color="auto"/>
              <w:right w:val="single" w:sz="4" w:space="0" w:color="auto"/>
            </w:tcBorders>
          </w:tcPr>
          <w:p w:rsidR="00A94FDE" w:rsidRPr="00FC304D" w:rsidRDefault="0073481D" w:rsidP="00AE39E1">
            <w:pPr>
              <w:jc w:val="center"/>
              <w:rPr>
                <w:rFonts w:ascii="PT Astra Serif" w:hAnsi="PT Astra Serif"/>
              </w:rPr>
            </w:pPr>
            <w:r w:rsidRPr="00FC304D">
              <w:rPr>
                <w:rFonts w:ascii="PT Astra Serif" w:hAnsi="PT Astra Serif"/>
              </w:rPr>
              <w:t>57,00</w:t>
            </w:r>
          </w:p>
        </w:tc>
        <w:tc>
          <w:tcPr>
            <w:tcW w:w="1417" w:type="dxa"/>
            <w:tcBorders>
              <w:top w:val="single" w:sz="4" w:space="0" w:color="auto"/>
              <w:left w:val="single" w:sz="4" w:space="0" w:color="auto"/>
              <w:bottom w:val="single" w:sz="4" w:space="0" w:color="auto"/>
              <w:right w:val="single" w:sz="4" w:space="0" w:color="auto"/>
            </w:tcBorders>
          </w:tcPr>
          <w:p w:rsidR="00A94FDE" w:rsidRPr="00FC304D" w:rsidRDefault="00A94FDE" w:rsidP="00AE39E1">
            <w:pPr>
              <w:jc w:val="center"/>
              <w:rPr>
                <w:rFonts w:ascii="PT Astra Serif" w:hAnsi="PT Astra Serif"/>
              </w:rPr>
            </w:pPr>
          </w:p>
        </w:tc>
        <w:tc>
          <w:tcPr>
            <w:tcW w:w="1559" w:type="dxa"/>
            <w:tcBorders>
              <w:top w:val="single" w:sz="4" w:space="0" w:color="auto"/>
              <w:left w:val="single" w:sz="4" w:space="0" w:color="auto"/>
              <w:bottom w:val="single" w:sz="4" w:space="0" w:color="auto"/>
            </w:tcBorders>
          </w:tcPr>
          <w:p w:rsidR="00A94FDE"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171,00</w:t>
            </w:r>
          </w:p>
        </w:tc>
      </w:tr>
      <w:tr w:rsidR="0088561B" w:rsidTr="00884FD1">
        <w:trPr>
          <w:trHeight w:val="3090"/>
        </w:trPr>
        <w:tc>
          <w:tcPr>
            <w:tcW w:w="7797" w:type="dxa"/>
            <w:tcBorders>
              <w:top w:val="single" w:sz="4" w:space="0" w:color="auto"/>
              <w:bottom w:val="single" w:sz="4" w:space="0" w:color="auto"/>
              <w:right w:val="single" w:sz="4" w:space="0" w:color="auto"/>
            </w:tcBorders>
          </w:tcPr>
          <w:p w:rsidR="000914E5" w:rsidRPr="00FC304D" w:rsidRDefault="0073481D" w:rsidP="00A94FDE">
            <w:pPr>
              <w:widowControl w:val="0"/>
              <w:autoSpaceDE w:val="0"/>
              <w:autoSpaceDN w:val="0"/>
              <w:adjustRightInd w:val="0"/>
              <w:rPr>
                <w:rFonts w:ascii="PT Astra Serif" w:hAnsi="PT Astra Serif" w:cs="Times New Roman CYR"/>
              </w:rPr>
            </w:pPr>
            <w:r w:rsidRPr="00FC304D">
              <w:rPr>
                <w:rFonts w:ascii="PT Astra Serif" w:hAnsi="PT Astra Serif" w:cs="Times New Roman CYR"/>
              </w:rPr>
              <w:t xml:space="preserve">Комплекс процессных мероприятий: </w:t>
            </w:r>
          </w:p>
          <w:p w:rsidR="000914E5" w:rsidRPr="00FC304D" w:rsidRDefault="0073481D" w:rsidP="00A94FDE">
            <w:pPr>
              <w:widowControl w:val="0"/>
              <w:autoSpaceDE w:val="0"/>
              <w:autoSpaceDN w:val="0"/>
              <w:adjustRightInd w:val="0"/>
              <w:rPr>
                <w:rFonts w:ascii="PT Astra Serif" w:hAnsi="PT Astra Serif" w:cs="Times New Roman CYR"/>
              </w:rPr>
            </w:pPr>
            <w:r w:rsidRPr="00FC304D">
              <w:rPr>
                <w:rFonts w:ascii="PT Astra Serif" w:hAnsi="PT Astra Serif" w:cs="Times New Roman CYR"/>
              </w:rPr>
              <w:t>Меры по организационному, информационно-методическому и правовому обеспечению деятельности органов системы профилактики, направленной  на профилактику правонарушений, преступлений среди несовершеннолетних, в том числе дейс</w:t>
            </w:r>
            <w:r w:rsidRPr="00FC304D">
              <w:rPr>
                <w:rFonts w:ascii="PT Astra Serif" w:hAnsi="PT Astra Serif" w:cs="Times New Roman CYR"/>
              </w:rPr>
              <w:t>твий деструктивной направленности, а также выявлению и устранению условий и причин, провоцирующих несовершеннолетних на совершение ими противоправных действий, агрессивного поведения, условий и причин, представляющих угрозу для безопасности несовершеннолет</w:t>
            </w:r>
            <w:r w:rsidRPr="00FC304D">
              <w:rPr>
                <w:rFonts w:ascii="PT Astra Serif" w:hAnsi="PT Astra Serif" w:cs="Times New Roman CYR"/>
              </w:rPr>
              <w:t xml:space="preserve">них, </w:t>
            </w:r>
          </w:p>
          <w:p w:rsidR="000914E5" w:rsidRPr="00FC304D" w:rsidRDefault="0073481D" w:rsidP="00A94FDE">
            <w:pPr>
              <w:widowControl w:val="0"/>
              <w:autoSpaceDE w:val="0"/>
              <w:autoSpaceDN w:val="0"/>
              <w:adjustRightInd w:val="0"/>
              <w:rPr>
                <w:rFonts w:ascii="PT Astra Serif" w:hAnsi="PT Astra Serif" w:cs="Times New Roman CYR"/>
              </w:rPr>
            </w:pPr>
            <w:r w:rsidRPr="00FC304D">
              <w:rPr>
                <w:rFonts w:ascii="PT Astra Serif" w:hAnsi="PT Astra Serif" w:cs="Times New Roman CYR"/>
              </w:rPr>
              <w:t>в том числе:</w:t>
            </w:r>
            <w:r w:rsidRPr="00FC304D">
              <w:rPr>
                <w:rFonts w:ascii="PT Astra Serif" w:hAnsi="PT Astra Serif" w:cs="Times New Roman CYR"/>
                <w:b/>
              </w:rPr>
              <w:t xml:space="preserve"> </w:t>
            </w:r>
          </w:p>
        </w:tc>
        <w:tc>
          <w:tcPr>
            <w:tcW w:w="1418" w:type="dxa"/>
            <w:tcBorders>
              <w:top w:val="single" w:sz="4" w:space="0" w:color="auto"/>
              <w:left w:val="single" w:sz="4" w:space="0" w:color="auto"/>
              <w:bottom w:val="single" w:sz="4" w:space="0" w:color="auto"/>
              <w:right w:val="single" w:sz="4" w:space="0" w:color="auto"/>
            </w:tcBorders>
          </w:tcPr>
          <w:p w:rsidR="000914E5"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57,00</w:t>
            </w: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000DB0" w:rsidRPr="00FC304D" w:rsidRDefault="000914E5" w:rsidP="00AE39E1">
            <w:pPr>
              <w:jc w:val="center"/>
              <w:rPr>
                <w:rFonts w:ascii="PT Astra Serif" w:hAnsi="PT Astra Serif"/>
              </w:rPr>
            </w:pPr>
            <w:r w:rsidRPr="00FC304D">
              <w:rPr>
                <w:rFonts w:ascii="PT Astra Serif" w:hAnsi="PT Astra Serif"/>
              </w:rPr>
              <w:t>57,00</w:t>
            </w: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914E5" w:rsidRPr="00FC304D" w:rsidRDefault="000914E5" w:rsidP="00AE39E1">
            <w:pPr>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Pr>
          <w:p w:rsidR="000914E5" w:rsidRPr="00FC304D" w:rsidRDefault="0073481D" w:rsidP="00AE39E1">
            <w:pPr>
              <w:jc w:val="center"/>
              <w:rPr>
                <w:rFonts w:ascii="PT Astra Serif" w:hAnsi="PT Astra Serif"/>
              </w:rPr>
            </w:pPr>
            <w:r w:rsidRPr="00FC304D">
              <w:rPr>
                <w:rFonts w:ascii="PT Astra Serif" w:hAnsi="PT Astra Serif"/>
              </w:rPr>
              <w:t>57,00</w:t>
            </w: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p w:rsidR="00000DB0" w:rsidRPr="00FC304D" w:rsidRDefault="00000DB0" w:rsidP="00AE39E1">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0914E5" w:rsidRPr="00FC304D" w:rsidRDefault="000914E5" w:rsidP="00AE39E1">
            <w:pPr>
              <w:jc w:val="center"/>
              <w:rPr>
                <w:rFonts w:ascii="PT Astra Serif" w:hAnsi="PT Astra Serif"/>
              </w:rPr>
            </w:pPr>
          </w:p>
        </w:tc>
        <w:tc>
          <w:tcPr>
            <w:tcW w:w="1559" w:type="dxa"/>
            <w:tcBorders>
              <w:top w:val="single" w:sz="4" w:space="0" w:color="auto"/>
              <w:left w:val="single" w:sz="4" w:space="0" w:color="auto"/>
              <w:bottom w:val="single" w:sz="4" w:space="0" w:color="auto"/>
            </w:tcBorders>
          </w:tcPr>
          <w:p w:rsidR="000914E5"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171,00</w:t>
            </w:r>
          </w:p>
        </w:tc>
      </w:tr>
      <w:tr w:rsidR="0088561B" w:rsidTr="00884FD1">
        <w:trPr>
          <w:trHeight w:val="1550"/>
        </w:trPr>
        <w:tc>
          <w:tcPr>
            <w:tcW w:w="7797" w:type="dxa"/>
            <w:tcBorders>
              <w:top w:val="single" w:sz="4" w:space="0" w:color="auto"/>
              <w:bottom w:val="single" w:sz="4" w:space="0" w:color="auto"/>
              <w:right w:val="single" w:sz="4" w:space="0" w:color="auto"/>
            </w:tcBorders>
          </w:tcPr>
          <w:p w:rsidR="00000DB0" w:rsidRPr="00FC304D" w:rsidRDefault="0073481D" w:rsidP="00000DB0">
            <w:pPr>
              <w:numPr>
                <w:ilvl w:val="1"/>
                <w:numId w:val="21"/>
              </w:numPr>
              <w:ind w:right="-6"/>
              <w:jc w:val="both"/>
              <w:rPr>
                <w:rFonts w:ascii="PT Astra Serif" w:hAnsi="PT Astra Serif"/>
              </w:rPr>
            </w:pPr>
            <w:r w:rsidRPr="00FC304D">
              <w:rPr>
                <w:rFonts w:ascii="PT Astra Serif" w:hAnsi="PT Astra Serif"/>
              </w:rPr>
              <w:lastRenderedPageBreak/>
              <w:t>организация посещения мероприятий, направленных на социализацию детей и подростков (п.1.23)</w:t>
            </w:r>
          </w:p>
          <w:p w:rsidR="00000DB0" w:rsidRPr="00FC304D" w:rsidRDefault="0073481D" w:rsidP="00A94FDE">
            <w:pPr>
              <w:ind w:right="-6"/>
              <w:jc w:val="both"/>
              <w:rPr>
                <w:rFonts w:ascii="PT Astra Serif" w:hAnsi="PT Astra Serif"/>
              </w:rPr>
            </w:pPr>
            <w:r w:rsidRPr="00FC304D">
              <w:rPr>
                <w:rFonts w:ascii="PT Astra Serif" w:hAnsi="PT Astra Serif"/>
              </w:rPr>
              <w:t xml:space="preserve">(посещение детьми из семей, находящихся в трудной жизненной ситуации культурных </w:t>
            </w:r>
            <w:r w:rsidRPr="00FC304D">
              <w:rPr>
                <w:rFonts w:ascii="PT Astra Serif" w:hAnsi="PT Astra Serif"/>
              </w:rPr>
              <w:t>мероприятий, музеев, выставок и т.п.)</w:t>
            </w:r>
          </w:p>
          <w:p w:rsidR="00000DB0" w:rsidRPr="00FC304D" w:rsidRDefault="0073481D" w:rsidP="00AE39B1">
            <w:pPr>
              <w:widowControl w:val="0"/>
              <w:autoSpaceDE w:val="0"/>
              <w:autoSpaceDN w:val="0"/>
              <w:adjustRightInd w:val="0"/>
              <w:rPr>
                <w:rFonts w:ascii="PT Astra Serif" w:hAnsi="PT Astra Serif" w:cs="Times New Roman CYR"/>
              </w:rPr>
            </w:pPr>
            <w:r w:rsidRPr="00FC304D">
              <w:rPr>
                <w:rFonts w:ascii="PT Astra Serif" w:hAnsi="PT Astra Serif" w:cs="Times New Roman CYR"/>
              </w:rPr>
              <w:t xml:space="preserve">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000DB0" w:rsidRPr="00FC304D" w:rsidRDefault="0073481D" w:rsidP="00DA5B5A">
            <w:pPr>
              <w:jc w:val="center"/>
              <w:rPr>
                <w:rFonts w:ascii="PT Astra Serif" w:hAnsi="PT Astra Serif"/>
              </w:rPr>
            </w:pPr>
            <w:r w:rsidRPr="00FC304D">
              <w:rPr>
                <w:rFonts w:ascii="PT Astra Serif" w:hAnsi="PT Astra Serif"/>
              </w:rPr>
              <w:t>34,00</w:t>
            </w:r>
          </w:p>
          <w:p w:rsidR="00000DB0" w:rsidRPr="00FC304D" w:rsidRDefault="00000DB0" w:rsidP="00DA5B5A">
            <w:pPr>
              <w:jc w:val="center"/>
              <w:rPr>
                <w:rFonts w:ascii="PT Astra Serif" w:hAnsi="PT Astra Serif"/>
                <w:sz w:val="32"/>
                <w:szCs w:val="20"/>
              </w:rPr>
            </w:pPr>
          </w:p>
        </w:tc>
        <w:tc>
          <w:tcPr>
            <w:tcW w:w="1417" w:type="dxa"/>
            <w:tcBorders>
              <w:top w:val="single" w:sz="4" w:space="0" w:color="auto"/>
              <w:left w:val="single" w:sz="4" w:space="0" w:color="auto"/>
              <w:bottom w:val="single" w:sz="4" w:space="0" w:color="auto"/>
              <w:right w:val="single" w:sz="4" w:space="0" w:color="auto"/>
            </w:tcBorders>
          </w:tcPr>
          <w:p w:rsidR="00000DB0" w:rsidRPr="00FC304D" w:rsidRDefault="0073481D" w:rsidP="00DA5B5A">
            <w:pPr>
              <w:jc w:val="center"/>
              <w:rPr>
                <w:rFonts w:ascii="PT Astra Serif" w:hAnsi="PT Astra Serif"/>
              </w:rPr>
            </w:pPr>
            <w:r w:rsidRPr="00FC304D">
              <w:rPr>
                <w:rFonts w:ascii="PT Astra Serif" w:hAnsi="PT Astra Serif"/>
              </w:rPr>
              <w:t>34,00</w:t>
            </w:r>
          </w:p>
        </w:tc>
        <w:tc>
          <w:tcPr>
            <w:tcW w:w="1418" w:type="dxa"/>
            <w:tcBorders>
              <w:top w:val="single" w:sz="4" w:space="0" w:color="auto"/>
              <w:left w:val="single" w:sz="4" w:space="0" w:color="auto"/>
              <w:bottom w:val="single" w:sz="4" w:space="0" w:color="auto"/>
              <w:right w:val="single" w:sz="4" w:space="0" w:color="auto"/>
            </w:tcBorders>
          </w:tcPr>
          <w:p w:rsidR="00000DB0" w:rsidRPr="00FC304D" w:rsidRDefault="0073481D" w:rsidP="00DA5B5A">
            <w:pPr>
              <w:jc w:val="center"/>
              <w:rPr>
                <w:rFonts w:ascii="PT Astra Serif" w:hAnsi="PT Astra Serif"/>
              </w:rPr>
            </w:pPr>
            <w:r w:rsidRPr="00FC304D">
              <w:rPr>
                <w:rFonts w:ascii="PT Astra Serif" w:hAnsi="PT Astra Serif"/>
              </w:rPr>
              <w:t>34,00</w:t>
            </w:r>
          </w:p>
          <w:p w:rsidR="00000DB0" w:rsidRPr="00FC304D" w:rsidRDefault="00000DB0" w:rsidP="00DA5B5A">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000DB0" w:rsidRPr="00FC304D" w:rsidRDefault="00000DB0" w:rsidP="000914E5">
            <w:pPr>
              <w:jc w:val="center"/>
              <w:rPr>
                <w:rFonts w:ascii="PT Astra Serif" w:hAnsi="PT Astra Serif"/>
              </w:rPr>
            </w:pPr>
          </w:p>
        </w:tc>
        <w:tc>
          <w:tcPr>
            <w:tcW w:w="1559" w:type="dxa"/>
            <w:tcBorders>
              <w:top w:val="single" w:sz="4" w:space="0" w:color="auto"/>
              <w:left w:val="single" w:sz="4" w:space="0" w:color="auto"/>
              <w:bottom w:val="single" w:sz="4" w:space="0" w:color="auto"/>
            </w:tcBorders>
          </w:tcPr>
          <w:p w:rsidR="00000DB0" w:rsidRPr="00FC304D" w:rsidRDefault="0073481D" w:rsidP="000914E5">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102,00</w:t>
            </w:r>
          </w:p>
        </w:tc>
      </w:tr>
      <w:tr w:rsidR="0088561B" w:rsidTr="00884FD1">
        <w:tc>
          <w:tcPr>
            <w:tcW w:w="7797" w:type="dxa"/>
            <w:tcBorders>
              <w:top w:val="single" w:sz="4" w:space="0" w:color="auto"/>
              <w:bottom w:val="single" w:sz="4" w:space="0" w:color="auto"/>
              <w:right w:val="single" w:sz="4" w:space="0" w:color="auto"/>
            </w:tcBorders>
          </w:tcPr>
          <w:p w:rsidR="008755EE" w:rsidRPr="00FC304D" w:rsidRDefault="0073481D" w:rsidP="00AE39B1">
            <w:pPr>
              <w:autoSpaceDE w:val="0"/>
              <w:autoSpaceDN w:val="0"/>
              <w:adjustRightInd w:val="0"/>
              <w:spacing w:line="235" w:lineRule="auto"/>
              <w:rPr>
                <w:rFonts w:ascii="PT Astra Serif" w:hAnsi="PT Astra Serif"/>
              </w:rPr>
            </w:pPr>
            <w:r w:rsidRPr="00FC304D">
              <w:rPr>
                <w:rFonts w:ascii="PT Astra Serif" w:hAnsi="PT Astra Serif"/>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8755EE" w:rsidRPr="00FC304D" w:rsidRDefault="00DA5B5A" w:rsidP="00DA5B5A">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34,</w:t>
            </w:r>
            <w:r w:rsidR="0073481D" w:rsidRPr="00FC304D">
              <w:rPr>
                <w:rFonts w:ascii="PT Astra Serif" w:hAnsi="PT Astra Serif" w:cs="Times New Roman CYR"/>
              </w:rPr>
              <w:t>0</w:t>
            </w:r>
          </w:p>
        </w:tc>
        <w:tc>
          <w:tcPr>
            <w:tcW w:w="1417" w:type="dxa"/>
            <w:tcBorders>
              <w:top w:val="single" w:sz="4" w:space="0" w:color="auto"/>
              <w:left w:val="single" w:sz="4" w:space="0" w:color="auto"/>
              <w:bottom w:val="single" w:sz="4" w:space="0" w:color="auto"/>
              <w:right w:val="single" w:sz="4" w:space="0" w:color="auto"/>
            </w:tcBorders>
          </w:tcPr>
          <w:p w:rsidR="008755EE" w:rsidRPr="00FC304D" w:rsidRDefault="0073481D" w:rsidP="00DA5B5A">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3</w:t>
            </w:r>
            <w:r w:rsidR="00DA5B5A" w:rsidRPr="00FC304D">
              <w:rPr>
                <w:rFonts w:ascii="PT Astra Serif" w:hAnsi="PT Astra Serif" w:cs="Times New Roman CYR"/>
              </w:rPr>
              <w:t>4</w:t>
            </w:r>
            <w:r w:rsidRPr="00FC304D">
              <w:rPr>
                <w:rFonts w:ascii="PT Astra Serif" w:hAnsi="PT Astra Serif" w:cs="Times New Roman CYR"/>
              </w:rPr>
              <w:t>,0</w:t>
            </w:r>
          </w:p>
        </w:tc>
        <w:tc>
          <w:tcPr>
            <w:tcW w:w="1418" w:type="dxa"/>
            <w:tcBorders>
              <w:top w:val="single" w:sz="4" w:space="0" w:color="auto"/>
              <w:left w:val="single" w:sz="4" w:space="0" w:color="auto"/>
              <w:bottom w:val="single" w:sz="4" w:space="0" w:color="auto"/>
              <w:right w:val="single" w:sz="4" w:space="0" w:color="auto"/>
            </w:tcBorders>
          </w:tcPr>
          <w:p w:rsidR="008755EE" w:rsidRPr="00FC304D" w:rsidRDefault="0073481D" w:rsidP="00DA5B5A">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3</w:t>
            </w:r>
            <w:r w:rsidR="00DA5B5A" w:rsidRPr="00FC304D">
              <w:rPr>
                <w:rFonts w:ascii="PT Astra Serif" w:hAnsi="PT Astra Serif" w:cs="Times New Roman CYR"/>
              </w:rPr>
              <w:t>4</w:t>
            </w:r>
            <w:r w:rsidRPr="00FC304D">
              <w:rPr>
                <w:rFonts w:ascii="PT Astra Serif" w:hAnsi="PT Astra Serif" w:cs="Times New Roman CYR"/>
              </w:rPr>
              <w:t>,0</w:t>
            </w:r>
          </w:p>
        </w:tc>
        <w:tc>
          <w:tcPr>
            <w:tcW w:w="1417" w:type="dxa"/>
            <w:tcBorders>
              <w:top w:val="single" w:sz="4" w:space="0" w:color="auto"/>
              <w:left w:val="single" w:sz="4" w:space="0" w:color="auto"/>
              <w:bottom w:val="single" w:sz="4" w:space="0" w:color="auto"/>
              <w:right w:val="single" w:sz="4" w:space="0" w:color="auto"/>
            </w:tcBorders>
          </w:tcPr>
          <w:p w:rsidR="008755EE" w:rsidRPr="00FC304D" w:rsidRDefault="008755EE" w:rsidP="008B0E22">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8755EE" w:rsidRPr="00FC304D" w:rsidRDefault="00DA5B5A" w:rsidP="00DA5B5A">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102</w:t>
            </w:r>
            <w:r w:rsidR="0073481D" w:rsidRPr="00FC304D">
              <w:rPr>
                <w:rFonts w:ascii="PT Astra Serif" w:hAnsi="PT Astra Serif" w:cs="Times New Roman CYR"/>
              </w:rPr>
              <w:t>,00</w:t>
            </w:r>
          </w:p>
        </w:tc>
      </w:tr>
      <w:tr w:rsidR="0088561B" w:rsidTr="00884FD1">
        <w:trPr>
          <w:trHeight w:val="330"/>
        </w:trPr>
        <w:tc>
          <w:tcPr>
            <w:tcW w:w="7797" w:type="dxa"/>
            <w:tcBorders>
              <w:top w:val="single" w:sz="4" w:space="0" w:color="auto"/>
              <w:bottom w:val="single" w:sz="4" w:space="0" w:color="auto"/>
              <w:right w:val="single" w:sz="4" w:space="0" w:color="auto"/>
            </w:tcBorders>
          </w:tcPr>
          <w:p w:rsidR="00DA5B5A" w:rsidRPr="00FC304D" w:rsidRDefault="0073481D" w:rsidP="008755EE">
            <w:pPr>
              <w:ind w:right="-6"/>
              <w:jc w:val="both"/>
              <w:rPr>
                <w:rFonts w:ascii="PT Astra Serif" w:hAnsi="PT Astra Serif"/>
              </w:rPr>
            </w:pPr>
            <w:r w:rsidRPr="00FC304D">
              <w:rPr>
                <w:rFonts w:ascii="PT Astra Serif" w:hAnsi="PT Astra Serif"/>
              </w:rPr>
              <w:t>По ГРБС:</w:t>
            </w:r>
          </w:p>
        </w:tc>
        <w:tc>
          <w:tcPr>
            <w:tcW w:w="1418" w:type="dxa"/>
            <w:tcBorders>
              <w:top w:val="single" w:sz="4" w:space="0" w:color="auto"/>
              <w:left w:val="single" w:sz="4" w:space="0" w:color="auto"/>
              <w:bottom w:val="single" w:sz="4" w:space="0" w:color="auto"/>
              <w:right w:val="single" w:sz="4" w:space="0" w:color="auto"/>
            </w:tcBorders>
          </w:tcPr>
          <w:p w:rsidR="00DA5B5A" w:rsidRPr="00FC304D" w:rsidRDefault="00DA5B5A" w:rsidP="008755EE">
            <w:pPr>
              <w:widowControl w:val="0"/>
              <w:autoSpaceDE w:val="0"/>
              <w:autoSpaceDN w:val="0"/>
              <w:adjustRightInd w:val="0"/>
              <w:jc w:val="center"/>
              <w:rPr>
                <w:rFonts w:ascii="PT Astra Serif" w:hAnsi="PT Astra Serif" w:cs="Times New Roman CYR"/>
              </w:rPr>
            </w:pPr>
          </w:p>
        </w:tc>
        <w:tc>
          <w:tcPr>
            <w:tcW w:w="1417" w:type="dxa"/>
            <w:tcBorders>
              <w:top w:val="single" w:sz="4" w:space="0" w:color="auto"/>
              <w:left w:val="single" w:sz="4" w:space="0" w:color="auto"/>
              <w:bottom w:val="single" w:sz="4" w:space="0" w:color="auto"/>
              <w:right w:val="single" w:sz="4" w:space="0" w:color="auto"/>
            </w:tcBorders>
          </w:tcPr>
          <w:p w:rsidR="00DA5B5A" w:rsidRPr="00FC304D" w:rsidRDefault="00DA5B5A" w:rsidP="008755EE">
            <w:pPr>
              <w:widowControl w:val="0"/>
              <w:autoSpaceDE w:val="0"/>
              <w:autoSpaceDN w:val="0"/>
              <w:adjustRightInd w:val="0"/>
              <w:jc w:val="center"/>
              <w:rPr>
                <w:rFonts w:ascii="PT Astra Serif" w:hAnsi="PT Astra Serif" w:cs="Times New Roman CYR"/>
              </w:rPr>
            </w:pPr>
          </w:p>
        </w:tc>
        <w:tc>
          <w:tcPr>
            <w:tcW w:w="1418" w:type="dxa"/>
            <w:tcBorders>
              <w:top w:val="single" w:sz="4" w:space="0" w:color="auto"/>
              <w:left w:val="single" w:sz="4" w:space="0" w:color="auto"/>
              <w:bottom w:val="single" w:sz="4" w:space="0" w:color="auto"/>
              <w:right w:val="single" w:sz="4" w:space="0" w:color="auto"/>
            </w:tcBorders>
          </w:tcPr>
          <w:p w:rsidR="00DA5B5A" w:rsidRPr="00FC304D" w:rsidRDefault="00DA5B5A" w:rsidP="008755EE">
            <w:pPr>
              <w:widowControl w:val="0"/>
              <w:autoSpaceDE w:val="0"/>
              <w:autoSpaceDN w:val="0"/>
              <w:adjustRightInd w:val="0"/>
              <w:jc w:val="center"/>
              <w:rPr>
                <w:rFonts w:ascii="PT Astra Serif" w:hAnsi="PT Astra Serif" w:cs="Times New Roman CYR"/>
              </w:rPr>
            </w:pPr>
          </w:p>
        </w:tc>
        <w:tc>
          <w:tcPr>
            <w:tcW w:w="1417" w:type="dxa"/>
            <w:tcBorders>
              <w:top w:val="single" w:sz="4" w:space="0" w:color="auto"/>
              <w:left w:val="single" w:sz="4" w:space="0" w:color="auto"/>
              <w:bottom w:val="single" w:sz="4" w:space="0" w:color="auto"/>
              <w:right w:val="single" w:sz="4" w:space="0" w:color="auto"/>
            </w:tcBorders>
          </w:tcPr>
          <w:p w:rsidR="00DA5B5A" w:rsidRPr="00FC304D" w:rsidRDefault="00DA5B5A" w:rsidP="008755EE">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DA5B5A" w:rsidRPr="00FC304D" w:rsidRDefault="00DA5B5A" w:rsidP="008755EE">
            <w:pPr>
              <w:widowControl w:val="0"/>
              <w:autoSpaceDE w:val="0"/>
              <w:autoSpaceDN w:val="0"/>
              <w:adjustRightInd w:val="0"/>
              <w:jc w:val="center"/>
              <w:rPr>
                <w:rFonts w:ascii="PT Astra Serif" w:hAnsi="PT Astra Serif" w:cs="Times New Roman CYR"/>
              </w:rPr>
            </w:pPr>
          </w:p>
        </w:tc>
      </w:tr>
      <w:tr w:rsidR="0088561B" w:rsidTr="00884FD1">
        <w:trPr>
          <w:trHeight w:val="207"/>
        </w:trPr>
        <w:tc>
          <w:tcPr>
            <w:tcW w:w="7797" w:type="dxa"/>
            <w:tcBorders>
              <w:top w:val="single" w:sz="4" w:space="0" w:color="auto"/>
              <w:bottom w:val="single" w:sz="4" w:space="0" w:color="auto"/>
              <w:right w:val="single" w:sz="4" w:space="0" w:color="auto"/>
            </w:tcBorders>
          </w:tcPr>
          <w:p w:rsidR="00884FD1" w:rsidRPr="00FC304D" w:rsidRDefault="0073481D" w:rsidP="008755EE">
            <w:pPr>
              <w:ind w:right="-6"/>
              <w:jc w:val="both"/>
              <w:rPr>
                <w:rFonts w:ascii="PT Astra Serif" w:hAnsi="PT Astra Serif"/>
              </w:rPr>
            </w:pPr>
            <w:r w:rsidRPr="00FC304D">
              <w:rPr>
                <w:rFonts w:ascii="PT Astra Serif" w:hAnsi="PT Astra Serif"/>
              </w:rPr>
              <w:t>Администрация Аткарского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8755EE">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30,0</w:t>
            </w: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73481D" w:rsidP="008755EE">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30,0</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8755EE">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30,0</w:t>
            </w: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8755EE">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884FD1" w:rsidRPr="00FC304D" w:rsidRDefault="0073481D" w:rsidP="008755EE">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90,0</w:t>
            </w:r>
          </w:p>
        </w:tc>
      </w:tr>
      <w:tr w:rsidR="0088561B" w:rsidTr="00884FD1">
        <w:trPr>
          <w:trHeight w:val="348"/>
        </w:trPr>
        <w:tc>
          <w:tcPr>
            <w:tcW w:w="7797" w:type="dxa"/>
            <w:tcBorders>
              <w:top w:val="single" w:sz="4" w:space="0" w:color="auto"/>
              <w:bottom w:val="single" w:sz="4" w:space="0" w:color="auto"/>
              <w:right w:val="single" w:sz="4" w:space="0" w:color="auto"/>
            </w:tcBorders>
          </w:tcPr>
          <w:p w:rsidR="00DA5B5A" w:rsidRPr="00FC304D" w:rsidRDefault="00884FD1" w:rsidP="00884FD1">
            <w:pPr>
              <w:ind w:right="-6"/>
              <w:jc w:val="both"/>
              <w:rPr>
                <w:rFonts w:ascii="PT Astra Serif" w:hAnsi="PT Astra Serif"/>
              </w:rPr>
            </w:pPr>
            <w:r w:rsidRPr="00FC304D">
              <w:rPr>
                <w:rFonts w:ascii="PT Astra Serif" w:hAnsi="PT Astra Serif"/>
              </w:rPr>
              <w:t>Управление образования администрации Аткарского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tcPr>
          <w:p w:rsidR="00DA5B5A" w:rsidRPr="00FC304D" w:rsidRDefault="0073481D" w:rsidP="008755EE">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4,00</w:t>
            </w:r>
          </w:p>
        </w:tc>
        <w:tc>
          <w:tcPr>
            <w:tcW w:w="1417" w:type="dxa"/>
            <w:tcBorders>
              <w:top w:val="single" w:sz="4" w:space="0" w:color="auto"/>
              <w:left w:val="single" w:sz="4" w:space="0" w:color="auto"/>
              <w:bottom w:val="single" w:sz="4" w:space="0" w:color="auto"/>
              <w:right w:val="single" w:sz="4" w:space="0" w:color="auto"/>
            </w:tcBorders>
          </w:tcPr>
          <w:p w:rsidR="00DA5B5A" w:rsidRPr="00FC304D" w:rsidRDefault="0073481D" w:rsidP="008755EE">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4,00</w:t>
            </w:r>
          </w:p>
        </w:tc>
        <w:tc>
          <w:tcPr>
            <w:tcW w:w="1418" w:type="dxa"/>
            <w:tcBorders>
              <w:top w:val="single" w:sz="4" w:space="0" w:color="auto"/>
              <w:left w:val="single" w:sz="4" w:space="0" w:color="auto"/>
              <w:bottom w:val="single" w:sz="4" w:space="0" w:color="auto"/>
              <w:right w:val="single" w:sz="4" w:space="0" w:color="auto"/>
            </w:tcBorders>
          </w:tcPr>
          <w:p w:rsidR="00DA5B5A" w:rsidRPr="00FC304D" w:rsidRDefault="0073481D" w:rsidP="008755EE">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4,00</w:t>
            </w:r>
          </w:p>
        </w:tc>
        <w:tc>
          <w:tcPr>
            <w:tcW w:w="1417" w:type="dxa"/>
            <w:tcBorders>
              <w:top w:val="single" w:sz="4" w:space="0" w:color="auto"/>
              <w:left w:val="single" w:sz="4" w:space="0" w:color="auto"/>
              <w:bottom w:val="single" w:sz="4" w:space="0" w:color="auto"/>
              <w:right w:val="single" w:sz="4" w:space="0" w:color="auto"/>
            </w:tcBorders>
          </w:tcPr>
          <w:p w:rsidR="00DA5B5A" w:rsidRPr="00FC304D" w:rsidRDefault="00DA5B5A" w:rsidP="008755EE">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DA5B5A" w:rsidRPr="00FC304D" w:rsidRDefault="0073481D" w:rsidP="00884FD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1</w:t>
            </w:r>
            <w:r w:rsidR="00884FD1" w:rsidRPr="00FC304D">
              <w:rPr>
                <w:rFonts w:ascii="PT Astra Serif" w:hAnsi="PT Astra Serif" w:cs="Times New Roman CYR"/>
              </w:rPr>
              <w:t>2</w:t>
            </w:r>
            <w:r w:rsidRPr="00FC304D">
              <w:rPr>
                <w:rFonts w:ascii="PT Astra Serif" w:hAnsi="PT Astra Serif" w:cs="Times New Roman CYR"/>
              </w:rPr>
              <w:t>,00</w:t>
            </w:r>
          </w:p>
        </w:tc>
      </w:tr>
      <w:tr w:rsidR="0088561B" w:rsidTr="00884FD1">
        <w:trPr>
          <w:trHeight w:val="1808"/>
        </w:trPr>
        <w:tc>
          <w:tcPr>
            <w:tcW w:w="7797" w:type="dxa"/>
            <w:tcBorders>
              <w:top w:val="single" w:sz="4" w:space="0" w:color="auto"/>
              <w:bottom w:val="single" w:sz="4" w:space="0" w:color="auto"/>
              <w:right w:val="single" w:sz="4" w:space="0" w:color="auto"/>
            </w:tcBorders>
          </w:tcPr>
          <w:p w:rsidR="00884FD1" w:rsidRPr="00FC304D" w:rsidRDefault="0073481D" w:rsidP="00884FD1">
            <w:pPr>
              <w:widowControl w:val="0"/>
              <w:numPr>
                <w:ilvl w:val="1"/>
                <w:numId w:val="21"/>
              </w:numPr>
              <w:autoSpaceDE w:val="0"/>
              <w:autoSpaceDN w:val="0"/>
              <w:adjustRightInd w:val="0"/>
              <w:ind w:left="0" w:firstLine="0"/>
              <w:rPr>
                <w:rFonts w:ascii="PT Astra Serif" w:hAnsi="PT Astra Serif" w:cs="Times New Roman CYR"/>
              </w:rPr>
            </w:pPr>
            <w:r w:rsidRPr="00FC304D">
              <w:rPr>
                <w:rFonts w:ascii="PT Astra Serif" w:hAnsi="PT Astra Serif" w:cs="Times New Roman CYR"/>
              </w:rPr>
              <w:t xml:space="preserve">Информирование населения посредством районных СМИ о состоянии работы по профилактике правонарушений среди несовершеннолетних, разработка и распространение </w:t>
            </w:r>
            <w:r w:rsidRPr="00FC304D">
              <w:rPr>
                <w:rFonts w:ascii="PT Astra Serif" w:hAnsi="PT Astra Serif" w:cs="Times New Roman CYR"/>
              </w:rPr>
              <w:t>информационно - просветительских  материалов на темы правового воспитания,  профилактики безнадзорности и правонарушений несовершеннолетних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AE39E1">
            <w:pPr>
              <w:jc w:val="center"/>
              <w:rPr>
                <w:rFonts w:ascii="PT Astra Serif" w:hAnsi="PT Astra Serif"/>
              </w:rPr>
            </w:pPr>
            <w:r w:rsidRPr="00FC304D">
              <w:rPr>
                <w:rFonts w:ascii="PT Astra Serif" w:hAnsi="PT Astra Serif"/>
              </w:rPr>
              <w:t>23,00</w:t>
            </w:r>
          </w:p>
          <w:p w:rsidR="00884FD1" w:rsidRPr="00FC304D" w:rsidRDefault="00884FD1" w:rsidP="00AE39E1">
            <w:pPr>
              <w:jc w:val="center"/>
              <w:rPr>
                <w:rFonts w:ascii="PT Astra Serif" w:hAnsi="PT Astra Serif"/>
                <w:sz w:val="32"/>
                <w:szCs w:val="20"/>
              </w:rPr>
            </w:pP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73481D" w:rsidP="00884FD1">
            <w:pPr>
              <w:jc w:val="center"/>
              <w:rPr>
                <w:rFonts w:ascii="PT Astra Serif" w:hAnsi="PT Astra Serif"/>
              </w:rPr>
            </w:pPr>
            <w:r w:rsidRPr="00FC304D">
              <w:rPr>
                <w:rFonts w:ascii="PT Astra Serif" w:hAnsi="PT Astra Serif"/>
              </w:rPr>
              <w:t>23,00</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AE39E1">
            <w:pPr>
              <w:jc w:val="center"/>
              <w:rPr>
                <w:rFonts w:ascii="PT Astra Serif" w:hAnsi="PT Astra Serif"/>
              </w:rPr>
            </w:pPr>
            <w:r w:rsidRPr="00FC304D">
              <w:rPr>
                <w:rFonts w:ascii="PT Astra Serif" w:hAnsi="PT Astra Serif"/>
              </w:rPr>
              <w:t>23,00</w:t>
            </w:r>
          </w:p>
          <w:p w:rsidR="00884FD1" w:rsidRPr="00FC304D" w:rsidRDefault="00884FD1" w:rsidP="00AE39E1">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AE39E1">
            <w:pPr>
              <w:jc w:val="center"/>
              <w:rPr>
                <w:rFonts w:ascii="PT Astra Serif" w:hAnsi="PT Astra Serif"/>
              </w:rPr>
            </w:pPr>
          </w:p>
        </w:tc>
        <w:tc>
          <w:tcPr>
            <w:tcW w:w="1559" w:type="dxa"/>
            <w:tcBorders>
              <w:top w:val="single" w:sz="4" w:space="0" w:color="auto"/>
              <w:left w:val="single" w:sz="4" w:space="0" w:color="auto"/>
              <w:bottom w:val="single" w:sz="4" w:space="0" w:color="auto"/>
            </w:tcBorders>
          </w:tcPr>
          <w:p w:rsidR="00884FD1" w:rsidRPr="00FC304D" w:rsidRDefault="0073481D" w:rsidP="00884FD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69,00</w:t>
            </w:r>
          </w:p>
        </w:tc>
      </w:tr>
      <w:tr w:rsidR="0088561B" w:rsidTr="00884FD1">
        <w:trPr>
          <w:trHeight w:val="430"/>
        </w:trPr>
        <w:tc>
          <w:tcPr>
            <w:tcW w:w="7797" w:type="dxa"/>
            <w:tcBorders>
              <w:top w:val="single" w:sz="4" w:space="0" w:color="auto"/>
              <w:bottom w:val="single" w:sz="4" w:space="0" w:color="auto"/>
              <w:right w:val="single" w:sz="4" w:space="0" w:color="auto"/>
            </w:tcBorders>
          </w:tcPr>
          <w:p w:rsidR="00884FD1" w:rsidRPr="00FC304D" w:rsidRDefault="0073481D" w:rsidP="00AE39E1">
            <w:pPr>
              <w:autoSpaceDE w:val="0"/>
              <w:autoSpaceDN w:val="0"/>
              <w:adjustRightInd w:val="0"/>
              <w:spacing w:line="235" w:lineRule="auto"/>
              <w:rPr>
                <w:rFonts w:ascii="PT Astra Serif" w:hAnsi="PT Astra Serif"/>
              </w:rPr>
            </w:pPr>
            <w:r w:rsidRPr="00FC304D">
              <w:rPr>
                <w:rFonts w:ascii="PT Astra Serif" w:hAnsi="PT Astra Serif"/>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884FD1">
            <w:pPr>
              <w:jc w:val="center"/>
              <w:rPr>
                <w:rFonts w:ascii="PT Astra Serif" w:hAnsi="PT Astra Serif"/>
                <w:sz w:val="32"/>
                <w:szCs w:val="20"/>
              </w:rPr>
            </w:pPr>
            <w:r w:rsidRPr="00FC304D">
              <w:rPr>
                <w:rFonts w:ascii="PT Astra Serif" w:hAnsi="PT Astra Serif"/>
              </w:rPr>
              <w:t>23,00</w:t>
            </w: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73481D" w:rsidP="00AE39E1">
            <w:pPr>
              <w:jc w:val="center"/>
              <w:rPr>
                <w:rFonts w:ascii="PT Astra Serif" w:hAnsi="PT Astra Serif"/>
              </w:rPr>
            </w:pPr>
            <w:r w:rsidRPr="00FC304D">
              <w:rPr>
                <w:rFonts w:ascii="PT Astra Serif" w:hAnsi="PT Astra Serif"/>
              </w:rPr>
              <w:t>23,00</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884FD1">
            <w:pPr>
              <w:jc w:val="center"/>
              <w:rPr>
                <w:rFonts w:ascii="PT Astra Serif" w:hAnsi="PT Astra Serif"/>
              </w:rPr>
            </w:pPr>
            <w:r w:rsidRPr="00FC304D">
              <w:rPr>
                <w:rFonts w:ascii="PT Astra Serif" w:hAnsi="PT Astra Serif"/>
              </w:rPr>
              <w:t>23,00</w:t>
            </w: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AE39E1">
            <w:pPr>
              <w:jc w:val="center"/>
              <w:rPr>
                <w:rFonts w:ascii="PT Astra Serif" w:hAnsi="PT Astra Serif"/>
              </w:rPr>
            </w:pPr>
          </w:p>
        </w:tc>
        <w:tc>
          <w:tcPr>
            <w:tcW w:w="1559" w:type="dxa"/>
            <w:tcBorders>
              <w:top w:val="single" w:sz="4" w:space="0" w:color="auto"/>
              <w:left w:val="single" w:sz="4" w:space="0" w:color="auto"/>
              <w:bottom w:val="single" w:sz="4" w:space="0" w:color="auto"/>
            </w:tcBorders>
          </w:tcPr>
          <w:p w:rsidR="00884FD1"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69,00</w:t>
            </w:r>
          </w:p>
        </w:tc>
      </w:tr>
      <w:tr w:rsidR="0088561B" w:rsidTr="00884FD1">
        <w:tc>
          <w:tcPr>
            <w:tcW w:w="7797" w:type="dxa"/>
            <w:tcBorders>
              <w:top w:val="single" w:sz="4" w:space="0" w:color="auto"/>
              <w:bottom w:val="single" w:sz="4" w:space="0" w:color="auto"/>
              <w:right w:val="single" w:sz="4" w:space="0" w:color="auto"/>
            </w:tcBorders>
          </w:tcPr>
          <w:p w:rsidR="00884FD1" w:rsidRPr="00FC304D" w:rsidRDefault="0073481D" w:rsidP="00AE39E1">
            <w:pPr>
              <w:ind w:right="-6"/>
              <w:jc w:val="both"/>
              <w:rPr>
                <w:rFonts w:ascii="PT Astra Serif" w:hAnsi="PT Astra Serif"/>
              </w:rPr>
            </w:pPr>
            <w:r w:rsidRPr="00FC304D">
              <w:rPr>
                <w:rFonts w:ascii="PT Astra Serif" w:hAnsi="PT Astra Serif"/>
              </w:rPr>
              <w:t>По ГРБС:</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884FD1" w:rsidP="00AE39E1">
            <w:pPr>
              <w:widowControl w:val="0"/>
              <w:autoSpaceDE w:val="0"/>
              <w:autoSpaceDN w:val="0"/>
              <w:adjustRightInd w:val="0"/>
              <w:jc w:val="center"/>
              <w:rPr>
                <w:rFonts w:ascii="PT Astra Serif" w:hAnsi="PT Astra Serif" w:cs="Times New Roman CYR"/>
              </w:rPr>
            </w:pP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AE39E1">
            <w:pPr>
              <w:widowControl w:val="0"/>
              <w:autoSpaceDE w:val="0"/>
              <w:autoSpaceDN w:val="0"/>
              <w:adjustRightInd w:val="0"/>
              <w:jc w:val="center"/>
              <w:rPr>
                <w:rFonts w:ascii="PT Astra Serif" w:hAnsi="PT Astra Serif" w:cs="Times New Roman CYR"/>
              </w:rPr>
            </w:pP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884FD1" w:rsidP="00AE39E1">
            <w:pPr>
              <w:widowControl w:val="0"/>
              <w:autoSpaceDE w:val="0"/>
              <w:autoSpaceDN w:val="0"/>
              <w:adjustRightInd w:val="0"/>
              <w:jc w:val="center"/>
              <w:rPr>
                <w:rFonts w:ascii="PT Astra Serif" w:hAnsi="PT Astra Serif" w:cs="Times New Roman CYR"/>
              </w:rPr>
            </w:pP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AE39E1">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884FD1" w:rsidRPr="00FC304D" w:rsidRDefault="00884FD1" w:rsidP="00AE39E1">
            <w:pPr>
              <w:widowControl w:val="0"/>
              <w:autoSpaceDE w:val="0"/>
              <w:autoSpaceDN w:val="0"/>
              <w:adjustRightInd w:val="0"/>
              <w:jc w:val="center"/>
              <w:rPr>
                <w:rFonts w:ascii="PT Astra Serif" w:hAnsi="PT Astra Serif" w:cs="Times New Roman CYR"/>
              </w:rPr>
            </w:pPr>
          </w:p>
        </w:tc>
      </w:tr>
      <w:tr w:rsidR="0088561B" w:rsidTr="00884FD1">
        <w:tc>
          <w:tcPr>
            <w:tcW w:w="7797" w:type="dxa"/>
            <w:tcBorders>
              <w:top w:val="single" w:sz="4" w:space="0" w:color="auto"/>
              <w:bottom w:val="single" w:sz="4" w:space="0" w:color="auto"/>
              <w:right w:val="single" w:sz="4" w:space="0" w:color="auto"/>
            </w:tcBorders>
          </w:tcPr>
          <w:p w:rsidR="00884FD1" w:rsidRPr="00FC304D" w:rsidRDefault="0073481D" w:rsidP="00AE39E1">
            <w:pPr>
              <w:ind w:right="-6"/>
              <w:jc w:val="both"/>
              <w:rPr>
                <w:rFonts w:ascii="PT Astra Serif" w:hAnsi="PT Astra Serif"/>
              </w:rPr>
            </w:pPr>
            <w:r w:rsidRPr="00FC304D">
              <w:rPr>
                <w:rFonts w:ascii="PT Astra Serif" w:hAnsi="PT Astra Serif"/>
              </w:rPr>
              <w:t>Администрация Аткарского муниципального района Саратовской области</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884FD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23,0</w:t>
            </w: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73481D" w:rsidP="00884FD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23,0</w:t>
            </w: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73481D" w:rsidP="00884FD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23,0</w:t>
            </w: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AE39E1">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884FD1" w:rsidRPr="00FC304D" w:rsidRDefault="0073481D" w:rsidP="00AE39E1">
            <w:pPr>
              <w:widowControl w:val="0"/>
              <w:autoSpaceDE w:val="0"/>
              <w:autoSpaceDN w:val="0"/>
              <w:adjustRightInd w:val="0"/>
              <w:jc w:val="center"/>
              <w:rPr>
                <w:rFonts w:ascii="PT Astra Serif" w:hAnsi="PT Astra Serif" w:cs="Times New Roman CYR"/>
              </w:rPr>
            </w:pPr>
            <w:r w:rsidRPr="00FC304D">
              <w:rPr>
                <w:rFonts w:ascii="PT Astra Serif" w:hAnsi="PT Astra Serif" w:cs="Times New Roman CYR"/>
              </w:rPr>
              <w:t>69,0</w:t>
            </w:r>
          </w:p>
        </w:tc>
      </w:tr>
      <w:tr w:rsidR="0088561B" w:rsidTr="00884FD1">
        <w:tc>
          <w:tcPr>
            <w:tcW w:w="7797" w:type="dxa"/>
            <w:tcBorders>
              <w:top w:val="single" w:sz="4" w:space="0" w:color="auto"/>
              <w:bottom w:val="single" w:sz="4" w:space="0" w:color="auto"/>
              <w:right w:val="single" w:sz="4" w:space="0" w:color="auto"/>
            </w:tcBorders>
          </w:tcPr>
          <w:p w:rsidR="00884FD1" w:rsidRPr="00FC304D" w:rsidRDefault="00884FD1" w:rsidP="00AE39B1">
            <w:pPr>
              <w:autoSpaceDE w:val="0"/>
              <w:autoSpaceDN w:val="0"/>
              <w:adjustRightInd w:val="0"/>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884FD1" w:rsidP="008B0E22">
            <w:pPr>
              <w:widowControl w:val="0"/>
              <w:autoSpaceDE w:val="0"/>
              <w:autoSpaceDN w:val="0"/>
              <w:adjustRightInd w:val="0"/>
              <w:jc w:val="center"/>
              <w:rPr>
                <w:rFonts w:ascii="PT Astra Serif" w:hAnsi="PT Astra Serif" w:cs="Times New Roman CYR"/>
              </w:rPr>
            </w:pP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8B0E22">
            <w:pPr>
              <w:widowControl w:val="0"/>
              <w:autoSpaceDE w:val="0"/>
              <w:autoSpaceDN w:val="0"/>
              <w:adjustRightInd w:val="0"/>
              <w:jc w:val="center"/>
              <w:rPr>
                <w:rFonts w:ascii="PT Astra Serif" w:hAnsi="PT Astra Serif" w:cs="Times New Roman CYR"/>
              </w:rPr>
            </w:pPr>
          </w:p>
        </w:tc>
        <w:tc>
          <w:tcPr>
            <w:tcW w:w="1418" w:type="dxa"/>
            <w:tcBorders>
              <w:top w:val="single" w:sz="4" w:space="0" w:color="auto"/>
              <w:left w:val="single" w:sz="4" w:space="0" w:color="auto"/>
              <w:bottom w:val="single" w:sz="4" w:space="0" w:color="auto"/>
              <w:right w:val="single" w:sz="4" w:space="0" w:color="auto"/>
            </w:tcBorders>
          </w:tcPr>
          <w:p w:rsidR="00884FD1" w:rsidRPr="00FC304D" w:rsidRDefault="00884FD1" w:rsidP="008B0E22">
            <w:pPr>
              <w:widowControl w:val="0"/>
              <w:autoSpaceDE w:val="0"/>
              <w:autoSpaceDN w:val="0"/>
              <w:adjustRightInd w:val="0"/>
              <w:jc w:val="center"/>
              <w:rPr>
                <w:rFonts w:ascii="PT Astra Serif" w:hAnsi="PT Astra Serif" w:cs="Times New Roman CYR"/>
              </w:rPr>
            </w:pPr>
          </w:p>
        </w:tc>
        <w:tc>
          <w:tcPr>
            <w:tcW w:w="1417" w:type="dxa"/>
            <w:tcBorders>
              <w:top w:val="single" w:sz="4" w:space="0" w:color="auto"/>
              <w:left w:val="single" w:sz="4" w:space="0" w:color="auto"/>
              <w:bottom w:val="single" w:sz="4" w:space="0" w:color="auto"/>
              <w:right w:val="single" w:sz="4" w:space="0" w:color="auto"/>
            </w:tcBorders>
          </w:tcPr>
          <w:p w:rsidR="00884FD1" w:rsidRPr="00FC304D" w:rsidRDefault="00884FD1" w:rsidP="008B0E22">
            <w:pPr>
              <w:widowControl w:val="0"/>
              <w:autoSpaceDE w:val="0"/>
              <w:autoSpaceDN w:val="0"/>
              <w:adjustRightInd w:val="0"/>
              <w:jc w:val="center"/>
              <w:rPr>
                <w:rFonts w:ascii="PT Astra Serif" w:hAnsi="PT Astra Serif" w:cs="Times New Roman CYR"/>
              </w:rPr>
            </w:pPr>
          </w:p>
        </w:tc>
        <w:tc>
          <w:tcPr>
            <w:tcW w:w="1559" w:type="dxa"/>
            <w:tcBorders>
              <w:top w:val="single" w:sz="4" w:space="0" w:color="auto"/>
              <w:left w:val="single" w:sz="4" w:space="0" w:color="auto"/>
              <w:bottom w:val="single" w:sz="4" w:space="0" w:color="auto"/>
            </w:tcBorders>
          </w:tcPr>
          <w:p w:rsidR="00884FD1" w:rsidRPr="00FC304D" w:rsidRDefault="00884FD1" w:rsidP="008B0E22">
            <w:pPr>
              <w:widowControl w:val="0"/>
              <w:autoSpaceDE w:val="0"/>
              <w:autoSpaceDN w:val="0"/>
              <w:adjustRightInd w:val="0"/>
              <w:jc w:val="center"/>
              <w:rPr>
                <w:rFonts w:ascii="PT Astra Serif" w:hAnsi="PT Astra Serif" w:cs="Times New Roman CYR"/>
              </w:rPr>
            </w:pPr>
          </w:p>
        </w:tc>
      </w:tr>
    </w:tbl>
    <w:p w:rsidR="00DC6741" w:rsidRPr="00FC304D" w:rsidRDefault="0073481D" w:rsidP="00DC6741">
      <w:pPr>
        <w:widowControl w:val="0"/>
        <w:autoSpaceDE w:val="0"/>
        <w:autoSpaceDN w:val="0"/>
        <w:adjustRightInd w:val="0"/>
        <w:ind w:firstLine="720"/>
        <w:jc w:val="both"/>
        <w:rPr>
          <w:rFonts w:ascii="PT Astra Serif" w:hAnsi="PT Astra Serif" w:cs="Times New Roman CYR"/>
          <w:sz w:val="20"/>
          <w:szCs w:val="20"/>
        </w:rPr>
      </w:pPr>
      <w:bookmarkStart w:id="8" w:name="sub_102110391"/>
      <w:r w:rsidRPr="00FC304D">
        <w:rPr>
          <w:rFonts w:ascii="PT Astra Serif" w:hAnsi="PT Astra Serif" w:cs="Times New Roman CYR"/>
          <w:sz w:val="20"/>
          <w:szCs w:val="20"/>
          <w:vertAlign w:val="superscript"/>
        </w:rPr>
        <w:t>*</w:t>
      </w:r>
      <w:r w:rsidRPr="00FC304D">
        <w:rPr>
          <w:rFonts w:ascii="PT Astra Serif" w:hAnsi="PT Astra Serif" w:cs="Times New Roman CYR"/>
          <w:sz w:val="20"/>
          <w:szCs w:val="20"/>
        </w:rPr>
        <w:t xml:space="preserve"> В случае отсутствия финансового обеспечения за счет отдельных источников, такие источники не приводятся.</w:t>
      </w:r>
    </w:p>
    <w:bookmarkEnd w:id="8"/>
    <w:p w:rsidR="00F313B4" w:rsidRPr="00FC304D" w:rsidRDefault="00F313B4" w:rsidP="003832D8">
      <w:pPr>
        <w:autoSpaceDE w:val="0"/>
        <w:autoSpaceDN w:val="0"/>
        <w:adjustRightInd w:val="0"/>
        <w:jc w:val="both"/>
        <w:rPr>
          <w:rFonts w:ascii="PT Astra Serif" w:hAnsi="PT Astra Serif"/>
          <w:sz w:val="28"/>
          <w:szCs w:val="28"/>
        </w:rPr>
        <w:sectPr w:rsidR="00F313B4" w:rsidRPr="00FC304D" w:rsidSect="00767B84">
          <w:pgSz w:w="16838" w:h="11906" w:orient="landscape"/>
          <w:pgMar w:top="993" w:right="426" w:bottom="851" w:left="851" w:header="709" w:footer="709" w:gutter="0"/>
          <w:pgNumType w:start="1"/>
          <w:cols w:space="708"/>
          <w:docGrid w:linePitch="435"/>
        </w:sectPr>
      </w:pPr>
    </w:p>
    <w:p w:rsidR="00A9554D" w:rsidRPr="00FC304D" w:rsidRDefault="00A9554D" w:rsidP="00E631E0">
      <w:pPr>
        <w:rPr>
          <w:rFonts w:ascii="PT Astra Serif" w:hAnsi="PT Astra Serif"/>
          <w:sz w:val="32"/>
          <w:szCs w:val="20"/>
        </w:rPr>
      </w:pPr>
    </w:p>
    <w:sectPr w:rsidR="00A9554D" w:rsidRPr="00FC304D" w:rsidSect="00594BF0">
      <w:pgSz w:w="11906" w:h="16838"/>
      <w:pgMar w:top="426"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4D79"/>
    <w:multiLevelType w:val="hybridMultilevel"/>
    <w:tmpl w:val="4076806A"/>
    <w:lvl w:ilvl="0" w:tplc="7DF0D462">
      <w:start w:val="3"/>
      <w:numFmt w:val="decimal"/>
      <w:lvlText w:val="%1."/>
      <w:lvlJc w:val="left"/>
      <w:pPr>
        <w:ind w:left="720" w:hanging="360"/>
      </w:pPr>
      <w:rPr>
        <w:rFonts w:hint="default"/>
        <w:b w:val="0"/>
      </w:rPr>
    </w:lvl>
    <w:lvl w:ilvl="1" w:tplc="2CBC8FD0" w:tentative="1">
      <w:start w:val="1"/>
      <w:numFmt w:val="lowerLetter"/>
      <w:lvlText w:val="%2."/>
      <w:lvlJc w:val="left"/>
      <w:pPr>
        <w:ind w:left="1440" w:hanging="360"/>
      </w:pPr>
    </w:lvl>
    <w:lvl w:ilvl="2" w:tplc="94D4F892" w:tentative="1">
      <w:start w:val="1"/>
      <w:numFmt w:val="lowerRoman"/>
      <w:lvlText w:val="%3."/>
      <w:lvlJc w:val="right"/>
      <w:pPr>
        <w:ind w:left="2160" w:hanging="180"/>
      </w:pPr>
    </w:lvl>
    <w:lvl w:ilvl="3" w:tplc="BCBC316E" w:tentative="1">
      <w:start w:val="1"/>
      <w:numFmt w:val="decimal"/>
      <w:lvlText w:val="%4."/>
      <w:lvlJc w:val="left"/>
      <w:pPr>
        <w:ind w:left="2880" w:hanging="360"/>
      </w:pPr>
    </w:lvl>
    <w:lvl w:ilvl="4" w:tplc="AD2C01C6" w:tentative="1">
      <w:start w:val="1"/>
      <w:numFmt w:val="lowerLetter"/>
      <w:lvlText w:val="%5."/>
      <w:lvlJc w:val="left"/>
      <w:pPr>
        <w:ind w:left="3600" w:hanging="360"/>
      </w:pPr>
    </w:lvl>
    <w:lvl w:ilvl="5" w:tplc="5BAE744A" w:tentative="1">
      <w:start w:val="1"/>
      <w:numFmt w:val="lowerRoman"/>
      <w:lvlText w:val="%6."/>
      <w:lvlJc w:val="right"/>
      <w:pPr>
        <w:ind w:left="4320" w:hanging="180"/>
      </w:pPr>
    </w:lvl>
    <w:lvl w:ilvl="6" w:tplc="C7F2315C" w:tentative="1">
      <w:start w:val="1"/>
      <w:numFmt w:val="decimal"/>
      <w:lvlText w:val="%7."/>
      <w:lvlJc w:val="left"/>
      <w:pPr>
        <w:ind w:left="5040" w:hanging="360"/>
      </w:pPr>
    </w:lvl>
    <w:lvl w:ilvl="7" w:tplc="F768F3D2" w:tentative="1">
      <w:start w:val="1"/>
      <w:numFmt w:val="lowerLetter"/>
      <w:lvlText w:val="%8."/>
      <w:lvlJc w:val="left"/>
      <w:pPr>
        <w:ind w:left="5760" w:hanging="360"/>
      </w:pPr>
    </w:lvl>
    <w:lvl w:ilvl="8" w:tplc="4F724628" w:tentative="1">
      <w:start w:val="1"/>
      <w:numFmt w:val="lowerRoman"/>
      <w:lvlText w:val="%9."/>
      <w:lvlJc w:val="right"/>
      <w:pPr>
        <w:ind w:left="6480" w:hanging="180"/>
      </w:pPr>
    </w:lvl>
  </w:abstractNum>
  <w:abstractNum w:abstractNumId="1">
    <w:nsid w:val="0AE10FDE"/>
    <w:multiLevelType w:val="hybridMultilevel"/>
    <w:tmpl w:val="7110062C"/>
    <w:lvl w:ilvl="0" w:tplc="DC5AFE28">
      <w:start w:val="5"/>
      <w:numFmt w:val="decimal"/>
      <w:lvlText w:val="%1."/>
      <w:lvlJc w:val="left"/>
      <w:pPr>
        <w:ind w:left="900" w:hanging="360"/>
      </w:pPr>
      <w:rPr>
        <w:rFonts w:hint="default"/>
      </w:rPr>
    </w:lvl>
    <w:lvl w:ilvl="1" w:tplc="E2BAAE0A" w:tentative="1">
      <w:start w:val="1"/>
      <w:numFmt w:val="lowerLetter"/>
      <w:lvlText w:val="%2."/>
      <w:lvlJc w:val="left"/>
      <w:pPr>
        <w:ind w:left="1620" w:hanging="360"/>
      </w:pPr>
    </w:lvl>
    <w:lvl w:ilvl="2" w:tplc="6726BB6E" w:tentative="1">
      <w:start w:val="1"/>
      <w:numFmt w:val="lowerRoman"/>
      <w:lvlText w:val="%3."/>
      <w:lvlJc w:val="right"/>
      <w:pPr>
        <w:ind w:left="2340" w:hanging="180"/>
      </w:pPr>
    </w:lvl>
    <w:lvl w:ilvl="3" w:tplc="24842096" w:tentative="1">
      <w:start w:val="1"/>
      <w:numFmt w:val="decimal"/>
      <w:lvlText w:val="%4."/>
      <w:lvlJc w:val="left"/>
      <w:pPr>
        <w:ind w:left="3060" w:hanging="360"/>
      </w:pPr>
    </w:lvl>
    <w:lvl w:ilvl="4" w:tplc="72407AD0" w:tentative="1">
      <w:start w:val="1"/>
      <w:numFmt w:val="lowerLetter"/>
      <w:lvlText w:val="%5."/>
      <w:lvlJc w:val="left"/>
      <w:pPr>
        <w:ind w:left="3780" w:hanging="360"/>
      </w:pPr>
    </w:lvl>
    <w:lvl w:ilvl="5" w:tplc="00F4C902" w:tentative="1">
      <w:start w:val="1"/>
      <w:numFmt w:val="lowerRoman"/>
      <w:lvlText w:val="%6."/>
      <w:lvlJc w:val="right"/>
      <w:pPr>
        <w:ind w:left="4500" w:hanging="180"/>
      </w:pPr>
    </w:lvl>
    <w:lvl w:ilvl="6" w:tplc="FDFAF8FC" w:tentative="1">
      <w:start w:val="1"/>
      <w:numFmt w:val="decimal"/>
      <w:lvlText w:val="%7."/>
      <w:lvlJc w:val="left"/>
      <w:pPr>
        <w:ind w:left="5220" w:hanging="360"/>
      </w:pPr>
    </w:lvl>
    <w:lvl w:ilvl="7" w:tplc="6DDAE71A" w:tentative="1">
      <w:start w:val="1"/>
      <w:numFmt w:val="lowerLetter"/>
      <w:lvlText w:val="%8."/>
      <w:lvlJc w:val="left"/>
      <w:pPr>
        <w:ind w:left="5940" w:hanging="360"/>
      </w:pPr>
    </w:lvl>
    <w:lvl w:ilvl="8" w:tplc="50DEB16C" w:tentative="1">
      <w:start w:val="1"/>
      <w:numFmt w:val="lowerRoman"/>
      <w:lvlText w:val="%9."/>
      <w:lvlJc w:val="right"/>
      <w:pPr>
        <w:ind w:left="6660" w:hanging="180"/>
      </w:pPr>
    </w:lvl>
  </w:abstractNum>
  <w:abstractNum w:abstractNumId="2">
    <w:nsid w:val="0C251392"/>
    <w:multiLevelType w:val="hybridMultilevel"/>
    <w:tmpl w:val="7EDE8766"/>
    <w:lvl w:ilvl="0" w:tplc="16D8CB98">
      <w:start w:val="3"/>
      <w:numFmt w:val="decimal"/>
      <w:lvlText w:val="%1."/>
      <w:lvlJc w:val="left"/>
      <w:pPr>
        <w:ind w:left="927" w:hanging="360"/>
      </w:pPr>
      <w:rPr>
        <w:rFonts w:hint="default"/>
      </w:rPr>
    </w:lvl>
    <w:lvl w:ilvl="1" w:tplc="0F848082" w:tentative="1">
      <w:start w:val="1"/>
      <w:numFmt w:val="lowerLetter"/>
      <w:lvlText w:val="%2."/>
      <w:lvlJc w:val="left"/>
      <w:pPr>
        <w:ind w:left="1647" w:hanging="360"/>
      </w:pPr>
    </w:lvl>
    <w:lvl w:ilvl="2" w:tplc="9274D4CE" w:tentative="1">
      <w:start w:val="1"/>
      <w:numFmt w:val="lowerRoman"/>
      <w:lvlText w:val="%3."/>
      <w:lvlJc w:val="right"/>
      <w:pPr>
        <w:ind w:left="2367" w:hanging="180"/>
      </w:pPr>
    </w:lvl>
    <w:lvl w:ilvl="3" w:tplc="A13AA99E" w:tentative="1">
      <w:start w:val="1"/>
      <w:numFmt w:val="decimal"/>
      <w:lvlText w:val="%4."/>
      <w:lvlJc w:val="left"/>
      <w:pPr>
        <w:ind w:left="3087" w:hanging="360"/>
      </w:pPr>
    </w:lvl>
    <w:lvl w:ilvl="4" w:tplc="7D3A8DE0" w:tentative="1">
      <w:start w:val="1"/>
      <w:numFmt w:val="lowerLetter"/>
      <w:lvlText w:val="%5."/>
      <w:lvlJc w:val="left"/>
      <w:pPr>
        <w:ind w:left="3807" w:hanging="360"/>
      </w:pPr>
    </w:lvl>
    <w:lvl w:ilvl="5" w:tplc="4240FEC0" w:tentative="1">
      <w:start w:val="1"/>
      <w:numFmt w:val="lowerRoman"/>
      <w:lvlText w:val="%6."/>
      <w:lvlJc w:val="right"/>
      <w:pPr>
        <w:ind w:left="4527" w:hanging="180"/>
      </w:pPr>
    </w:lvl>
    <w:lvl w:ilvl="6" w:tplc="A86A956E" w:tentative="1">
      <w:start w:val="1"/>
      <w:numFmt w:val="decimal"/>
      <w:lvlText w:val="%7."/>
      <w:lvlJc w:val="left"/>
      <w:pPr>
        <w:ind w:left="5247" w:hanging="360"/>
      </w:pPr>
    </w:lvl>
    <w:lvl w:ilvl="7" w:tplc="1F44FD78" w:tentative="1">
      <w:start w:val="1"/>
      <w:numFmt w:val="lowerLetter"/>
      <w:lvlText w:val="%8."/>
      <w:lvlJc w:val="left"/>
      <w:pPr>
        <w:ind w:left="5967" w:hanging="360"/>
      </w:pPr>
    </w:lvl>
    <w:lvl w:ilvl="8" w:tplc="67360230" w:tentative="1">
      <w:start w:val="1"/>
      <w:numFmt w:val="lowerRoman"/>
      <w:lvlText w:val="%9."/>
      <w:lvlJc w:val="right"/>
      <w:pPr>
        <w:ind w:left="6687" w:hanging="180"/>
      </w:pPr>
    </w:lvl>
  </w:abstractNum>
  <w:abstractNum w:abstractNumId="3">
    <w:nsid w:val="0E5E5406"/>
    <w:multiLevelType w:val="multilevel"/>
    <w:tmpl w:val="5B4AC3B0"/>
    <w:lvl w:ilvl="0">
      <w:start w:val="7"/>
      <w:numFmt w:val="decimal"/>
      <w:lvlText w:val="%1-"/>
      <w:lvlJc w:val="left"/>
      <w:pPr>
        <w:ind w:left="465" w:hanging="465"/>
      </w:pPr>
      <w:rPr>
        <w:rFonts w:hint="default"/>
      </w:rPr>
    </w:lvl>
    <w:lvl w:ilvl="1">
      <w:start w:val="1"/>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abstractNum w:abstractNumId="4">
    <w:nsid w:val="0F532614"/>
    <w:multiLevelType w:val="hybridMultilevel"/>
    <w:tmpl w:val="631A36E6"/>
    <w:lvl w:ilvl="0" w:tplc="EB3AB34E">
      <w:start w:val="1"/>
      <w:numFmt w:val="decimal"/>
      <w:lvlText w:val="%1."/>
      <w:lvlJc w:val="left"/>
      <w:pPr>
        <w:ind w:left="1636" w:hanging="360"/>
      </w:pPr>
      <w:rPr>
        <w:rFonts w:hint="default"/>
      </w:rPr>
    </w:lvl>
    <w:lvl w:ilvl="1" w:tplc="616E37F0" w:tentative="1">
      <w:start w:val="1"/>
      <w:numFmt w:val="lowerLetter"/>
      <w:lvlText w:val="%2."/>
      <w:lvlJc w:val="left"/>
      <w:pPr>
        <w:ind w:left="2356" w:hanging="360"/>
      </w:pPr>
    </w:lvl>
    <w:lvl w:ilvl="2" w:tplc="57EEA832" w:tentative="1">
      <w:start w:val="1"/>
      <w:numFmt w:val="lowerRoman"/>
      <w:lvlText w:val="%3."/>
      <w:lvlJc w:val="right"/>
      <w:pPr>
        <w:ind w:left="3076" w:hanging="180"/>
      </w:pPr>
    </w:lvl>
    <w:lvl w:ilvl="3" w:tplc="F4FACBBA" w:tentative="1">
      <w:start w:val="1"/>
      <w:numFmt w:val="decimal"/>
      <w:lvlText w:val="%4."/>
      <w:lvlJc w:val="left"/>
      <w:pPr>
        <w:ind w:left="3796" w:hanging="360"/>
      </w:pPr>
    </w:lvl>
    <w:lvl w:ilvl="4" w:tplc="15E68FEA" w:tentative="1">
      <w:start w:val="1"/>
      <w:numFmt w:val="lowerLetter"/>
      <w:lvlText w:val="%5."/>
      <w:lvlJc w:val="left"/>
      <w:pPr>
        <w:ind w:left="4516" w:hanging="360"/>
      </w:pPr>
    </w:lvl>
    <w:lvl w:ilvl="5" w:tplc="9E98C254" w:tentative="1">
      <w:start w:val="1"/>
      <w:numFmt w:val="lowerRoman"/>
      <w:lvlText w:val="%6."/>
      <w:lvlJc w:val="right"/>
      <w:pPr>
        <w:ind w:left="5236" w:hanging="180"/>
      </w:pPr>
    </w:lvl>
    <w:lvl w:ilvl="6" w:tplc="915277F0" w:tentative="1">
      <w:start w:val="1"/>
      <w:numFmt w:val="decimal"/>
      <w:lvlText w:val="%7."/>
      <w:lvlJc w:val="left"/>
      <w:pPr>
        <w:ind w:left="5956" w:hanging="360"/>
      </w:pPr>
    </w:lvl>
    <w:lvl w:ilvl="7" w:tplc="B1BAE326" w:tentative="1">
      <w:start w:val="1"/>
      <w:numFmt w:val="lowerLetter"/>
      <w:lvlText w:val="%8."/>
      <w:lvlJc w:val="left"/>
      <w:pPr>
        <w:ind w:left="6676" w:hanging="360"/>
      </w:pPr>
    </w:lvl>
    <w:lvl w:ilvl="8" w:tplc="B492CD0C" w:tentative="1">
      <w:start w:val="1"/>
      <w:numFmt w:val="lowerRoman"/>
      <w:lvlText w:val="%9."/>
      <w:lvlJc w:val="right"/>
      <w:pPr>
        <w:ind w:left="7396" w:hanging="180"/>
      </w:pPr>
    </w:lvl>
  </w:abstractNum>
  <w:abstractNum w:abstractNumId="5">
    <w:nsid w:val="147E4BCF"/>
    <w:multiLevelType w:val="multilevel"/>
    <w:tmpl w:val="0BFE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05D13"/>
    <w:multiLevelType w:val="multilevel"/>
    <w:tmpl w:val="E90C0DB2"/>
    <w:lvl w:ilvl="0">
      <w:start w:val="1"/>
      <w:numFmt w:val="decimal"/>
      <w:lvlText w:val="%1."/>
      <w:lvlJc w:val="left"/>
      <w:pPr>
        <w:ind w:left="2062" w:hanging="360"/>
      </w:pPr>
      <w:rPr>
        <w:rFonts w:ascii="PT Astra Serif" w:eastAsia="Times New Roman" w:hAnsi="PT Astra Serif" w:cs="Times New Roman"/>
      </w:rPr>
    </w:lvl>
    <w:lvl w:ilvl="1">
      <w:start w:val="1"/>
      <w:numFmt w:val="decimal"/>
      <w:isLgl/>
      <w:lvlText w:val="%1.%2."/>
      <w:lvlJc w:val="left"/>
      <w:pPr>
        <w:ind w:left="2062" w:hanging="360"/>
      </w:pPr>
      <w:rPr>
        <w:rFonts w:hint="default"/>
        <w:b w:val="0"/>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7">
    <w:nsid w:val="193422A0"/>
    <w:multiLevelType w:val="multilevel"/>
    <w:tmpl w:val="35683E36"/>
    <w:lvl w:ilvl="0">
      <w:start w:val="13"/>
      <w:numFmt w:val="bullet"/>
      <w:lvlText w:val="-"/>
      <w:lvlJc w:val="left"/>
      <w:pPr>
        <w:tabs>
          <w:tab w:val="num" w:pos="1095"/>
        </w:tabs>
        <w:ind w:left="1095" w:hanging="360"/>
      </w:pPr>
      <w:rPr>
        <w:rFonts w:hint="default"/>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9A05302"/>
    <w:multiLevelType w:val="multilevel"/>
    <w:tmpl w:val="F822CEA8"/>
    <w:lvl w:ilvl="0">
      <w:start w:val="2"/>
      <w:numFmt w:val="decimal"/>
      <w:lvlText w:val="%1."/>
      <w:lvlJc w:val="left"/>
      <w:pPr>
        <w:ind w:left="360" w:hanging="360"/>
      </w:pPr>
      <w:rPr>
        <w:rFonts w:hint="default"/>
      </w:rPr>
    </w:lvl>
    <w:lvl w:ilvl="1">
      <w:start w:val="2"/>
      <w:numFmt w:val="decimal"/>
      <w:lvlText w:val="%1.%2."/>
      <w:lvlJc w:val="left"/>
      <w:pPr>
        <w:ind w:left="2062" w:hanging="360"/>
      </w:pPr>
      <w:rPr>
        <w:rFonts w:hint="default"/>
        <w:b w:val="0"/>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9">
    <w:nsid w:val="20F45A8D"/>
    <w:multiLevelType w:val="hybridMultilevel"/>
    <w:tmpl w:val="43C0898C"/>
    <w:lvl w:ilvl="0" w:tplc="F24CEDFE">
      <w:start w:val="1"/>
      <w:numFmt w:val="decimal"/>
      <w:lvlText w:val="%1."/>
      <w:lvlJc w:val="left"/>
      <w:pPr>
        <w:tabs>
          <w:tab w:val="num" w:pos="720"/>
        </w:tabs>
        <w:ind w:left="720" w:hanging="360"/>
      </w:pPr>
      <w:rPr>
        <w:rFonts w:hint="default"/>
      </w:rPr>
    </w:lvl>
    <w:lvl w:ilvl="1" w:tplc="BEC07704" w:tentative="1">
      <w:start w:val="1"/>
      <w:numFmt w:val="lowerLetter"/>
      <w:lvlText w:val="%2."/>
      <w:lvlJc w:val="left"/>
      <w:pPr>
        <w:tabs>
          <w:tab w:val="num" w:pos="1440"/>
        </w:tabs>
        <w:ind w:left="1440" w:hanging="360"/>
      </w:pPr>
    </w:lvl>
    <w:lvl w:ilvl="2" w:tplc="5950B560" w:tentative="1">
      <w:start w:val="1"/>
      <w:numFmt w:val="lowerRoman"/>
      <w:lvlText w:val="%3."/>
      <w:lvlJc w:val="right"/>
      <w:pPr>
        <w:tabs>
          <w:tab w:val="num" w:pos="2160"/>
        </w:tabs>
        <w:ind w:left="2160" w:hanging="180"/>
      </w:pPr>
    </w:lvl>
    <w:lvl w:ilvl="3" w:tplc="A3C65B9A" w:tentative="1">
      <w:start w:val="1"/>
      <w:numFmt w:val="decimal"/>
      <w:lvlText w:val="%4."/>
      <w:lvlJc w:val="left"/>
      <w:pPr>
        <w:tabs>
          <w:tab w:val="num" w:pos="2880"/>
        </w:tabs>
        <w:ind w:left="2880" w:hanging="360"/>
      </w:pPr>
    </w:lvl>
    <w:lvl w:ilvl="4" w:tplc="B80E8892" w:tentative="1">
      <w:start w:val="1"/>
      <w:numFmt w:val="lowerLetter"/>
      <w:lvlText w:val="%5."/>
      <w:lvlJc w:val="left"/>
      <w:pPr>
        <w:tabs>
          <w:tab w:val="num" w:pos="3600"/>
        </w:tabs>
        <w:ind w:left="3600" w:hanging="360"/>
      </w:pPr>
    </w:lvl>
    <w:lvl w:ilvl="5" w:tplc="DC94D486" w:tentative="1">
      <w:start w:val="1"/>
      <w:numFmt w:val="lowerRoman"/>
      <w:lvlText w:val="%6."/>
      <w:lvlJc w:val="right"/>
      <w:pPr>
        <w:tabs>
          <w:tab w:val="num" w:pos="4320"/>
        </w:tabs>
        <w:ind w:left="4320" w:hanging="180"/>
      </w:pPr>
    </w:lvl>
    <w:lvl w:ilvl="6" w:tplc="A32410B2" w:tentative="1">
      <w:start w:val="1"/>
      <w:numFmt w:val="decimal"/>
      <w:lvlText w:val="%7."/>
      <w:lvlJc w:val="left"/>
      <w:pPr>
        <w:tabs>
          <w:tab w:val="num" w:pos="5040"/>
        </w:tabs>
        <w:ind w:left="5040" w:hanging="360"/>
      </w:pPr>
    </w:lvl>
    <w:lvl w:ilvl="7" w:tplc="F880DCD8" w:tentative="1">
      <w:start w:val="1"/>
      <w:numFmt w:val="lowerLetter"/>
      <w:lvlText w:val="%8."/>
      <w:lvlJc w:val="left"/>
      <w:pPr>
        <w:tabs>
          <w:tab w:val="num" w:pos="5760"/>
        </w:tabs>
        <w:ind w:left="5760" w:hanging="360"/>
      </w:pPr>
    </w:lvl>
    <w:lvl w:ilvl="8" w:tplc="CA7CB65E" w:tentative="1">
      <w:start w:val="1"/>
      <w:numFmt w:val="lowerRoman"/>
      <w:lvlText w:val="%9."/>
      <w:lvlJc w:val="right"/>
      <w:pPr>
        <w:tabs>
          <w:tab w:val="num" w:pos="6480"/>
        </w:tabs>
        <w:ind w:left="6480" w:hanging="180"/>
      </w:pPr>
    </w:lvl>
  </w:abstractNum>
  <w:abstractNum w:abstractNumId="10">
    <w:nsid w:val="329E2281"/>
    <w:multiLevelType w:val="hybridMultilevel"/>
    <w:tmpl w:val="27069638"/>
    <w:lvl w:ilvl="0" w:tplc="508A2D96">
      <w:start w:val="1"/>
      <w:numFmt w:val="decimal"/>
      <w:lvlText w:val="%1."/>
      <w:lvlJc w:val="left"/>
      <w:pPr>
        <w:ind w:left="1212" w:hanging="360"/>
      </w:pPr>
      <w:rPr>
        <w:rFonts w:hint="default"/>
        <w:b w:val="0"/>
      </w:rPr>
    </w:lvl>
    <w:lvl w:ilvl="1" w:tplc="1CFC30C6" w:tentative="1">
      <w:start w:val="1"/>
      <w:numFmt w:val="lowerLetter"/>
      <w:lvlText w:val="%2."/>
      <w:lvlJc w:val="left"/>
      <w:pPr>
        <w:ind w:left="1932" w:hanging="360"/>
      </w:pPr>
    </w:lvl>
    <w:lvl w:ilvl="2" w:tplc="7D8A9F10" w:tentative="1">
      <w:start w:val="1"/>
      <w:numFmt w:val="lowerRoman"/>
      <w:lvlText w:val="%3."/>
      <w:lvlJc w:val="right"/>
      <w:pPr>
        <w:ind w:left="2652" w:hanging="180"/>
      </w:pPr>
    </w:lvl>
    <w:lvl w:ilvl="3" w:tplc="D80C058A" w:tentative="1">
      <w:start w:val="1"/>
      <w:numFmt w:val="decimal"/>
      <w:lvlText w:val="%4."/>
      <w:lvlJc w:val="left"/>
      <w:pPr>
        <w:ind w:left="3372" w:hanging="360"/>
      </w:pPr>
    </w:lvl>
    <w:lvl w:ilvl="4" w:tplc="DF902CB8" w:tentative="1">
      <w:start w:val="1"/>
      <w:numFmt w:val="lowerLetter"/>
      <w:lvlText w:val="%5."/>
      <w:lvlJc w:val="left"/>
      <w:pPr>
        <w:ind w:left="4092" w:hanging="360"/>
      </w:pPr>
    </w:lvl>
    <w:lvl w:ilvl="5" w:tplc="DA2201AE" w:tentative="1">
      <w:start w:val="1"/>
      <w:numFmt w:val="lowerRoman"/>
      <w:lvlText w:val="%6."/>
      <w:lvlJc w:val="right"/>
      <w:pPr>
        <w:ind w:left="4812" w:hanging="180"/>
      </w:pPr>
    </w:lvl>
    <w:lvl w:ilvl="6" w:tplc="BDD2CC12" w:tentative="1">
      <w:start w:val="1"/>
      <w:numFmt w:val="decimal"/>
      <w:lvlText w:val="%7."/>
      <w:lvlJc w:val="left"/>
      <w:pPr>
        <w:ind w:left="5532" w:hanging="360"/>
      </w:pPr>
    </w:lvl>
    <w:lvl w:ilvl="7" w:tplc="75443536" w:tentative="1">
      <w:start w:val="1"/>
      <w:numFmt w:val="lowerLetter"/>
      <w:lvlText w:val="%8."/>
      <w:lvlJc w:val="left"/>
      <w:pPr>
        <w:ind w:left="6252" w:hanging="360"/>
      </w:pPr>
    </w:lvl>
    <w:lvl w:ilvl="8" w:tplc="B8C280E4" w:tentative="1">
      <w:start w:val="1"/>
      <w:numFmt w:val="lowerRoman"/>
      <w:lvlText w:val="%9."/>
      <w:lvlJc w:val="right"/>
      <w:pPr>
        <w:ind w:left="6972" w:hanging="180"/>
      </w:pPr>
    </w:lvl>
  </w:abstractNum>
  <w:abstractNum w:abstractNumId="11">
    <w:nsid w:val="3E877A59"/>
    <w:multiLevelType w:val="hybridMultilevel"/>
    <w:tmpl w:val="D67A8996"/>
    <w:lvl w:ilvl="0" w:tplc="02D055E0">
      <w:start w:val="1"/>
      <w:numFmt w:val="decimal"/>
      <w:lvlText w:val="%1."/>
      <w:lvlJc w:val="left"/>
      <w:pPr>
        <w:ind w:left="885" w:hanging="360"/>
      </w:pPr>
      <w:rPr>
        <w:rFonts w:hint="default"/>
        <w:b w:val="0"/>
      </w:rPr>
    </w:lvl>
    <w:lvl w:ilvl="1" w:tplc="0A0E3FF2" w:tentative="1">
      <w:start w:val="1"/>
      <w:numFmt w:val="lowerLetter"/>
      <w:lvlText w:val="%2."/>
      <w:lvlJc w:val="left"/>
      <w:pPr>
        <w:ind w:left="1605" w:hanging="360"/>
      </w:pPr>
    </w:lvl>
    <w:lvl w:ilvl="2" w:tplc="9CA63456" w:tentative="1">
      <w:start w:val="1"/>
      <w:numFmt w:val="lowerRoman"/>
      <w:lvlText w:val="%3."/>
      <w:lvlJc w:val="right"/>
      <w:pPr>
        <w:ind w:left="2325" w:hanging="180"/>
      </w:pPr>
    </w:lvl>
    <w:lvl w:ilvl="3" w:tplc="10F4AD58" w:tentative="1">
      <w:start w:val="1"/>
      <w:numFmt w:val="decimal"/>
      <w:lvlText w:val="%4."/>
      <w:lvlJc w:val="left"/>
      <w:pPr>
        <w:ind w:left="3045" w:hanging="360"/>
      </w:pPr>
    </w:lvl>
    <w:lvl w:ilvl="4" w:tplc="8A567DB8" w:tentative="1">
      <w:start w:val="1"/>
      <w:numFmt w:val="lowerLetter"/>
      <w:lvlText w:val="%5."/>
      <w:lvlJc w:val="left"/>
      <w:pPr>
        <w:ind w:left="3765" w:hanging="360"/>
      </w:pPr>
    </w:lvl>
    <w:lvl w:ilvl="5" w:tplc="6BECD2E8" w:tentative="1">
      <w:start w:val="1"/>
      <w:numFmt w:val="lowerRoman"/>
      <w:lvlText w:val="%6."/>
      <w:lvlJc w:val="right"/>
      <w:pPr>
        <w:ind w:left="4485" w:hanging="180"/>
      </w:pPr>
    </w:lvl>
    <w:lvl w:ilvl="6" w:tplc="B4CC8D9A" w:tentative="1">
      <w:start w:val="1"/>
      <w:numFmt w:val="decimal"/>
      <w:lvlText w:val="%7."/>
      <w:lvlJc w:val="left"/>
      <w:pPr>
        <w:ind w:left="5205" w:hanging="360"/>
      </w:pPr>
    </w:lvl>
    <w:lvl w:ilvl="7" w:tplc="F24E3830" w:tentative="1">
      <w:start w:val="1"/>
      <w:numFmt w:val="lowerLetter"/>
      <w:lvlText w:val="%8."/>
      <w:lvlJc w:val="left"/>
      <w:pPr>
        <w:ind w:left="5925" w:hanging="360"/>
      </w:pPr>
    </w:lvl>
    <w:lvl w:ilvl="8" w:tplc="E63E96C4" w:tentative="1">
      <w:start w:val="1"/>
      <w:numFmt w:val="lowerRoman"/>
      <w:lvlText w:val="%9."/>
      <w:lvlJc w:val="right"/>
      <w:pPr>
        <w:ind w:left="6645" w:hanging="180"/>
      </w:pPr>
    </w:lvl>
  </w:abstractNum>
  <w:abstractNum w:abstractNumId="12">
    <w:nsid w:val="41DA0157"/>
    <w:multiLevelType w:val="hybridMultilevel"/>
    <w:tmpl w:val="A4EC7A00"/>
    <w:lvl w:ilvl="0" w:tplc="DD8E3E9C">
      <w:start w:val="1"/>
      <w:numFmt w:val="decimal"/>
      <w:lvlText w:val="%1."/>
      <w:lvlJc w:val="left"/>
      <w:pPr>
        <w:ind w:left="1353" w:hanging="360"/>
      </w:pPr>
      <w:rPr>
        <w:rFonts w:hint="default"/>
      </w:rPr>
    </w:lvl>
    <w:lvl w:ilvl="1" w:tplc="41B2B006" w:tentative="1">
      <w:start w:val="1"/>
      <w:numFmt w:val="lowerLetter"/>
      <w:lvlText w:val="%2."/>
      <w:lvlJc w:val="left"/>
      <w:pPr>
        <w:ind w:left="2073" w:hanging="360"/>
      </w:pPr>
    </w:lvl>
    <w:lvl w:ilvl="2" w:tplc="7D4EAD32" w:tentative="1">
      <w:start w:val="1"/>
      <w:numFmt w:val="lowerRoman"/>
      <w:lvlText w:val="%3."/>
      <w:lvlJc w:val="right"/>
      <w:pPr>
        <w:ind w:left="2793" w:hanging="180"/>
      </w:pPr>
    </w:lvl>
    <w:lvl w:ilvl="3" w:tplc="EF6A40C6" w:tentative="1">
      <w:start w:val="1"/>
      <w:numFmt w:val="decimal"/>
      <w:lvlText w:val="%4."/>
      <w:lvlJc w:val="left"/>
      <w:pPr>
        <w:ind w:left="3513" w:hanging="360"/>
      </w:pPr>
    </w:lvl>
    <w:lvl w:ilvl="4" w:tplc="49C208A2" w:tentative="1">
      <w:start w:val="1"/>
      <w:numFmt w:val="lowerLetter"/>
      <w:lvlText w:val="%5."/>
      <w:lvlJc w:val="left"/>
      <w:pPr>
        <w:ind w:left="4233" w:hanging="360"/>
      </w:pPr>
    </w:lvl>
    <w:lvl w:ilvl="5" w:tplc="92D6BDC8" w:tentative="1">
      <w:start w:val="1"/>
      <w:numFmt w:val="lowerRoman"/>
      <w:lvlText w:val="%6."/>
      <w:lvlJc w:val="right"/>
      <w:pPr>
        <w:ind w:left="4953" w:hanging="180"/>
      </w:pPr>
    </w:lvl>
    <w:lvl w:ilvl="6" w:tplc="3112E5C4" w:tentative="1">
      <w:start w:val="1"/>
      <w:numFmt w:val="decimal"/>
      <w:lvlText w:val="%7."/>
      <w:lvlJc w:val="left"/>
      <w:pPr>
        <w:ind w:left="5673" w:hanging="360"/>
      </w:pPr>
    </w:lvl>
    <w:lvl w:ilvl="7" w:tplc="35AC9214" w:tentative="1">
      <w:start w:val="1"/>
      <w:numFmt w:val="lowerLetter"/>
      <w:lvlText w:val="%8."/>
      <w:lvlJc w:val="left"/>
      <w:pPr>
        <w:ind w:left="6393" w:hanging="360"/>
      </w:pPr>
    </w:lvl>
    <w:lvl w:ilvl="8" w:tplc="8458B3F6" w:tentative="1">
      <w:start w:val="1"/>
      <w:numFmt w:val="lowerRoman"/>
      <w:lvlText w:val="%9."/>
      <w:lvlJc w:val="right"/>
      <w:pPr>
        <w:ind w:left="7113" w:hanging="180"/>
      </w:pPr>
    </w:lvl>
  </w:abstractNum>
  <w:abstractNum w:abstractNumId="13">
    <w:nsid w:val="4A862C39"/>
    <w:multiLevelType w:val="hybridMultilevel"/>
    <w:tmpl w:val="96E41DA8"/>
    <w:lvl w:ilvl="0" w:tplc="5BDC692A">
      <w:start w:val="1"/>
      <w:numFmt w:val="decimal"/>
      <w:lvlText w:val="%1."/>
      <w:lvlJc w:val="left"/>
      <w:pPr>
        <w:ind w:left="720" w:hanging="360"/>
      </w:pPr>
      <w:rPr>
        <w:rFonts w:hint="default"/>
      </w:rPr>
    </w:lvl>
    <w:lvl w:ilvl="1" w:tplc="DADE2446" w:tentative="1">
      <w:start w:val="1"/>
      <w:numFmt w:val="lowerLetter"/>
      <w:lvlText w:val="%2."/>
      <w:lvlJc w:val="left"/>
      <w:pPr>
        <w:ind w:left="1440" w:hanging="360"/>
      </w:pPr>
    </w:lvl>
    <w:lvl w:ilvl="2" w:tplc="1E921C0A" w:tentative="1">
      <w:start w:val="1"/>
      <w:numFmt w:val="lowerRoman"/>
      <w:lvlText w:val="%3."/>
      <w:lvlJc w:val="right"/>
      <w:pPr>
        <w:ind w:left="2160" w:hanging="180"/>
      </w:pPr>
    </w:lvl>
    <w:lvl w:ilvl="3" w:tplc="233E6D88" w:tentative="1">
      <w:start w:val="1"/>
      <w:numFmt w:val="decimal"/>
      <w:lvlText w:val="%4."/>
      <w:lvlJc w:val="left"/>
      <w:pPr>
        <w:ind w:left="2880" w:hanging="360"/>
      </w:pPr>
    </w:lvl>
    <w:lvl w:ilvl="4" w:tplc="77CEB114" w:tentative="1">
      <w:start w:val="1"/>
      <w:numFmt w:val="lowerLetter"/>
      <w:lvlText w:val="%5."/>
      <w:lvlJc w:val="left"/>
      <w:pPr>
        <w:ind w:left="3600" w:hanging="360"/>
      </w:pPr>
    </w:lvl>
    <w:lvl w:ilvl="5" w:tplc="BB7654AC" w:tentative="1">
      <w:start w:val="1"/>
      <w:numFmt w:val="lowerRoman"/>
      <w:lvlText w:val="%6."/>
      <w:lvlJc w:val="right"/>
      <w:pPr>
        <w:ind w:left="4320" w:hanging="180"/>
      </w:pPr>
    </w:lvl>
    <w:lvl w:ilvl="6" w:tplc="B1F82668" w:tentative="1">
      <w:start w:val="1"/>
      <w:numFmt w:val="decimal"/>
      <w:lvlText w:val="%7."/>
      <w:lvlJc w:val="left"/>
      <w:pPr>
        <w:ind w:left="5040" w:hanging="360"/>
      </w:pPr>
    </w:lvl>
    <w:lvl w:ilvl="7" w:tplc="EFC63A62" w:tentative="1">
      <w:start w:val="1"/>
      <w:numFmt w:val="lowerLetter"/>
      <w:lvlText w:val="%8."/>
      <w:lvlJc w:val="left"/>
      <w:pPr>
        <w:ind w:left="5760" w:hanging="360"/>
      </w:pPr>
    </w:lvl>
    <w:lvl w:ilvl="8" w:tplc="45FE7AE8" w:tentative="1">
      <w:start w:val="1"/>
      <w:numFmt w:val="lowerRoman"/>
      <w:lvlText w:val="%9."/>
      <w:lvlJc w:val="right"/>
      <w:pPr>
        <w:ind w:left="6480" w:hanging="180"/>
      </w:pPr>
    </w:lvl>
  </w:abstractNum>
  <w:abstractNum w:abstractNumId="14">
    <w:nsid w:val="4CB213A7"/>
    <w:multiLevelType w:val="multilevel"/>
    <w:tmpl w:val="3A88E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A01241"/>
    <w:multiLevelType w:val="hybridMultilevel"/>
    <w:tmpl w:val="9E3E2B72"/>
    <w:lvl w:ilvl="0" w:tplc="4CB05B22">
      <w:start w:val="1"/>
      <w:numFmt w:val="decimal"/>
      <w:lvlText w:val="%1."/>
      <w:lvlJc w:val="left"/>
      <w:pPr>
        <w:ind w:left="927" w:hanging="360"/>
      </w:pPr>
      <w:rPr>
        <w:rFonts w:eastAsia="Times New Roman" w:hint="default"/>
        <w:sz w:val="28"/>
      </w:rPr>
    </w:lvl>
    <w:lvl w:ilvl="1" w:tplc="9DD814C8" w:tentative="1">
      <w:start w:val="1"/>
      <w:numFmt w:val="lowerLetter"/>
      <w:lvlText w:val="%2."/>
      <w:lvlJc w:val="left"/>
      <w:pPr>
        <w:ind w:left="1647" w:hanging="360"/>
      </w:pPr>
    </w:lvl>
    <w:lvl w:ilvl="2" w:tplc="9B3EFEC4" w:tentative="1">
      <w:start w:val="1"/>
      <w:numFmt w:val="lowerRoman"/>
      <w:lvlText w:val="%3."/>
      <w:lvlJc w:val="right"/>
      <w:pPr>
        <w:ind w:left="2367" w:hanging="180"/>
      </w:pPr>
    </w:lvl>
    <w:lvl w:ilvl="3" w:tplc="4A203748" w:tentative="1">
      <w:start w:val="1"/>
      <w:numFmt w:val="decimal"/>
      <w:lvlText w:val="%4."/>
      <w:lvlJc w:val="left"/>
      <w:pPr>
        <w:ind w:left="3087" w:hanging="360"/>
      </w:pPr>
    </w:lvl>
    <w:lvl w:ilvl="4" w:tplc="0DAAB01C" w:tentative="1">
      <w:start w:val="1"/>
      <w:numFmt w:val="lowerLetter"/>
      <w:lvlText w:val="%5."/>
      <w:lvlJc w:val="left"/>
      <w:pPr>
        <w:ind w:left="3807" w:hanging="360"/>
      </w:pPr>
    </w:lvl>
    <w:lvl w:ilvl="5" w:tplc="C6BEEDB4" w:tentative="1">
      <w:start w:val="1"/>
      <w:numFmt w:val="lowerRoman"/>
      <w:lvlText w:val="%6."/>
      <w:lvlJc w:val="right"/>
      <w:pPr>
        <w:ind w:left="4527" w:hanging="180"/>
      </w:pPr>
    </w:lvl>
    <w:lvl w:ilvl="6" w:tplc="D6841C1E" w:tentative="1">
      <w:start w:val="1"/>
      <w:numFmt w:val="decimal"/>
      <w:lvlText w:val="%7."/>
      <w:lvlJc w:val="left"/>
      <w:pPr>
        <w:ind w:left="5247" w:hanging="360"/>
      </w:pPr>
    </w:lvl>
    <w:lvl w:ilvl="7" w:tplc="2A7E898C" w:tentative="1">
      <w:start w:val="1"/>
      <w:numFmt w:val="lowerLetter"/>
      <w:lvlText w:val="%8."/>
      <w:lvlJc w:val="left"/>
      <w:pPr>
        <w:ind w:left="5967" w:hanging="360"/>
      </w:pPr>
    </w:lvl>
    <w:lvl w:ilvl="8" w:tplc="4A8ADE26" w:tentative="1">
      <w:start w:val="1"/>
      <w:numFmt w:val="lowerRoman"/>
      <w:lvlText w:val="%9."/>
      <w:lvlJc w:val="right"/>
      <w:pPr>
        <w:ind w:left="6687" w:hanging="180"/>
      </w:pPr>
    </w:lvl>
  </w:abstractNum>
  <w:abstractNum w:abstractNumId="16">
    <w:nsid w:val="5AAF2BCF"/>
    <w:multiLevelType w:val="multilevel"/>
    <w:tmpl w:val="E6249F5A"/>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610"/>
        </w:tabs>
        <w:ind w:left="2610" w:hanging="1800"/>
      </w:pPr>
      <w:rPr>
        <w:rFonts w:hint="default"/>
      </w:rPr>
    </w:lvl>
    <w:lvl w:ilvl="7">
      <w:start w:val="1"/>
      <w:numFmt w:val="decimal"/>
      <w:isLgl/>
      <w:lvlText w:val="%1.%2.%3.%4.%5.%6.%7.%8."/>
      <w:lvlJc w:val="left"/>
      <w:pPr>
        <w:tabs>
          <w:tab w:val="num" w:pos="2685"/>
        </w:tabs>
        <w:ind w:left="2685" w:hanging="1800"/>
      </w:pPr>
      <w:rPr>
        <w:rFonts w:hint="default"/>
      </w:rPr>
    </w:lvl>
    <w:lvl w:ilvl="8">
      <w:start w:val="1"/>
      <w:numFmt w:val="decimal"/>
      <w:isLgl/>
      <w:lvlText w:val="%1.%2.%3.%4.%5.%6.%7.%8.%9."/>
      <w:lvlJc w:val="left"/>
      <w:pPr>
        <w:tabs>
          <w:tab w:val="num" w:pos="3120"/>
        </w:tabs>
        <w:ind w:left="3120" w:hanging="2160"/>
      </w:pPr>
      <w:rPr>
        <w:rFonts w:hint="default"/>
      </w:rPr>
    </w:lvl>
  </w:abstractNum>
  <w:abstractNum w:abstractNumId="17">
    <w:nsid w:val="62A5292D"/>
    <w:multiLevelType w:val="hybridMultilevel"/>
    <w:tmpl w:val="7FE6054A"/>
    <w:lvl w:ilvl="0" w:tplc="250E0368">
      <w:start w:val="1"/>
      <w:numFmt w:val="decimal"/>
      <w:lvlText w:val="%1."/>
      <w:lvlJc w:val="left"/>
      <w:pPr>
        <w:ind w:left="720" w:hanging="360"/>
      </w:pPr>
      <w:rPr>
        <w:rFonts w:hint="default"/>
      </w:rPr>
    </w:lvl>
    <w:lvl w:ilvl="1" w:tplc="1278FB42" w:tentative="1">
      <w:start w:val="1"/>
      <w:numFmt w:val="lowerLetter"/>
      <w:lvlText w:val="%2."/>
      <w:lvlJc w:val="left"/>
      <w:pPr>
        <w:ind w:left="1440" w:hanging="360"/>
      </w:pPr>
    </w:lvl>
    <w:lvl w:ilvl="2" w:tplc="BDB8B584" w:tentative="1">
      <w:start w:val="1"/>
      <w:numFmt w:val="lowerRoman"/>
      <w:lvlText w:val="%3."/>
      <w:lvlJc w:val="right"/>
      <w:pPr>
        <w:ind w:left="2160" w:hanging="180"/>
      </w:pPr>
    </w:lvl>
    <w:lvl w:ilvl="3" w:tplc="286C2F3C" w:tentative="1">
      <w:start w:val="1"/>
      <w:numFmt w:val="decimal"/>
      <w:lvlText w:val="%4."/>
      <w:lvlJc w:val="left"/>
      <w:pPr>
        <w:ind w:left="2880" w:hanging="360"/>
      </w:pPr>
    </w:lvl>
    <w:lvl w:ilvl="4" w:tplc="941EA76E" w:tentative="1">
      <w:start w:val="1"/>
      <w:numFmt w:val="lowerLetter"/>
      <w:lvlText w:val="%5."/>
      <w:lvlJc w:val="left"/>
      <w:pPr>
        <w:ind w:left="3600" w:hanging="360"/>
      </w:pPr>
    </w:lvl>
    <w:lvl w:ilvl="5" w:tplc="A65E16CE" w:tentative="1">
      <w:start w:val="1"/>
      <w:numFmt w:val="lowerRoman"/>
      <w:lvlText w:val="%6."/>
      <w:lvlJc w:val="right"/>
      <w:pPr>
        <w:ind w:left="4320" w:hanging="180"/>
      </w:pPr>
    </w:lvl>
    <w:lvl w:ilvl="6" w:tplc="467A323E" w:tentative="1">
      <w:start w:val="1"/>
      <w:numFmt w:val="decimal"/>
      <w:lvlText w:val="%7."/>
      <w:lvlJc w:val="left"/>
      <w:pPr>
        <w:ind w:left="5040" w:hanging="360"/>
      </w:pPr>
    </w:lvl>
    <w:lvl w:ilvl="7" w:tplc="BFCCAB0A" w:tentative="1">
      <w:start w:val="1"/>
      <w:numFmt w:val="lowerLetter"/>
      <w:lvlText w:val="%8."/>
      <w:lvlJc w:val="left"/>
      <w:pPr>
        <w:ind w:left="5760" w:hanging="360"/>
      </w:pPr>
    </w:lvl>
    <w:lvl w:ilvl="8" w:tplc="54768FA6" w:tentative="1">
      <w:start w:val="1"/>
      <w:numFmt w:val="lowerRoman"/>
      <w:lvlText w:val="%9."/>
      <w:lvlJc w:val="right"/>
      <w:pPr>
        <w:ind w:left="6480" w:hanging="180"/>
      </w:pPr>
    </w:lvl>
  </w:abstractNum>
  <w:abstractNum w:abstractNumId="18">
    <w:nsid w:val="682A5B24"/>
    <w:multiLevelType w:val="hybridMultilevel"/>
    <w:tmpl w:val="9D0E9428"/>
    <w:lvl w:ilvl="0" w:tplc="944CA0F4">
      <w:start w:val="1"/>
      <w:numFmt w:val="decimal"/>
      <w:lvlText w:val="%1."/>
      <w:lvlJc w:val="left"/>
      <w:pPr>
        <w:tabs>
          <w:tab w:val="num" w:pos="720"/>
        </w:tabs>
        <w:ind w:left="720" w:hanging="360"/>
      </w:pPr>
      <w:rPr>
        <w:rFonts w:hint="default"/>
      </w:rPr>
    </w:lvl>
    <w:lvl w:ilvl="1" w:tplc="4DCE2CD4" w:tentative="1">
      <w:start w:val="1"/>
      <w:numFmt w:val="lowerLetter"/>
      <w:lvlText w:val="%2."/>
      <w:lvlJc w:val="left"/>
      <w:pPr>
        <w:tabs>
          <w:tab w:val="num" w:pos="1440"/>
        </w:tabs>
        <w:ind w:left="1440" w:hanging="360"/>
      </w:pPr>
    </w:lvl>
    <w:lvl w:ilvl="2" w:tplc="40F8E2A0" w:tentative="1">
      <w:start w:val="1"/>
      <w:numFmt w:val="lowerRoman"/>
      <w:lvlText w:val="%3."/>
      <w:lvlJc w:val="right"/>
      <w:pPr>
        <w:tabs>
          <w:tab w:val="num" w:pos="2160"/>
        </w:tabs>
        <w:ind w:left="2160" w:hanging="180"/>
      </w:pPr>
    </w:lvl>
    <w:lvl w:ilvl="3" w:tplc="B65ECD5C" w:tentative="1">
      <w:start w:val="1"/>
      <w:numFmt w:val="decimal"/>
      <w:lvlText w:val="%4."/>
      <w:lvlJc w:val="left"/>
      <w:pPr>
        <w:tabs>
          <w:tab w:val="num" w:pos="2880"/>
        </w:tabs>
        <w:ind w:left="2880" w:hanging="360"/>
      </w:pPr>
    </w:lvl>
    <w:lvl w:ilvl="4" w:tplc="C7A0BCF4" w:tentative="1">
      <w:start w:val="1"/>
      <w:numFmt w:val="lowerLetter"/>
      <w:lvlText w:val="%5."/>
      <w:lvlJc w:val="left"/>
      <w:pPr>
        <w:tabs>
          <w:tab w:val="num" w:pos="3600"/>
        </w:tabs>
        <w:ind w:left="3600" w:hanging="360"/>
      </w:pPr>
    </w:lvl>
    <w:lvl w:ilvl="5" w:tplc="63CE44C2" w:tentative="1">
      <w:start w:val="1"/>
      <w:numFmt w:val="lowerRoman"/>
      <w:lvlText w:val="%6."/>
      <w:lvlJc w:val="right"/>
      <w:pPr>
        <w:tabs>
          <w:tab w:val="num" w:pos="4320"/>
        </w:tabs>
        <w:ind w:left="4320" w:hanging="180"/>
      </w:pPr>
    </w:lvl>
    <w:lvl w:ilvl="6" w:tplc="3896368C" w:tentative="1">
      <w:start w:val="1"/>
      <w:numFmt w:val="decimal"/>
      <w:lvlText w:val="%7."/>
      <w:lvlJc w:val="left"/>
      <w:pPr>
        <w:tabs>
          <w:tab w:val="num" w:pos="5040"/>
        </w:tabs>
        <w:ind w:left="5040" w:hanging="360"/>
      </w:pPr>
    </w:lvl>
    <w:lvl w:ilvl="7" w:tplc="E89643EC" w:tentative="1">
      <w:start w:val="1"/>
      <w:numFmt w:val="lowerLetter"/>
      <w:lvlText w:val="%8."/>
      <w:lvlJc w:val="left"/>
      <w:pPr>
        <w:tabs>
          <w:tab w:val="num" w:pos="5760"/>
        </w:tabs>
        <w:ind w:left="5760" w:hanging="360"/>
      </w:pPr>
    </w:lvl>
    <w:lvl w:ilvl="8" w:tplc="13644B9A" w:tentative="1">
      <w:start w:val="1"/>
      <w:numFmt w:val="lowerRoman"/>
      <w:lvlText w:val="%9."/>
      <w:lvlJc w:val="right"/>
      <w:pPr>
        <w:tabs>
          <w:tab w:val="num" w:pos="6480"/>
        </w:tabs>
        <w:ind w:left="6480" w:hanging="180"/>
      </w:pPr>
    </w:lvl>
  </w:abstractNum>
  <w:abstractNum w:abstractNumId="19">
    <w:nsid w:val="73BF31DE"/>
    <w:multiLevelType w:val="hybridMultilevel"/>
    <w:tmpl w:val="611E521E"/>
    <w:lvl w:ilvl="0" w:tplc="69F44FD4">
      <w:start w:val="3"/>
      <w:numFmt w:val="decimal"/>
      <w:lvlText w:val="%1."/>
      <w:lvlJc w:val="left"/>
      <w:pPr>
        <w:ind w:left="1080" w:hanging="360"/>
      </w:pPr>
      <w:rPr>
        <w:rFonts w:hint="default"/>
      </w:rPr>
    </w:lvl>
    <w:lvl w:ilvl="1" w:tplc="E0DAA0D8" w:tentative="1">
      <w:start w:val="1"/>
      <w:numFmt w:val="lowerLetter"/>
      <w:lvlText w:val="%2."/>
      <w:lvlJc w:val="left"/>
      <w:pPr>
        <w:ind w:left="1800" w:hanging="360"/>
      </w:pPr>
    </w:lvl>
    <w:lvl w:ilvl="2" w:tplc="FF5AB650" w:tentative="1">
      <w:start w:val="1"/>
      <w:numFmt w:val="lowerRoman"/>
      <w:lvlText w:val="%3."/>
      <w:lvlJc w:val="right"/>
      <w:pPr>
        <w:ind w:left="2520" w:hanging="180"/>
      </w:pPr>
    </w:lvl>
    <w:lvl w:ilvl="3" w:tplc="9B26A090" w:tentative="1">
      <w:start w:val="1"/>
      <w:numFmt w:val="decimal"/>
      <w:lvlText w:val="%4."/>
      <w:lvlJc w:val="left"/>
      <w:pPr>
        <w:ind w:left="3240" w:hanging="360"/>
      </w:pPr>
    </w:lvl>
    <w:lvl w:ilvl="4" w:tplc="621E8380" w:tentative="1">
      <w:start w:val="1"/>
      <w:numFmt w:val="lowerLetter"/>
      <w:lvlText w:val="%5."/>
      <w:lvlJc w:val="left"/>
      <w:pPr>
        <w:ind w:left="3960" w:hanging="360"/>
      </w:pPr>
    </w:lvl>
    <w:lvl w:ilvl="5" w:tplc="46E67076" w:tentative="1">
      <w:start w:val="1"/>
      <w:numFmt w:val="lowerRoman"/>
      <w:lvlText w:val="%6."/>
      <w:lvlJc w:val="right"/>
      <w:pPr>
        <w:ind w:left="4680" w:hanging="180"/>
      </w:pPr>
    </w:lvl>
    <w:lvl w:ilvl="6" w:tplc="C01808B0" w:tentative="1">
      <w:start w:val="1"/>
      <w:numFmt w:val="decimal"/>
      <w:lvlText w:val="%7."/>
      <w:lvlJc w:val="left"/>
      <w:pPr>
        <w:ind w:left="5400" w:hanging="360"/>
      </w:pPr>
    </w:lvl>
    <w:lvl w:ilvl="7" w:tplc="87CC1D6C" w:tentative="1">
      <w:start w:val="1"/>
      <w:numFmt w:val="lowerLetter"/>
      <w:lvlText w:val="%8."/>
      <w:lvlJc w:val="left"/>
      <w:pPr>
        <w:ind w:left="6120" w:hanging="360"/>
      </w:pPr>
    </w:lvl>
    <w:lvl w:ilvl="8" w:tplc="22240F7E" w:tentative="1">
      <w:start w:val="1"/>
      <w:numFmt w:val="lowerRoman"/>
      <w:lvlText w:val="%9."/>
      <w:lvlJc w:val="right"/>
      <w:pPr>
        <w:ind w:left="6840" w:hanging="180"/>
      </w:pPr>
    </w:lvl>
  </w:abstractNum>
  <w:abstractNum w:abstractNumId="20">
    <w:nsid w:val="7F681D4E"/>
    <w:multiLevelType w:val="hybridMultilevel"/>
    <w:tmpl w:val="F342BB08"/>
    <w:lvl w:ilvl="0" w:tplc="8F3EBEF2">
      <w:start w:val="25"/>
      <w:numFmt w:val="bullet"/>
      <w:lvlText w:val="-"/>
      <w:lvlJc w:val="left"/>
      <w:pPr>
        <w:tabs>
          <w:tab w:val="num" w:pos="1065"/>
        </w:tabs>
        <w:ind w:left="1065" w:hanging="360"/>
      </w:pPr>
      <w:rPr>
        <w:rFonts w:ascii="Times New Roman" w:eastAsia="Times New Roman" w:hAnsi="Times New Roman" w:cs="Times New Roman" w:hint="default"/>
      </w:rPr>
    </w:lvl>
    <w:lvl w:ilvl="1" w:tplc="D9F076D4" w:tentative="1">
      <w:start w:val="1"/>
      <w:numFmt w:val="bullet"/>
      <w:lvlText w:val="o"/>
      <w:lvlJc w:val="left"/>
      <w:pPr>
        <w:tabs>
          <w:tab w:val="num" w:pos="1785"/>
        </w:tabs>
        <w:ind w:left="1785" w:hanging="360"/>
      </w:pPr>
      <w:rPr>
        <w:rFonts w:ascii="Courier New" w:hAnsi="Courier New" w:hint="default"/>
      </w:rPr>
    </w:lvl>
    <w:lvl w:ilvl="2" w:tplc="0BC28516" w:tentative="1">
      <w:start w:val="1"/>
      <w:numFmt w:val="bullet"/>
      <w:lvlText w:val=""/>
      <w:lvlJc w:val="left"/>
      <w:pPr>
        <w:tabs>
          <w:tab w:val="num" w:pos="2505"/>
        </w:tabs>
        <w:ind w:left="2505" w:hanging="360"/>
      </w:pPr>
      <w:rPr>
        <w:rFonts w:ascii="Wingdings" w:hAnsi="Wingdings" w:hint="default"/>
      </w:rPr>
    </w:lvl>
    <w:lvl w:ilvl="3" w:tplc="129417F4" w:tentative="1">
      <w:start w:val="1"/>
      <w:numFmt w:val="bullet"/>
      <w:lvlText w:val=""/>
      <w:lvlJc w:val="left"/>
      <w:pPr>
        <w:tabs>
          <w:tab w:val="num" w:pos="3225"/>
        </w:tabs>
        <w:ind w:left="3225" w:hanging="360"/>
      </w:pPr>
      <w:rPr>
        <w:rFonts w:ascii="Symbol" w:hAnsi="Symbol" w:hint="default"/>
      </w:rPr>
    </w:lvl>
    <w:lvl w:ilvl="4" w:tplc="466C0B06" w:tentative="1">
      <w:start w:val="1"/>
      <w:numFmt w:val="bullet"/>
      <w:lvlText w:val="o"/>
      <w:lvlJc w:val="left"/>
      <w:pPr>
        <w:tabs>
          <w:tab w:val="num" w:pos="3945"/>
        </w:tabs>
        <w:ind w:left="3945" w:hanging="360"/>
      </w:pPr>
      <w:rPr>
        <w:rFonts w:ascii="Courier New" w:hAnsi="Courier New" w:hint="default"/>
      </w:rPr>
    </w:lvl>
    <w:lvl w:ilvl="5" w:tplc="5994011E" w:tentative="1">
      <w:start w:val="1"/>
      <w:numFmt w:val="bullet"/>
      <w:lvlText w:val=""/>
      <w:lvlJc w:val="left"/>
      <w:pPr>
        <w:tabs>
          <w:tab w:val="num" w:pos="4665"/>
        </w:tabs>
        <w:ind w:left="4665" w:hanging="360"/>
      </w:pPr>
      <w:rPr>
        <w:rFonts w:ascii="Wingdings" w:hAnsi="Wingdings" w:hint="default"/>
      </w:rPr>
    </w:lvl>
    <w:lvl w:ilvl="6" w:tplc="43EE7988" w:tentative="1">
      <w:start w:val="1"/>
      <w:numFmt w:val="bullet"/>
      <w:lvlText w:val=""/>
      <w:lvlJc w:val="left"/>
      <w:pPr>
        <w:tabs>
          <w:tab w:val="num" w:pos="5385"/>
        </w:tabs>
        <w:ind w:left="5385" w:hanging="360"/>
      </w:pPr>
      <w:rPr>
        <w:rFonts w:ascii="Symbol" w:hAnsi="Symbol" w:hint="default"/>
      </w:rPr>
    </w:lvl>
    <w:lvl w:ilvl="7" w:tplc="C952DA10" w:tentative="1">
      <w:start w:val="1"/>
      <w:numFmt w:val="bullet"/>
      <w:lvlText w:val="o"/>
      <w:lvlJc w:val="left"/>
      <w:pPr>
        <w:tabs>
          <w:tab w:val="num" w:pos="6105"/>
        </w:tabs>
        <w:ind w:left="6105" w:hanging="360"/>
      </w:pPr>
      <w:rPr>
        <w:rFonts w:ascii="Courier New" w:hAnsi="Courier New" w:hint="default"/>
      </w:rPr>
    </w:lvl>
    <w:lvl w:ilvl="8" w:tplc="23386600" w:tentative="1">
      <w:start w:val="1"/>
      <w:numFmt w:val="bullet"/>
      <w:lvlText w:val=""/>
      <w:lvlJc w:val="left"/>
      <w:pPr>
        <w:tabs>
          <w:tab w:val="num" w:pos="6825"/>
        </w:tabs>
        <w:ind w:left="6825" w:hanging="360"/>
      </w:pPr>
      <w:rPr>
        <w:rFonts w:ascii="Wingdings" w:hAnsi="Wingdings" w:hint="default"/>
      </w:rPr>
    </w:lvl>
  </w:abstractNum>
  <w:num w:numId="1">
    <w:abstractNumId w:val="20"/>
  </w:num>
  <w:num w:numId="2">
    <w:abstractNumId w:val="17"/>
  </w:num>
  <w:num w:numId="3">
    <w:abstractNumId w:val="13"/>
  </w:num>
  <w:num w:numId="4">
    <w:abstractNumId w:val="0"/>
  </w:num>
  <w:num w:numId="5">
    <w:abstractNumId w:val="11"/>
  </w:num>
  <w:num w:numId="6">
    <w:abstractNumId w:val="10"/>
  </w:num>
  <w:num w:numId="7">
    <w:abstractNumId w:val="3"/>
  </w:num>
  <w:num w:numId="8">
    <w:abstractNumId w:val="16"/>
  </w:num>
  <w:num w:numId="9">
    <w:abstractNumId w:val="18"/>
  </w:num>
  <w:num w:numId="10">
    <w:abstractNumId w:val="9"/>
  </w:num>
  <w:num w:numId="11">
    <w:abstractNumId w:val="7"/>
  </w:num>
  <w:num w:numId="12">
    <w:abstractNumId w:val="1"/>
  </w:num>
  <w:num w:numId="13">
    <w:abstractNumId w:val="4"/>
  </w:num>
  <w:num w:numId="14">
    <w:abstractNumId w:val="5"/>
  </w:num>
  <w:num w:numId="15">
    <w:abstractNumId w:val="6"/>
  </w:num>
  <w:num w:numId="16">
    <w:abstractNumId w:val="8"/>
  </w:num>
  <w:num w:numId="17">
    <w:abstractNumId w:val="12"/>
  </w:num>
  <w:num w:numId="18">
    <w:abstractNumId w:val="15"/>
  </w:num>
  <w:num w:numId="19">
    <w:abstractNumId w:val="2"/>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compat/>
  <w:rsids>
    <w:rsidRoot w:val="00B86949"/>
    <w:rsid w:val="000007F7"/>
    <w:rsid w:val="00000DB0"/>
    <w:rsid w:val="00000E0B"/>
    <w:rsid w:val="00002421"/>
    <w:rsid w:val="00004576"/>
    <w:rsid w:val="000051E6"/>
    <w:rsid w:val="000127F5"/>
    <w:rsid w:val="00014140"/>
    <w:rsid w:val="000159BF"/>
    <w:rsid w:val="00026B4E"/>
    <w:rsid w:val="0002713F"/>
    <w:rsid w:val="00031802"/>
    <w:rsid w:val="000319BE"/>
    <w:rsid w:val="000430DF"/>
    <w:rsid w:val="00043540"/>
    <w:rsid w:val="00045039"/>
    <w:rsid w:val="00050E41"/>
    <w:rsid w:val="0005484A"/>
    <w:rsid w:val="00060552"/>
    <w:rsid w:val="00065303"/>
    <w:rsid w:val="0006531C"/>
    <w:rsid w:val="00066C08"/>
    <w:rsid w:val="000738F2"/>
    <w:rsid w:val="00074D72"/>
    <w:rsid w:val="00075983"/>
    <w:rsid w:val="000764DD"/>
    <w:rsid w:val="00076C3A"/>
    <w:rsid w:val="00076F90"/>
    <w:rsid w:val="00077934"/>
    <w:rsid w:val="00080B08"/>
    <w:rsid w:val="00087D1D"/>
    <w:rsid w:val="0009085F"/>
    <w:rsid w:val="000914E5"/>
    <w:rsid w:val="000A0430"/>
    <w:rsid w:val="000A22BC"/>
    <w:rsid w:val="000A631B"/>
    <w:rsid w:val="000A79E3"/>
    <w:rsid w:val="000B3B4D"/>
    <w:rsid w:val="000B5A69"/>
    <w:rsid w:val="000B6C95"/>
    <w:rsid w:val="000C4E80"/>
    <w:rsid w:val="000C6D71"/>
    <w:rsid w:val="000D053C"/>
    <w:rsid w:val="000D190E"/>
    <w:rsid w:val="000E1147"/>
    <w:rsid w:val="000E4475"/>
    <w:rsid w:val="000F2C24"/>
    <w:rsid w:val="000F4E7C"/>
    <w:rsid w:val="000F6563"/>
    <w:rsid w:val="00100C8F"/>
    <w:rsid w:val="00103C56"/>
    <w:rsid w:val="00107F26"/>
    <w:rsid w:val="00111084"/>
    <w:rsid w:val="00111C8B"/>
    <w:rsid w:val="001140A9"/>
    <w:rsid w:val="00115870"/>
    <w:rsid w:val="0012075B"/>
    <w:rsid w:val="00121AD4"/>
    <w:rsid w:val="0012346B"/>
    <w:rsid w:val="001251FB"/>
    <w:rsid w:val="00127ACC"/>
    <w:rsid w:val="001313CB"/>
    <w:rsid w:val="00132B5A"/>
    <w:rsid w:val="00133B96"/>
    <w:rsid w:val="00137386"/>
    <w:rsid w:val="001374CF"/>
    <w:rsid w:val="0014043E"/>
    <w:rsid w:val="0014114C"/>
    <w:rsid w:val="00144381"/>
    <w:rsid w:val="00146122"/>
    <w:rsid w:val="001540BC"/>
    <w:rsid w:val="001549D8"/>
    <w:rsid w:val="00165E64"/>
    <w:rsid w:val="00167408"/>
    <w:rsid w:val="001675BE"/>
    <w:rsid w:val="0017124F"/>
    <w:rsid w:val="00172800"/>
    <w:rsid w:val="00173613"/>
    <w:rsid w:val="00173BF5"/>
    <w:rsid w:val="00175402"/>
    <w:rsid w:val="00176E26"/>
    <w:rsid w:val="00182718"/>
    <w:rsid w:val="00183FF5"/>
    <w:rsid w:val="00186A5C"/>
    <w:rsid w:val="00191FE8"/>
    <w:rsid w:val="00197A6A"/>
    <w:rsid w:val="001A168C"/>
    <w:rsid w:val="001A1B0F"/>
    <w:rsid w:val="001A3586"/>
    <w:rsid w:val="001A5051"/>
    <w:rsid w:val="001A729E"/>
    <w:rsid w:val="001B07FF"/>
    <w:rsid w:val="001B425F"/>
    <w:rsid w:val="001B42CF"/>
    <w:rsid w:val="001B59A5"/>
    <w:rsid w:val="001B7DDB"/>
    <w:rsid w:val="001B7DE2"/>
    <w:rsid w:val="001C7B57"/>
    <w:rsid w:val="001C7CC4"/>
    <w:rsid w:val="001D20AD"/>
    <w:rsid w:val="001D6A8C"/>
    <w:rsid w:val="001E01AE"/>
    <w:rsid w:val="001E363F"/>
    <w:rsid w:val="001E36BE"/>
    <w:rsid w:val="001E6DC6"/>
    <w:rsid w:val="001F0864"/>
    <w:rsid w:val="001F78FB"/>
    <w:rsid w:val="001F7BAB"/>
    <w:rsid w:val="002016EC"/>
    <w:rsid w:val="002018BE"/>
    <w:rsid w:val="00203A38"/>
    <w:rsid w:val="00203C73"/>
    <w:rsid w:val="0021292E"/>
    <w:rsid w:val="0021330D"/>
    <w:rsid w:val="002168F7"/>
    <w:rsid w:val="00217602"/>
    <w:rsid w:val="00217B35"/>
    <w:rsid w:val="00221666"/>
    <w:rsid w:val="00221712"/>
    <w:rsid w:val="002222B8"/>
    <w:rsid w:val="00224218"/>
    <w:rsid w:val="00224739"/>
    <w:rsid w:val="00224944"/>
    <w:rsid w:val="0023149F"/>
    <w:rsid w:val="002315B7"/>
    <w:rsid w:val="002332A1"/>
    <w:rsid w:val="002344E0"/>
    <w:rsid w:val="002348BD"/>
    <w:rsid w:val="0024306B"/>
    <w:rsid w:val="002552DA"/>
    <w:rsid w:val="00255BCD"/>
    <w:rsid w:val="002576F4"/>
    <w:rsid w:val="00261B8C"/>
    <w:rsid w:val="00264923"/>
    <w:rsid w:val="00267868"/>
    <w:rsid w:val="00267F85"/>
    <w:rsid w:val="00273F17"/>
    <w:rsid w:val="00275126"/>
    <w:rsid w:val="002818C0"/>
    <w:rsid w:val="00282118"/>
    <w:rsid w:val="002823AF"/>
    <w:rsid w:val="00284ED7"/>
    <w:rsid w:val="00285E73"/>
    <w:rsid w:val="00285E8B"/>
    <w:rsid w:val="002913E8"/>
    <w:rsid w:val="00293D42"/>
    <w:rsid w:val="00294EA6"/>
    <w:rsid w:val="002A440A"/>
    <w:rsid w:val="002A6959"/>
    <w:rsid w:val="002A6ED7"/>
    <w:rsid w:val="002B28C0"/>
    <w:rsid w:val="002B2D85"/>
    <w:rsid w:val="002B575B"/>
    <w:rsid w:val="002B6A56"/>
    <w:rsid w:val="002C0CF0"/>
    <w:rsid w:val="002C3962"/>
    <w:rsid w:val="002C3F7A"/>
    <w:rsid w:val="002C65F2"/>
    <w:rsid w:val="002D522C"/>
    <w:rsid w:val="002D6E8C"/>
    <w:rsid w:val="002E0459"/>
    <w:rsid w:val="002F15F6"/>
    <w:rsid w:val="002F3C96"/>
    <w:rsid w:val="002F522A"/>
    <w:rsid w:val="00302C01"/>
    <w:rsid w:val="00303DC4"/>
    <w:rsid w:val="0031270A"/>
    <w:rsid w:val="00315267"/>
    <w:rsid w:val="00317CFC"/>
    <w:rsid w:val="00323D4C"/>
    <w:rsid w:val="003250FD"/>
    <w:rsid w:val="0032537F"/>
    <w:rsid w:val="00332340"/>
    <w:rsid w:val="00332B77"/>
    <w:rsid w:val="003414BA"/>
    <w:rsid w:val="00342C55"/>
    <w:rsid w:val="003446BB"/>
    <w:rsid w:val="003459D6"/>
    <w:rsid w:val="003522EC"/>
    <w:rsid w:val="0035309F"/>
    <w:rsid w:val="003555A8"/>
    <w:rsid w:val="00360932"/>
    <w:rsid w:val="00363BDE"/>
    <w:rsid w:val="00363F4D"/>
    <w:rsid w:val="00367EEF"/>
    <w:rsid w:val="00370292"/>
    <w:rsid w:val="003753A0"/>
    <w:rsid w:val="003771F5"/>
    <w:rsid w:val="003832D8"/>
    <w:rsid w:val="00384582"/>
    <w:rsid w:val="00385795"/>
    <w:rsid w:val="0038695D"/>
    <w:rsid w:val="00390577"/>
    <w:rsid w:val="003941C2"/>
    <w:rsid w:val="003945C2"/>
    <w:rsid w:val="0039622A"/>
    <w:rsid w:val="003A02A4"/>
    <w:rsid w:val="003A56D6"/>
    <w:rsid w:val="003B140A"/>
    <w:rsid w:val="003B3463"/>
    <w:rsid w:val="003B3E16"/>
    <w:rsid w:val="003C02ED"/>
    <w:rsid w:val="003C1A8E"/>
    <w:rsid w:val="003C2EC2"/>
    <w:rsid w:val="003C7750"/>
    <w:rsid w:val="003D046C"/>
    <w:rsid w:val="003D1BFA"/>
    <w:rsid w:val="003D682F"/>
    <w:rsid w:val="003E301F"/>
    <w:rsid w:val="003F0B38"/>
    <w:rsid w:val="003F31A3"/>
    <w:rsid w:val="003F48C0"/>
    <w:rsid w:val="003F493E"/>
    <w:rsid w:val="003F4F27"/>
    <w:rsid w:val="003F5E7A"/>
    <w:rsid w:val="004038BF"/>
    <w:rsid w:val="00406CF3"/>
    <w:rsid w:val="004076C3"/>
    <w:rsid w:val="004107BF"/>
    <w:rsid w:val="004120B9"/>
    <w:rsid w:val="00415752"/>
    <w:rsid w:val="00417186"/>
    <w:rsid w:val="004217C4"/>
    <w:rsid w:val="00431FD4"/>
    <w:rsid w:val="004338C8"/>
    <w:rsid w:val="0043633C"/>
    <w:rsid w:val="00442D19"/>
    <w:rsid w:val="00446AC2"/>
    <w:rsid w:val="00447292"/>
    <w:rsid w:val="004519C0"/>
    <w:rsid w:val="00460C81"/>
    <w:rsid w:val="00463633"/>
    <w:rsid w:val="0046754A"/>
    <w:rsid w:val="004734AF"/>
    <w:rsid w:val="00480235"/>
    <w:rsid w:val="00486D4D"/>
    <w:rsid w:val="00493CFD"/>
    <w:rsid w:val="004967E9"/>
    <w:rsid w:val="00496A71"/>
    <w:rsid w:val="004976DD"/>
    <w:rsid w:val="004977FE"/>
    <w:rsid w:val="004A3523"/>
    <w:rsid w:val="004A3C27"/>
    <w:rsid w:val="004A7C68"/>
    <w:rsid w:val="004B3774"/>
    <w:rsid w:val="004B53CD"/>
    <w:rsid w:val="004C05BE"/>
    <w:rsid w:val="004C1585"/>
    <w:rsid w:val="004C1F37"/>
    <w:rsid w:val="004C5515"/>
    <w:rsid w:val="004D2F84"/>
    <w:rsid w:val="004D48DD"/>
    <w:rsid w:val="004E30EC"/>
    <w:rsid w:val="004E7235"/>
    <w:rsid w:val="004E7AF1"/>
    <w:rsid w:val="004F2F3A"/>
    <w:rsid w:val="004F2F5C"/>
    <w:rsid w:val="004F372C"/>
    <w:rsid w:val="004F65E3"/>
    <w:rsid w:val="004F7592"/>
    <w:rsid w:val="004F7C50"/>
    <w:rsid w:val="005033D9"/>
    <w:rsid w:val="00505F2D"/>
    <w:rsid w:val="00506F02"/>
    <w:rsid w:val="005071A3"/>
    <w:rsid w:val="00507248"/>
    <w:rsid w:val="00510165"/>
    <w:rsid w:val="0051793D"/>
    <w:rsid w:val="00521877"/>
    <w:rsid w:val="00524467"/>
    <w:rsid w:val="0052502A"/>
    <w:rsid w:val="00525A67"/>
    <w:rsid w:val="00533A2C"/>
    <w:rsid w:val="005372DC"/>
    <w:rsid w:val="00537CFE"/>
    <w:rsid w:val="005409E5"/>
    <w:rsid w:val="0054740F"/>
    <w:rsid w:val="0054753A"/>
    <w:rsid w:val="00550DE2"/>
    <w:rsid w:val="005520D7"/>
    <w:rsid w:val="00552CC2"/>
    <w:rsid w:val="00556212"/>
    <w:rsid w:val="00561C5B"/>
    <w:rsid w:val="00566706"/>
    <w:rsid w:val="0057541A"/>
    <w:rsid w:val="00575B07"/>
    <w:rsid w:val="00576EB9"/>
    <w:rsid w:val="00581D1F"/>
    <w:rsid w:val="0058201F"/>
    <w:rsid w:val="00582B62"/>
    <w:rsid w:val="00583E6B"/>
    <w:rsid w:val="00583F11"/>
    <w:rsid w:val="00593805"/>
    <w:rsid w:val="00596F38"/>
    <w:rsid w:val="00597893"/>
    <w:rsid w:val="00597916"/>
    <w:rsid w:val="005A1641"/>
    <w:rsid w:val="005A244C"/>
    <w:rsid w:val="005A282B"/>
    <w:rsid w:val="005A2F0D"/>
    <w:rsid w:val="005A45FF"/>
    <w:rsid w:val="005A6F03"/>
    <w:rsid w:val="005B18B7"/>
    <w:rsid w:val="005B2358"/>
    <w:rsid w:val="005B4C1C"/>
    <w:rsid w:val="005B6760"/>
    <w:rsid w:val="005B7281"/>
    <w:rsid w:val="005C03BC"/>
    <w:rsid w:val="005C2D92"/>
    <w:rsid w:val="005C3D64"/>
    <w:rsid w:val="005C5140"/>
    <w:rsid w:val="005C7B15"/>
    <w:rsid w:val="005D143C"/>
    <w:rsid w:val="005D38C5"/>
    <w:rsid w:val="005D4E72"/>
    <w:rsid w:val="005D612E"/>
    <w:rsid w:val="005D69F3"/>
    <w:rsid w:val="005F1BEB"/>
    <w:rsid w:val="005F2419"/>
    <w:rsid w:val="005F3D57"/>
    <w:rsid w:val="005F745B"/>
    <w:rsid w:val="0060027F"/>
    <w:rsid w:val="006017F4"/>
    <w:rsid w:val="00601A70"/>
    <w:rsid w:val="0060220A"/>
    <w:rsid w:val="006036C9"/>
    <w:rsid w:val="00603DFF"/>
    <w:rsid w:val="00604A61"/>
    <w:rsid w:val="006071D6"/>
    <w:rsid w:val="00620D69"/>
    <w:rsid w:val="006322A0"/>
    <w:rsid w:val="0063241F"/>
    <w:rsid w:val="006327BA"/>
    <w:rsid w:val="0063393E"/>
    <w:rsid w:val="006344F4"/>
    <w:rsid w:val="006356A1"/>
    <w:rsid w:val="00635854"/>
    <w:rsid w:val="00637149"/>
    <w:rsid w:val="00641BAF"/>
    <w:rsid w:val="006425BF"/>
    <w:rsid w:val="006434DD"/>
    <w:rsid w:val="00643C00"/>
    <w:rsid w:val="00643FDA"/>
    <w:rsid w:val="00644A81"/>
    <w:rsid w:val="006474E4"/>
    <w:rsid w:val="00651863"/>
    <w:rsid w:val="0065208C"/>
    <w:rsid w:val="00654CBA"/>
    <w:rsid w:val="0066022C"/>
    <w:rsid w:val="00662E9D"/>
    <w:rsid w:val="00672698"/>
    <w:rsid w:val="00674483"/>
    <w:rsid w:val="0067674C"/>
    <w:rsid w:val="0068185F"/>
    <w:rsid w:val="00682E70"/>
    <w:rsid w:val="006844C8"/>
    <w:rsid w:val="00686C2D"/>
    <w:rsid w:val="00692568"/>
    <w:rsid w:val="00693C9E"/>
    <w:rsid w:val="006940E2"/>
    <w:rsid w:val="00694E98"/>
    <w:rsid w:val="00697D06"/>
    <w:rsid w:val="006A6F68"/>
    <w:rsid w:val="006B147E"/>
    <w:rsid w:val="006B2FBE"/>
    <w:rsid w:val="006B5014"/>
    <w:rsid w:val="006B5454"/>
    <w:rsid w:val="006B735B"/>
    <w:rsid w:val="006B776B"/>
    <w:rsid w:val="006B7FC8"/>
    <w:rsid w:val="006C204A"/>
    <w:rsid w:val="006C2E28"/>
    <w:rsid w:val="006C45DF"/>
    <w:rsid w:val="006C61A6"/>
    <w:rsid w:val="006C7BB9"/>
    <w:rsid w:val="006C7C28"/>
    <w:rsid w:val="006D00E4"/>
    <w:rsid w:val="006D05E2"/>
    <w:rsid w:val="006D492B"/>
    <w:rsid w:val="006D75B8"/>
    <w:rsid w:val="006D7E36"/>
    <w:rsid w:val="006E08B8"/>
    <w:rsid w:val="006E0F5C"/>
    <w:rsid w:val="006E1833"/>
    <w:rsid w:val="006E1AB8"/>
    <w:rsid w:val="006E5DB6"/>
    <w:rsid w:val="006F07DC"/>
    <w:rsid w:val="006F35D4"/>
    <w:rsid w:val="006F757C"/>
    <w:rsid w:val="007038DA"/>
    <w:rsid w:val="0070582F"/>
    <w:rsid w:val="00710E03"/>
    <w:rsid w:val="0072094B"/>
    <w:rsid w:val="007222A6"/>
    <w:rsid w:val="007279B4"/>
    <w:rsid w:val="00731399"/>
    <w:rsid w:val="00731B80"/>
    <w:rsid w:val="007330B7"/>
    <w:rsid w:val="0073481D"/>
    <w:rsid w:val="0073520B"/>
    <w:rsid w:val="0075425D"/>
    <w:rsid w:val="007641F0"/>
    <w:rsid w:val="00764E02"/>
    <w:rsid w:val="0076526D"/>
    <w:rsid w:val="00765B51"/>
    <w:rsid w:val="00767AE7"/>
    <w:rsid w:val="00767B84"/>
    <w:rsid w:val="00770A16"/>
    <w:rsid w:val="00771C61"/>
    <w:rsid w:val="00783C5A"/>
    <w:rsid w:val="00785C46"/>
    <w:rsid w:val="00791946"/>
    <w:rsid w:val="0079247C"/>
    <w:rsid w:val="007A2D14"/>
    <w:rsid w:val="007A2E16"/>
    <w:rsid w:val="007B0404"/>
    <w:rsid w:val="007B313F"/>
    <w:rsid w:val="007B4851"/>
    <w:rsid w:val="007B5B8D"/>
    <w:rsid w:val="007B7B08"/>
    <w:rsid w:val="007C2AE0"/>
    <w:rsid w:val="007C5CD0"/>
    <w:rsid w:val="007C6D1A"/>
    <w:rsid w:val="007C711F"/>
    <w:rsid w:val="007D2C20"/>
    <w:rsid w:val="007D3ED4"/>
    <w:rsid w:val="007E024B"/>
    <w:rsid w:val="007E03BB"/>
    <w:rsid w:val="007E0795"/>
    <w:rsid w:val="007F2EB3"/>
    <w:rsid w:val="007F4244"/>
    <w:rsid w:val="007F5528"/>
    <w:rsid w:val="00800097"/>
    <w:rsid w:val="008037EF"/>
    <w:rsid w:val="0080443B"/>
    <w:rsid w:val="0080652E"/>
    <w:rsid w:val="0080655D"/>
    <w:rsid w:val="00812E8F"/>
    <w:rsid w:val="008168FD"/>
    <w:rsid w:val="00820ABA"/>
    <w:rsid w:val="00831AC0"/>
    <w:rsid w:val="008358F3"/>
    <w:rsid w:val="008432C9"/>
    <w:rsid w:val="00844115"/>
    <w:rsid w:val="00845D6D"/>
    <w:rsid w:val="00845FCD"/>
    <w:rsid w:val="00846E36"/>
    <w:rsid w:val="00847F50"/>
    <w:rsid w:val="0085041B"/>
    <w:rsid w:val="00851EEA"/>
    <w:rsid w:val="008527FD"/>
    <w:rsid w:val="00853DCD"/>
    <w:rsid w:val="00854A46"/>
    <w:rsid w:val="00865D9A"/>
    <w:rsid w:val="00865DC7"/>
    <w:rsid w:val="00866905"/>
    <w:rsid w:val="008671E8"/>
    <w:rsid w:val="0086763A"/>
    <w:rsid w:val="0087163F"/>
    <w:rsid w:val="00873449"/>
    <w:rsid w:val="0087433E"/>
    <w:rsid w:val="00874F0C"/>
    <w:rsid w:val="008755EE"/>
    <w:rsid w:val="00880495"/>
    <w:rsid w:val="00884FD1"/>
    <w:rsid w:val="0088561B"/>
    <w:rsid w:val="00886253"/>
    <w:rsid w:val="00892283"/>
    <w:rsid w:val="0089294D"/>
    <w:rsid w:val="00893C81"/>
    <w:rsid w:val="00895D33"/>
    <w:rsid w:val="008A4B61"/>
    <w:rsid w:val="008A51D6"/>
    <w:rsid w:val="008B0E22"/>
    <w:rsid w:val="008B41D9"/>
    <w:rsid w:val="008B5D08"/>
    <w:rsid w:val="008C00AB"/>
    <w:rsid w:val="008C26A3"/>
    <w:rsid w:val="008D10B3"/>
    <w:rsid w:val="008D4B93"/>
    <w:rsid w:val="008D53FE"/>
    <w:rsid w:val="008D676A"/>
    <w:rsid w:val="008E11AA"/>
    <w:rsid w:val="008E3D36"/>
    <w:rsid w:val="008E4CEC"/>
    <w:rsid w:val="008E4DA8"/>
    <w:rsid w:val="008E5F67"/>
    <w:rsid w:val="008E6E72"/>
    <w:rsid w:val="008F11B1"/>
    <w:rsid w:val="008F18C4"/>
    <w:rsid w:val="008F67D7"/>
    <w:rsid w:val="0091328B"/>
    <w:rsid w:val="009162CF"/>
    <w:rsid w:val="009223A3"/>
    <w:rsid w:val="009223AF"/>
    <w:rsid w:val="009227A3"/>
    <w:rsid w:val="009247B1"/>
    <w:rsid w:val="00924BC6"/>
    <w:rsid w:val="0092601E"/>
    <w:rsid w:val="009278D1"/>
    <w:rsid w:val="0093035D"/>
    <w:rsid w:val="00930841"/>
    <w:rsid w:val="00931003"/>
    <w:rsid w:val="009416DB"/>
    <w:rsid w:val="00942146"/>
    <w:rsid w:val="00942BB1"/>
    <w:rsid w:val="009435DB"/>
    <w:rsid w:val="0094381B"/>
    <w:rsid w:val="00945017"/>
    <w:rsid w:val="00945436"/>
    <w:rsid w:val="0094594C"/>
    <w:rsid w:val="00947FD8"/>
    <w:rsid w:val="00950B5E"/>
    <w:rsid w:val="0096142A"/>
    <w:rsid w:val="009629BD"/>
    <w:rsid w:val="00963574"/>
    <w:rsid w:val="00963F3F"/>
    <w:rsid w:val="00965344"/>
    <w:rsid w:val="0096666A"/>
    <w:rsid w:val="00971355"/>
    <w:rsid w:val="00977A0A"/>
    <w:rsid w:val="00983834"/>
    <w:rsid w:val="0098780B"/>
    <w:rsid w:val="00996B85"/>
    <w:rsid w:val="009A545D"/>
    <w:rsid w:val="009A74B2"/>
    <w:rsid w:val="009B0829"/>
    <w:rsid w:val="009B5717"/>
    <w:rsid w:val="009B6975"/>
    <w:rsid w:val="009B6CA6"/>
    <w:rsid w:val="009C007D"/>
    <w:rsid w:val="009C13D4"/>
    <w:rsid w:val="009C16CB"/>
    <w:rsid w:val="009C1E11"/>
    <w:rsid w:val="009C36BC"/>
    <w:rsid w:val="009C4BE6"/>
    <w:rsid w:val="009C682B"/>
    <w:rsid w:val="009C78DF"/>
    <w:rsid w:val="009C7C96"/>
    <w:rsid w:val="009D3B1F"/>
    <w:rsid w:val="009D5567"/>
    <w:rsid w:val="009D6E17"/>
    <w:rsid w:val="009E033A"/>
    <w:rsid w:val="009E0A2E"/>
    <w:rsid w:val="009E3ECD"/>
    <w:rsid w:val="009E402F"/>
    <w:rsid w:val="009E6FD5"/>
    <w:rsid w:val="009F4A78"/>
    <w:rsid w:val="009F5C70"/>
    <w:rsid w:val="009F5E2C"/>
    <w:rsid w:val="00A0186A"/>
    <w:rsid w:val="00A0489F"/>
    <w:rsid w:val="00A06387"/>
    <w:rsid w:val="00A134CA"/>
    <w:rsid w:val="00A13EC1"/>
    <w:rsid w:val="00A14B53"/>
    <w:rsid w:val="00A15DCA"/>
    <w:rsid w:val="00A16EC2"/>
    <w:rsid w:val="00A174B1"/>
    <w:rsid w:val="00A2009D"/>
    <w:rsid w:val="00A211F6"/>
    <w:rsid w:val="00A212F7"/>
    <w:rsid w:val="00A2285C"/>
    <w:rsid w:val="00A24F1B"/>
    <w:rsid w:val="00A30E63"/>
    <w:rsid w:val="00A32259"/>
    <w:rsid w:val="00A41A2C"/>
    <w:rsid w:val="00A41FB3"/>
    <w:rsid w:val="00A43F44"/>
    <w:rsid w:val="00A44414"/>
    <w:rsid w:val="00A44A30"/>
    <w:rsid w:val="00A45C0C"/>
    <w:rsid w:val="00A51A49"/>
    <w:rsid w:val="00A51EB6"/>
    <w:rsid w:val="00A533AA"/>
    <w:rsid w:val="00A5386E"/>
    <w:rsid w:val="00A56EC7"/>
    <w:rsid w:val="00A617F4"/>
    <w:rsid w:val="00A663AF"/>
    <w:rsid w:val="00A74229"/>
    <w:rsid w:val="00A76E0A"/>
    <w:rsid w:val="00A86038"/>
    <w:rsid w:val="00A8788B"/>
    <w:rsid w:val="00A925D8"/>
    <w:rsid w:val="00A94A66"/>
    <w:rsid w:val="00A94FDE"/>
    <w:rsid w:val="00A95374"/>
    <w:rsid w:val="00A9554D"/>
    <w:rsid w:val="00A97C61"/>
    <w:rsid w:val="00AA6063"/>
    <w:rsid w:val="00AA6DBA"/>
    <w:rsid w:val="00AB3393"/>
    <w:rsid w:val="00AB482D"/>
    <w:rsid w:val="00AB4D71"/>
    <w:rsid w:val="00AC0DF8"/>
    <w:rsid w:val="00AC1234"/>
    <w:rsid w:val="00AC63E0"/>
    <w:rsid w:val="00AC67B5"/>
    <w:rsid w:val="00AC6D8D"/>
    <w:rsid w:val="00AD25A7"/>
    <w:rsid w:val="00AD5F06"/>
    <w:rsid w:val="00AD6E3E"/>
    <w:rsid w:val="00AE14B1"/>
    <w:rsid w:val="00AE19B0"/>
    <w:rsid w:val="00AE39B1"/>
    <w:rsid w:val="00AE39E1"/>
    <w:rsid w:val="00AE7B9D"/>
    <w:rsid w:val="00AF16AE"/>
    <w:rsid w:val="00AF1D69"/>
    <w:rsid w:val="00B03CA8"/>
    <w:rsid w:val="00B03CC6"/>
    <w:rsid w:val="00B10313"/>
    <w:rsid w:val="00B1482C"/>
    <w:rsid w:val="00B161DF"/>
    <w:rsid w:val="00B2434C"/>
    <w:rsid w:val="00B32F5B"/>
    <w:rsid w:val="00B40E5B"/>
    <w:rsid w:val="00B43889"/>
    <w:rsid w:val="00B473F4"/>
    <w:rsid w:val="00B503FA"/>
    <w:rsid w:val="00B54227"/>
    <w:rsid w:val="00B55927"/>
    <w:rsid w:val="00B56E60"/>
    <w:rsid w:val="00B604E7"/>
    <w:rsid w:val="00B60801"/>
    <w:rsid w:val="00B70996"/>
    <w:rsid w:val="00B770AC"/>
    <w:rsid w:val="00B77442"/>
    <w:rsid w:val="00B80337"/>
    <w:rsid w:val="00B84E49"/>
    <w:rsid w:val="00B86949"/>
    <w:rsid w:val="00B86EA9"/>
    <w:rsid w:val="00B877F8"/>
    <w:rsid w:val="00B87D12"/>
    <w:rsid w:val="00B92307"/>
    <w:rsid w:val="00B92F91"/>
    <w:rsid w:val="00B94C67"/>
    <w:rsid w:val="00B957E2"/>
    <w:rsid w:val="00BA0EAC"/>
    <w:rsid w:val="00BA2EC9"/>
    <w:rsid w:val="00BA5209"/>
    <w:rsid w:val="00BA7C3F"/>
    <w:rsid w:val="00BB5E2F"/>
    <w:rsid w:val="00BC0187"/>
    <w:rsid w:val="00BC11A6"/>
    <w:rsid w:val="00BC2776"/>
    <w:rsid w:val="00BC5BC2"/>
    <w:rsid w:val="00BD4E55"/>
    <w:rsid w:val="00BE021A"/>
    <w:rsid w:val="00BE0CB4"/>
    <w:rsid w:val="00BE2A3F"/>
    <w:rsid w:val="00BE69E3"/>
    <w:rsid w:val="00BF1ACD"/>
    <w:rsid w:val="00BF265B"/>
    <w:rsid w:val="00BF4871"/>
    <w:rsid w:val="00BF4D50"/>
    <w:rsid w:val="00BF4F7A"/>
    <w:rsid w:val="00BF58C3"/>
    <w:rsid w:val="00BF7238"/>
    <w:rsid w:val="00C02745"/>
    <w:rsid w:val="00C02915"/>
    <w:rsid w:val="00C0477F"/>
    <w:rsid w:val="00C04961"/>
    <w:rsid w:val="00C04F40"/>
    <w:rsid w:val="00C05B3A"/>
    <w:rsid w:val="00C06E93"/>
    <w:rsid w:val="00C0742D"/>
    <w:rsid w:val="00C13C83"/>
    <w:rsid w:val="00C260D9"/>
    <w:rsid w:val="00C26BB8"/>
    <w:rsid w:val="00C31D75"/>
    <w:rsid w:val="00C33B00"/>
    <w:rsid w:val="00C34D3A"/>
    <w:rsid w:val="00C35F27"/>
    <w:rsid w:val="00C41D0B"/>
    <w:rsid w:val="00C42193"/>
    <w:rsid w:val="00C4468D"/>
    <w:rsid w:val="00C44DF6"/>
    <w:rsid w:val="00C452B5"/>
    <w:rsid w:val="00C45CA4"/>
    <w:rsid w:val="00C52EF1"/>
    <w:rsid w:val="00C559FE"/>
    <w:rsid w:val="00C57C0D"/>
    <w:rsid w:val="00C6062C"/>
    <w:rsid w:val="00C6218C"/>
    <w:rsid w:val="00C65988"/>
    <w:rsid w:val="00C723F5"/>
    <w:rsid w:val="00C741A7"/>
    <w:rsid w:val="00C763C8"/>
    <w:rsid w:val="00C8115E"/>
    <w:rsid w:val="00C81950"/>
    <w:rsid w:val="00C8344E"/>
    <w:rsid w:val="00C909CF"/>
    <w:rsid w:val="00CA4BB4"/>
    <w:rsid w:val="00CA6C4E"/>
    <w:rsid w:val="00CB0324"/>
    <w:rsid w:val="00CB2B22"/>
    <w:rsid w:val="00CC0A7E"/>
    <w:rsid w:val="00CC1162"/>
    <w:rsid w:val="00CC25C7"/>
    <w:rsid w:val="00CC35F6"/>
    <w:rsid w:val="00CC47E1"/>
    <w:rsid w:val="00CC75A2"/>
    <w:rsid w:val="00CD1945"/>
    <w:rsid w:val="00CD201A"/>
    <w:rsid w:val="00CD2145"/>
    <w:rsid w:val="00CD5BF5"/>
    <w:rsid w:val="00CE1D1E"/>
    <w:rsid w:val="00CE2FF2"/>
    <w:rsid w:val="00CE3D95"/>
    <w:rsid w:val="00CE4D4D"/>
    <w:rsid w:val="00CF0D4C"/>
    <w:rsid w:val="00CF3725"/>
    <w:rsid w:val="00CF3B05"/>
    <w:rsid w:val="00D003BD"/>
    <w:rsid w:val="00D01F28"/>
    <w:rsid w:val="00D02218"/>
    <w:rsid w:val="00D04DC2"/>
    <w:rsid w:val="00D05896"/>
    <w:rsid w:val="00D117A4"/>
    <w:rsid w:val="00D14205"/>
    <w:rsid w:val="00D14EBB"/>
    <w:rsid w:val="00D150AD"/>
    <w:rsid w:val="00D171A0"/>
    <w:rsid w:val="00D23430"/>
    <w:rsid w:val="00D25B18"/>
    <w:rsid w:val="00D25D99"/>
    <w:rsid w:val="00D30511"/>
    <w:rsid w:val="00D334BF"/>
    <w:rsid w:val="00D33914"/>
    <w:rsid w:val="00D35B9B"/>
    <w:rsid w:val="00D415E6"/>
    <w:rsid w:val="00D42B1B"/>
    <w:rsid w:val="00D463A1"/>
    <w:rsid w:val="00D51172"/>
    <w:rsid w:val="00D52550"/>
    <w:rsid w:val="00D56386"/>
    <w:rsid w:val="00D60B43"/>
    <w:rsid w:val="00D60CBE"/>
    <w:rsid w:val="00D63ADB"/>
    <w:rsid w:val="00D6438C"/>
    <w:rsid w:val="00D66CF5"/>
    <w:rsid w:val="00D673C4"/>
    <w:rsid w:val="00D71B21"/>
    <w:rsid w:val="00D71DDC"/>
    <w:rsid w:val="00D73C85"/>
    <w:rsid w:val="00D76681"/>
    <w:rsid w:val="00D76AE8"/>
    <w:rsid w:val="00D77ACD"/>
    <w:rsid w:val="00D81750"/>
    <w:rsid w:val="00D82118"/>
    <w:rsid w:val="00D82FE6"/>
    <w:rsid w:val="00D86C94"/>
    <w:rsid w:val="00D87337"/>
    <w:rsid w:val="00D87DAD"/>
    <w:rsid w:val="00D91C54"/>
    <w:rsid w:val="00D9345D"/>
    <w:rsid w:val="00D954A0"/>
    <w:rsid w:val="00D95E37"/>
    <w:rsid w:val="00DA0D9B"/>
    <w:rsid w:val="00DA3B74"/>
    <w:rsid w:val="00DA5B5A"/>
    <w:rsid w:val="00DA6284"/>
    <w:rsid w:val="00DA64C0"/>
    <w:rsid w:val="00DA72FE"/>
    <w:rsid w:val="00DB0393"/>
    <w:rsid w:val="00DB0F6E"/>
    <w:rsid w:val="00DB4C53"/>
    <w:rsid w:val="00DB58EC"/>
    <w:rsid w:val="00DC21CB"/>
    <w:rsid w:val="00DC43DA"/>
    <w:rsid w:val="00DC6741"/>
    <w:rsid w:val="00DC6D2F"/>
    <w:rsid w:val="00DD1DF1"/>
    <w:rsid w:val="00DD303E"/>
    <w:rsid w:val="00DD553D"/>
    <w:rsid w:val="00DD55AC"/>
    <w:rsid w:val="00DD6304"/>
    <w:rsid w:val="00DD6E2B"/>
    <w:rsid w:val="00DD6EB8"/>
    <w:rsid w:val="00DD7181"/>
    <w:rsid w:val="00DE2142"/>
    <w:rsid w:val="00DE2AEB"/>
    <w:rsid w:val="00DF0CDF"/>
    <w:rsid w:val="00DF46CE"/>
    <w:rsid w:val="00DF59B8"/>
    <w:rsid w:val="00E0028B"/>
    <w:rsid w:val="00E010B1"/>
    <w:rsid w:val="00E03E0F"/>
    <w:rsid w:val="00E05F92"/>
    <w:rsid w:val="00E076B5"/>
    <w:rsid w:val="00E07D61"/>
    <w:rsid w:val="00E100AF"/>
    <w:rsid w:val="00E1523D"/>
    <w:rsid w:val="00E15E4B"/>
    <w:rsid w:val="00E20428"/>
    <w:rsid w:val="00E20D76"/>
    <w:rsid w:val="00E20D7B"/>
    <w:rsid w:val="00E2162D"/>
    <w:rsid w:val="00E226A7"/>
    <w:rsid w:val="00E24C65"/>
    <w:rsid w:val="00E32036"/>
    <w:rsid w:val="00E36022"/>
    <w:rsid w:val="00E4350E"/>
    <w:rsid w:val="00E436D2"/>
    <w:rsid w:val="00E46B71"/>
    <w:rsid w:val="00E47D8B"/>
    <w:rsid w:val="00E61198"/>
    <w:rsid w:val="00E61B33"/>
    <w:rsid w:val="00E631E0"/>
    <w:rsid w:val="00E645E8"/>
    <w:rsid w:val="00E64699"/>
    <w:rsid w:val="00E65361"/>
    <w:rsid w:val="00E755D7"/>
    <w:rsid w:val="00E85219"/>
    <w:rsid w:val="00E8610C"/>
    <w:rsid w:val="00E8738A"/>
    <w:rsid w:val="00E92372"/>
    <w:rsid w:val="00E933D3"/>
    <w:rsid w:val="00EA29F0"/>
    <w:rsid w:val="00EA39BB"/>
    <w:rsid w:val="00EA3A39"/>
    <w:rsid w:val="00EA4097"/>
    <w:rsid w:val="00EA4DB5"/>
    <w:rsid w:val="00EA5403"/>
    <w:rsid w:val="00EA562A"/>
    <w:rsid w:val="00EA7614"/>
    <w:rsid w:val="00EB29AA"/>
    <w:rsid w:val="00EB3938"/>
    <w:rsid w:val="00EB4DCB"/>
    <w:rsid w:val="00EB59E4"/>
    <w:rsid w:val="00EB6D56"/>
    <w:rsid w:val="00EB6FBB"/>
    <w:rsid w:val="00EC056E"/>
    <w:rsid w:val="00EC3FE9"/>
    <w:rsid w:val="00EC652C"/>
    <w:rsid w:val="00ED0C27"/>
    <w:rsid w:val="00ED2965"/>
    <w:rsid w:val="00ED45E9"/>
    <w:rsid w:val="00ED4C78"/>
    <w:rsid w:val="00ED6961"/>
    <w:rsid w:val="00EE3392"/>
    <w:rsid w:val="00EE3D5E"/>
    <w:rsid w:val="00EF0A40"/>
    <w:rsid w:val="00EF4810"/>
    <w:rsid w:val="00EF6BA1"/>
    <w:rsid w:val="00EF708A"/>
    <w:rsid w:val="00F05B65"/>
    <w:rsid w:val="00F06EDD"/>
    <w:rsid w:val="00F12488"/>
    <w:rsid w:val="00F13010"/>
    <w:rsid w:val="00F138E5"/>
    <w:rsid w:val="00F1730C"/>
    <w:rsid w:val="00F20404"/>
    <w:rsid w:val="00F238E5"/>
    <w:rsid w:val="00F269DE"/>
    <w:rsid w:val="00F26BAD"/>
    <w:rsid w:val="00F306EF"/>
    <w:rsid w:val="00F313B4"/>
    <w:rsid w:val="00F408C2"/>
    <w:rsid w:val="00F41162"/>
    <w:rsid w:val="00F467DB"/>
    <w:rsid w:val="00F468FD"/>
    <w:rsid w:val="00F56650"/>
    <w:rsid w:val="00F60B16"/>
    <w:rsid w:val="00F635E0"/>
    <w:rsid w:val="00F644C1"/>
    <w:rsid w:val="00F64F62"/>
    <w:rsid w:val="00F7209E"/>
    <w:rsid w:val="00F752C5"/>
    <w:rsid w:val="00F76A20"/>
    <w:rsid w:val="00F76FCD"/>
    <w:rsid w:val="00F804B6"/>
    <w:rsid w:val="00F87007"/>
    <w:rsid w:val="00F9057F"/>
    <w:rsid w:val="00F91A37"/>
    <w:rsid w:val="00F92E89"/>
    <w:rsid w:val="00F93A0D"/>
    <w:rsid w:val="00F97287"/>
    <w:rsid w:val="00FB4D7C"/>
    <w:rsid w:val="00FB6293"/>
    <w:rsid w:val="00FB70B1"/>
    <w:rsid w:val="00FC053E"/>
    <w:rsid w:val="00FC217F"/>
    <w:rsid w:val="00FC2BBB"/>
    <w:rsid w:val="00FC304D"/>
    <w:rsid w:val="00FC7A33"/>
    <w:rsid w:val="00FD051E"/>
    <w:rsid w:val="00FD4F77"/>
    <w:rsid w:val="00FD6B71"/>
    <w:rsid w:val="00FD6D4A"/>
    <w:rsid w:val="00FE137F"/>
    <w:rsid w:val="00FE2420"/>
    <w:rsid w:val="00FE5E42"/>
    <w:rsid w:val="00FE644D"/>
    <w:rsid w:val="00FE744B"/>
    <w:rsid w:val="00FF191C"/>
    <w:rsid w:val="00FF2C02"/>
    <w:rsid w:val="00FF5B95"/>
    <w:rsid w:val="00FF704D"/>
    <w:rsid w:val="00FF7465"/>
    <w:rsid w:val="00FF7F47"/>
  </w:rsids>
  <m:mathPr>
    <m:mathFont m:val="Cambria Math"/>
    <m:brkBin m:val="before"/>
    <m:brkBinSub m:val="--"/>
    <m:smallFrac m:val="off"/>
    <m:dispDef/>
    <m:lMargin m:val="0"/>
    <m:rMargin m:val="0"/>
    <m:defJc m:val="centerGroup"/>
    <m:wrapRight/>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1CB"/>
    <w:rPr>
      <w:sz w:val="24"/>
      <w:szCs w:val="24"/>
    </w:rPr>
  </w:style>
  <w:style w:type="paragraph" w:styleId="1">
    <w:name w:val="heading 1"/>
    <w:basedOn w:val="a"/>
    <w:next w:val="a"/>
    <w:qFormat/>
    <w:rsid w:val="00AC1234"/>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561B"/>
    <w:pPr>
      <w:tabs>
        <w:tab w:val="center" w:pos="4153"/>
        <w:tab w:val="right" w:pos="8306"/>
      </w:tabs>
      <w:suppressAutoHyphens/>
      <w:spacing w:line="348" w:lineRule="auto"/>
      <w:ind w:firstLine="709"/>
      <w:jc w:val="both"/>
    </w:pPr>
    <w:rPr>
      <w:sz w:val="28"/>
      <w:szCs w:val="20"/>
    </w:rPr>
  </w:style>
  <w:style w:type="paragraph" w:styleId="a4">
    <w:name w:val="footer"/>
    <w:basedOn w:val="a"/>
    <w:rsid w:val="0088561B"/>
    <w:pPr>
      <w:tabs>
        <w:tab w:val="center" w:pos="4677"/>
        <w:tab w:val="right" w:pos="9355"/>
      </w:tabs>
    </w:pPr>
  </w:style>
  <w:style w:type="paragraph" w:styleId="a5">
    <w:name w:val="Body Text Indent"/>
    <w:basedOn w:val="a"/>
    <w:link w:val="a6"/>
    <w:rsid w:val="0088561B"/>
    <w:pPr>
      <w:ind w:left="7380"/>
      <w:jc w:val="right"/>
    </w:pPr>
    <w:rPr>
      <w:rFonts w:ascii="Arial" w:hAnsi="Arial"/>
      <w:sz w:val="16"/>
      <w:lang/>
    </w:rPr>
  </w:style>
  <w:style w:type="paragraph" w:styleId="a7">
    <w:name w:val="Body Text"/>
    <w:basedOn w:val="a"/>
    <w:link w:val="a8"/>
    <w:rsid w:val="0088561B"/>
    <w:pPr>
      <w:jc w:val="both"/>
    </w:pPr>
    <w:rPr>
      <w:sz w:val="28"/>
    </w:rPr>
  </w:style>
  <w:style w:type="table" w:styleId="a9">
    <w:name w:val="Table Grid"/>
    <w:basedOn w:val="a1"/>
    <w:rsid w:val="0094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1A5051"/>
    <w:rPr>
      <w:rFonts w:ascii="Tahoma" w:hAnsi="Tahoma" w:cs="Tahoma"/>
      <w:sz w:val="16"/>
      <w:szCs w:val="16"/>
    </w:rPr>
  </w:style>
  <w:style w:type="paragraph" w:customStyle="1" w:styleId="Style6">
    <w:name w:val="Style6"/>
    <w:basedOn w:val="a"/>
    <w:rsid w:val="00BC0187"/>
    <w:pPr>
      <w:widowControl w:val="0"/>
      <w:autoSpaceDE w:val="0"/>
      <w:autoSpaceDN w:val="0"/>
      <w:adjustRightInd w:val="0"/>
      <w:spacing w:line="330" w:lineRule="exact"/>
      <w:ind w:firstLine="276"/>
      <w:jc w:val="both"/>
    </w:pPr>
  </w:style>
  <w:style w:type="paragraph" w:customStyle="1" w:styleId="Style8">
    <w:name w:val="Style8"/>
    <w:basedOn w:val="a"/>
    <w:rsid w:val="00BC0187"/>
    <w:pPr>
      <w:widowControl w:val="0"/>
      <w:autoSpaceDE w:val="0"/>
      <w:autoSpaceDN w:val="0"/>
      <w:adjustRightInd w:val="0"/>
      <w:spacing w:line="330" w:lineRule="exact"/>
      <w:ind w:firstLine="689"/>
      <w:jc w:val="both"/>
    </w:pPr>
  </w:style>
  <w:style w:type="paragraph" w:customStyle="1" w:styleId="Style9">
    <w:name w:val="Style9"/>
    <w:basedOn w:val="a"/>
    <w:rsid w:val="00BC0187"/>
    <w:pPr>
      <w:widowControl w:val="0"/>
      <w:autoSpaceDE w:val="0"/>
      <w:autoSpaceDN w:val="0"/>
      <w:adjustRightInd w:val="0"/>
      <w:spacing w:line="329" w:lineRule="exact"/>
      <w:ind w:firstLine="826"/>
    </w:pPr>
  </w:style>
  <w:style w:type="character" w:customStyle="1" w:styleId="FontStyle15">
    <w:name w:val="Font Style15"/>
    <w:rsid w:val="00BC0187"/>
    <w:rPr>
      <w:rFonts w:ascii="Times New Roman" w:hAnsi="Times New Roman" w:cs="Times New Roman"/>
      <w:sz w:val="26"/>
      <w:szCs w:val="26"/>
    </w:rPr>
  </w:style>
  <w:style w:type="character" w:customStyle="1" w:styleId="a6">
    <w:name w:val="Основной текст с отступом Знак"/>
    <w:link w:val="a5"/>
    <w:rsid w:val="001313CB"/>
    <w:rPr>
      <w:rFonts w:ascii="Arial" w:hAnsi="Arial"/>
      <w:sz w:val="16"/>
      <w:szCs w:val="24"/>
    </w:rPr>
  </w:style>
  <w:style w:type="character" w:styleId="ab">
    <w:name w:val="Hyperlink"/>
    <w:rsid w:val="004E7235"/>
    <w:rPr>
      <w:color w:val="0000FF"/>
      <w:u w:val="single"/>
    </w:rPr>
  </w:style>
  <w:style w:type="paragraph" w:styleId="ac">
    <w:name w:val="Normal (Web)"/>
    <w:basedOn w:val="a"/>
    <w:uiPriority w:val="99"/>
    <w:rsid w:val="00273F17"/>
    <w:pPr>
      <w:spacing w:before="100" w:beforeAutospacing="1" w:after="100" w:afterAutospacing="1"/>
    </w:pPr>
  </w:style>
  <w:style w:type="paragraph" w:customStyle="1" w:styleId="postinfo">
    <w:name w:val="postinfo"/>
    <w:basedOn w:val="a"/>
    <w:rsid w:val="00273F17"/>
    <w:pPr>
      <w:spacing w:before="100" w:beforeAutospacing="1" w:after="100" w:afterAutospacing="1"/>
    </w:pPr>
  </w:style>
  <w:style w:type="character" w:styleId="ad">
    <w:name w:val="Strong"/>
    <w:qFormat/>
    <w:rsid w:val="00E20D7B"/>
    <w:rPr>
      <w:b/>
      <w:bCs/>
    </w:rPr>
  </w:style>
  <w:style w:type="paragraph" w:styleId="HTML">
    <w:name w:val="HTML Preformatted"/>
    <w:basedOn w:val="a"/>
    <w:link w:val="HTML0"/>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paragraph" w:styleId="ae">
    <w:name w:val="Plain Text"/>
    <w:basedOn w:val="a"/>
    <w:link w:val="af"/>
    <w:rsid w:val="00DF46CE"/>
    <w:rPr>
      <w:rFonts w:ascii="Courier New" w:hAnsi="Courier New"/>
      <w:sz w:val="20"/>
      <w:szCs w:val="20"/>
      <w:lang/>
    </w:rPr>
  </w:style>
  <w:style w:type="character" w:customStyle="1" w:styleId="af">
    <w:name w:val="Текст Знак"/>
    <w:link w:val="ae"/>
    <w:rsid w:val="00DF46CE"/>
    <w:rPr>
      <w:rFonts w:ascii="Courier New" w:hAnsi="Courier New"/>
      <w:lang w:bidi="ar-SA"/>
    </w:rPr>
  </w:style>
  <w:style w:type="paragraph" w:customStyle="1" w:styleId="ConsPlusCell">
    <w:name w:val="ConsPlusCell"/>
    <w:uiPriority w:val="99"/>
    <w:rsid w:val="004A3C27"/>
    <w:pPr>
      <w:widowControl w:val="0"/>
      <w:autoSpaceDE w:val="0"/>
      <w:autoSpaceDN w:val="0"/>
      <w:adjustRightInd w:val="0"/>
    </w:pPr>
    <w:rPr>
      <w:rFonts w:ascii="Arial" w:hAnsi="Arial" w:cs="Arial"/>
    </w:rPr>
  </w:style>
  <w:style w:type="paragraph" w:customStyle="1" w:styleId="ConsPlusNormal">
    <w:name w:val="ConsPlusNormal"/>
    <w:rsid w:val="000127F5"/>
    <w:pPr>
      <w:widowControl w:val="0"/>
      <w:autoSpaceDE w:val="0"/>
      <w:autoSpaceDN w:val="0"/>
      <w:adjustRightInd w:val="0"/>
      <w:ind w:firstLine="720"/>
    </w:pPr>
    <w:rPr>
      <w:rFonts w:ascii="Arial" w:hAnsi="Arial" w:cs="Arial"/>
    </w:rPr>
  </w:style>
  <w:style w:type="character" w:customStyle="1" w:styleId="c2">
    <w:name w:val="c2"/>
    <w:basedOn w:val="a0"/>
    <w:rsid w:val="00285E73"/>
  </w:style>
  <w:style w:type="paragraph" w:customStyle="1" w:styleId="c0">
    <w:name w:val="c0"/>
    <w:basedOn w:val="a"/>
    <w:rsid w:val="003F0B38"/>
    <w:pPr>
      <w:spacing w:before="100" w:beforeAutospacing="1" w:after="100" w:afterAutospacing="1"/>
    </w:pPr>
  </w:style>
  <w:style w:type="character" w:customStyle="1" w:styleId="HTML0">
    <w:name w:val="Стандартный HTML Знак"/>
    <w:link w:val="HTML"/>
    <w:rsid w:val="00B54227"/>
    <w:rPr>
      <w:rFonts w:ascii="Courier New" w:hAnsi="Courier New" w:cs="Courier New"/>
    </w:rPr>
  </w:style>
  <w:style w:type="paragraph" w:styleId="af0">
    <w:name w:val="No Spacing"/>
    <w:uiPriority w:val="1"/>
    <w:qFormat/>
    <w:rsid w:val="00ED0C27"/>
    <w:pPr>
      <w:suppressAutoHyphens/>
    </w:pPr>
    <w:rPr>
      <w:sz w:val="24"/>
      <w:szCs w:val="24"/>
      <w:lang w:eastAsia="ar-SA"/>
    </w:rPr>
  </w:style>
  <w:style w:type="paragraph" w:customStyle="1" w:styleId="ConsPlusNonformat">
    <w:name w:val="ConsPlusNonformat"/>
    <w:uiPriority w:val="99"/>
    <w:rsid w:val="00144381"/>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uiPriority w:val="99"/>
    <w:rsid w:val="00873449"/>
    <w:pPr>
      <w:widowControl w:val="0"/>
      <w:autoSpaceDE w:val="0"/>
      <w:autoSpaceDN w:val="0"/>
      <w:adjustRightInd w:val="0"/>
      <w:jc w:val="both"/>
    </w:pPr>
    <w:rPr>
      <w:rFonts w:ascii="Times New Roman CYR" w:hAnsi="Times New Roman CYR" w:cs="Times New Roman CYR"/>
    </w:rPr>
  </w:style>
  <w:style w:type="character" w:customStyle="1" w:styleId="af2">
    <w:name w:val="Гипертекстовая ссылка"/>
    <w:basedOn w:val="a0"/>
    <w:uiPriority w:val="99"/>
    <w:rsid w:val="00873449"/>
    <w:rPr>
      <w:color w:val="106BBE"/>
    </w:rPr>
  </w:style>
  <w:style w:type="paragraph" w:customStyle="1" w:styleId="af3">
    <w:name w:val="Прижатый влево"/>
    <w:basedOn w:val="a"/>
    <w:next w:val="a"/>
    <w:uiPriority w:val="99"/>
    <w:rsid w:val="00873449"/>
    <w:pPr>
      <w:widowControl w:val="0"/>
      <w:autoSpaceDE w:val="0"/>
      <w:autoSpaceDN w:val="0"/>
      <w:adjustRightInd w:val="0"/>
    </w:pPr>
    <w:rPr>
      <w:rFonts w:ascii="Times New Roman CYR" w:hAnsi="Times New Roman CYR" w:cs="Times New Roman CYR"/>
    </w:rPr>
  </w:style>
  <w:style w:type="paragraph" w:customStyle="1" w:styleId="af4">
    <w:name w:val="Сноска"/>
    <w:basedOn w:val="a"/>
    <w:next w:val="a"/>
    <w:uiPriority w:val="99"/>
    <w:rsid w:val="00C452B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8">
    <w:name w:val="Основной текст Знак"/>
    <w:basedOn w:val="a0"/>
    <w:link w:val="a7"/>
    <w:rsid w:val="00111D62"/>
    <w:rPr>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FFE58-8A73-4990-8C2A-8437BEEA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7446</Words>
  <Characters>42446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МФ</Company>
  <LinksUpToDate>false</LinksUpToDate>
  <CharactersWithSpaces>49793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МФ</dc:creator>
  <cp:lastModifiedBy>V.Yarovaya</cp:lastModifiedBy>
  <cp:revision>2</cp:revision>
  <cp:lastPrinted>2025-08-05T07:03:00Z</cp:lastPrinted>
  <dcterms:created xsi:type="dcterms:W3CDTF">2025-08-07T05:59:00Z</dcterms:created>
  <dcterms:modified xsi:type="dcterms:W3CDTF">2025-08-07T05:59:00Z</dcterms:modified>
</cp:coreProperties>
</file>