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2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28"/>
      </w:tblGrid>
      <w:tr w:rsidR="0033661D" w:rsidTr="002236F7">
        <w:trPr>
          <w:trHeight w:val="4275"/>
        </w:trPr>
        <w:tc>
          <w:tcPr>
            <w:tcW w:w="9428" w:type="dxa"/>
          </w:tcPr>
          <w:p w:rsidR="0033661D" w:rsidRDefault="002236F7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Courier New"/>
                <w:noProof/>
                <w:spacing w:val="20"/>
                <w:sz w:val="28"/>
                <w:szCs w:val="24"/>
                <w:lang w:eastAsia="ru-RU"/>
              </w:rPr>
              <w:drawing>
                <wp:inline distT="0" distB="0" distL="0" distR="0">
                  <wp:extent cx="685800" cy="1028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1028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661D" w:rsidRDefault="002236F7">
            <w:pPr>
              <w:suppressAutoHyphens/>
              <w:spacing w:after="0" w:line="240" w:lineRule="auto"/>
              <w:ind w:right="424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zh-CN"/>
              </w:rPr>
              <w:t>САРАТОВСКАЯ ОБЛАСТЬ</w:t>
            </w:r>
          </w:p>
          <w:p w:rsidR="0033661D" w:rsidRDefault="002236F7">
            <w:pPr>
              <w:suppressAutoHyphens/>
              <w:spacing w:after="0" w:line="240" w:lineRule="auto"/>
              <w:ind w:right="424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zh-CN"/>
              </w:rPr>
              <w:t>АТКАРСКИЙ МУНИЦИПАЛЬНЫЙ РАЙОН</w:t>
            </w:r>
          </w:p>
          <w:p w:rsidR="0033661D" w:rsidRDefault="002236F7">
            <w:pPr>
              <w:suppressAutoHyphens/>
              <w:spacing w:after="0" w:line="240" w:lineRule="auto"/>
              <w:ind w:right="424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zh-CN"/>
              </w:rPr>
              <w:t>АТКАРСКОЕ МУНИЦИПАЛЬНОЕ СОБРАНИЕ</w:t>
            </w:r>
          </w:p>
          <w:p w:rsidR="0033661D" w:rsidRDefault="002236F7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424"/>
              <w:jc w:val="center"/>
              <w:outlineLvl w:val="0"/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zh-CN"/>
              </w:rPr>
              <w:t>ШЕСТОГО СОЗЫВА</w:t>
            </w:r>
          </w:p>
          <w:p w:rsidR="0033661D" w:rsidRDefault="002236F7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424"/>
              <w:jc w:val="center"/>
              <w:outlineLvl w:val="0"/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zh-CN"/>
              </w:rPr>
              <w:t>Пятьдесят первое</w:t>
            </w:r>
            <w:r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zh-CN"/>
              </w:rPr>
              <w:t xml:space="preserve"> заседание</w:t>
            </w:r>
          </w:p>
          <w:p w:rsidR="0033661D" w:rsidRDefault="0033661D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</w:p>
          <w:p w:rsidR="0033661D" w:rsidRDefault="002236F7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uppressAutoHyphens/>
              <w:spacing w:after="0" w:line="240" w:lineRule="auto"/>
              <w:ind w:left="576" w:hanging="576"/>
              <w:jc w:val="center"/>
              <w:outlineLvl w:val="1"/>
              <w:rPr>
                <w:rFonts w:ascii="PT Astra Serif" w:eastAsia="Times New Roman" w:hAnsi="PT Astra Serif" w:cs="Times New Roman"/>
                <w:b/>
                <w:sz w:val="48"/>
                <w:szCs w:val="48"/>
                <w:vertAlign w:val="superscript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b/>
                <w:sz w:val="48"/>
                <w:szCs w:val="48"/>
                <w:vertAlign w:val="superscript"/>
                <w:lang w:eastAsia="zh-CN"/>
              </w:rPr>
              <w:t>Р Е Ш Е Н И Е</w:t>
            </w:r>
          </w:p>
        </w:tc>
      </w:tr>
    </w:tbl>
    <w:p w:rsidR="0033661D" w:rsidRPr="002236F7" w:rsidRDefault="002236F7">
      <w:pPr>
        <w:suppressAutoHyphens/>
        <w:spacing w:after="0" w:line="240" w:lineRule="auto"/>
        <w:ind w:right="3968"/>
        <w:rPr>
          <w:rFonts w:ascii="PT Astra Serif" w:eastAsia="Times New Roman" w:hAnsi="PT Astra Serif" w:cs="Times New Roman"/>
          <w:b/>
          <w:sz w:val="28"/>
          <w:lang w:eastAsia="zh-CN"/>
        </w:rPr>
      </w:pPr>
      <w:r w:rsidRPr="002236F7">
        <w:rPr>
          <w:rFonts w:ascii="PT Astra Serif" w:eastAsia="Times New Roman" w:hAnsi="PT Astra Serif" w:cs="Times New Roman"/>
          <w:b/>
          <w:sz w:val="28"/>
          <w:lang w:eastAsia="zh-CN"/>
        </w:rPr>
        <w:t>От 30.04.2026 г.</w:t>
      </w:r>
      <w:r w:rsidRPr="002236F7">
        <w:rPr>
          <w:rFonts w:ascii="PT Astra Serif" w:eastAsia="Times New Roman" w:hAnsi="PT Astra Serif" w:cs="Times New Roman"/>
          <w:b/>
          <w:sz w:val="28"/>
          <w:lang w:eastAsia="zh-CN"/>
        </w:rPr>
        <w:t xml:space="preserve">   </w:t>
      </w:r>
      <w:r w:rsidRPr="002236F7">
        <w:rPr>
          <w:rFonts w:ascii="PT Astra Serif" w:eastAsia="Times New Roman" w:hAnsi="PT Astra Serif" w:cs="Times New Roman"/>
          <w:b/>
          <w:sz w:val="28"/>
          <w:lang w:eastAsia="zh-CN"/>
        </w:rPr>
        <w:t>№ 505</w:t>
      </w:r>
    </w:p>
    <w:p w:rsidR="0033661D" w:rsidRDefault="002236F7">
      <w:pPr>
        <w:suppressAutoHyphens/>
        <w:spacing w:after="0" w:line="240" w:lineRule="auto"/>
        <w:ind w:left="3540" w:right="3968"/>
        <w:jc w:val="center"/>
        <w:rPr>
          <w:rFonts w:ascii="PT Astra Serif" w:eastAsia="Times New Roman" w:hAnsi="PT Astra Serif" w:cs="Times New Roman"/>
          <w:b/>
          <w:lang w:eastAsia="zh-CN"/>
        </w:rPr>
      </w:pPr>
      <w:r>
        <w:rPr>
          <w:rFonts w:ascii="PT Astra Serif" w:eastAsia="Times New Roman" w:hAnsi="PT Astra Serif" w:cs="Times New Roman"/>
          <w:lang w:eastAsia="zh-CN"/>
        </w:rPr>
        <w:t>г. Аткарск</w:t>
      </w:r>
    </w:p>
    <w:p w:rsidR="0033661D" w:rsidRDefault="0033661D">
      <w:pPr>
        <w:suppressAutoHyphens/>
        <w:spacing w:after="0" w:line="240" w:lineRule="auto"/>
        <w:ind w:right="850"/>
        <w:rPr>
          <w:rFonts w:ascii="PT Astra Serif" w:eastAsia="Times New Roman" w:hAnsi="PT Astra Serif" w:cs="Times New Roman"/>
          <w:sz w:val="28"/>
          <w:szCs w:val="24"/>
          <w:lang w:eastAsia="zh-CN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6209"/>
      </w:tblGrid>
      <w:tr w:rsidR="0033661D" w:rsidTr="002236F7">
        <w:trPr>
          <w:trHeight w:val="2898"/>
        </w:trPr>
        <w:tc>
          <w:tcPr>
            <w:tcW w:w="6209" w:type="dxa"/>
          </w:tcPr>
          <w:p w:rsidR="0033661D" w:rsidRDefault="002236F7">
            <w:pPr>
              <w:pStyle w:val="ab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изменений в решение Аткарского муниципального собрания  от </w:t>
            </w:r>
            <w:r>
              <w:rPr>
                <w:b/>
                <w:sz w:val="28"/>
                <w:szCs w:val="28"/>
              </w:rPr>
              <w:t>27</w:t>
            </w:r>
            <w:r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.2026 года № 4</w:t>
            </w:r>
            <w:r>
              <w:rPr>
                <w:b/>
                <w:sz w:val="28"/>
                <w:szCs w:val="28"/>
              </w:rPr>
              <w:t>63</w:t>
            </w:r>
            <w:r>
              <w:rPr>
                <w:b/>
                <w:sz w:val="28"/>
                <w:szCs w:val="28"/>
              </w:rPr>
              <w:t xml:space="preserve">     « О   предоставлении единовременной денежной выплаты в виде сумм адресной социальной помощи гражданам Российской Федерации, оказавшим содействие в привлечении граждан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к заключению контракта о прохождении военной службы в Вооруженных Силах Российской Ф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едерации»</w:t>
            </w:r>
          </w:p>
        </w:tc>
      </w:tr>
    </w:tbl>
    <w:p w:rsidR="0033661D" w:rsidRDefault="0033661D">
      <w:pPr>
        <w:keepNext/>
        <w:tabs>
          <w:tab w:val="left" w:pos="5670"/>
        </w:tabs>
        <w:suppressAutoHyphens/>
        <w:spacing w:after="0" w:line="240" w:lineRule="auto"/>
        <w:ind w:right="3826"/>
        <w:jc w:val="both"/>
        <w:outlineLvl w:val="0"/>
        <w:rPr>
          <w:rFonts w:ascii="PT Astra Serif" w:eastAsia="Times New Roman" w:hAnsi="PT Astra Serif" w:cs="Times New Roman"/>
          <w:b/>
          <w:sz w:val="28"/>
          <w:szCs w:val="28"/>
          <w:lang w:eastAsia="zh-CN"/>
        </w:rPr>
      </w:pPr>
    </w:p>
    <w:p w:rsidR="0033661D" w:rsidRDefault="002236F7">
      <w:pPr>
        <w:tabs>
          <w:tab w:val="left" w:pos="709"/>
        </w:tabs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связи с Указом Президента </w:t>
      </w:r>
      <w:r>
        <w:rPr>
          <w:rFonts w:ascii="PT Astra Serif" w:hAnsi="PT Astra Serif"/>
          <w:bCs/>
          <w:sz w:val="28"/>
          <w:szCs w:val="28"/>
        </w:rPr>
        <w:t>от 31 июля 2024 г. № 644 «О единовременной денежной выплате военнослужащим, проходящим военную службу по контракту в Вооруженных Силах Российской Федерации», Постановлением Правительства Саратовской области от 09 дек</w:t>
      </w:r>
      <w:r>
        <w:rPr>
          <w:rFonts w:ascii="PT Astra Serif" w:hAnsi="PT Astra Serif"/>
          <w:bCs/>
          <w:sz w:val="28"/>
          <w:szCs w:val="28"/>
        </w:rPr>
        <w:t>абря 2024 года № 1018-П «</w:t>
      </w:r>
      <w:r>
        <w:rPr>
          <w:rFonts w:ascii="PT Astra Serif" w:hAnsi="PT Astra Serif"/>
          <w:sz w:val="28"/>
          <w:szCs w:val="28"/>
        </w:rPr>
        <w:t>О предоставлении единовременной денежной выплаты, в виде сумм адресной социальной помощи гражданам Российской Федерации, оказавшим содействие в привлечении граждан к заключению контракта о прохождении военной службы в Вооруженных С</w:t>
      </w:r>
      <w:r>
        <w:rPr>
          <w:rFonts w:ascii="PT Astra Serif" w:hAnsi="PT Astra Serif"/>
          <w:sz w:val="28"/>
          <w:szCs w:val="28"/>
        </w:rPr>
        <w:t>илах Российской Федерации</w:t>
      </w:r>
      <w:r>
        <w:rPr>
          <w:rFonts w:ascii="PT Astra Serif" w:hAnsi="PT Astra Serif"/>
          <w:bCs/>
          <w:sz w:val="28"/>
          <w:szCs w:val="28"/>
        </w:rPr>
        <w:t>» (с изменениями, внесенными Постановлением Правительства Саратовской области  от 24.12.2025 г. № 963-П)</w:t>
      </w:r>
      <w:r>
        <w:rPr>
          <w:rFonts w:ascii="PT Astra Serif" w:hAnsi="PT Astra Serif"/>
          <w:sz w:val="28"/>
          <w:szCs w:val="28"/>
        </w:rPr>
        <w:t>, руководствуясь Уставом Аткарского муниципального района Саратовской области,  Муниципальное Собрание Аткарского муниципальног</w:t>
      </w:r>
      <w:r>
        <w:rPr>
          <w:rFonts w:ascii="PT Astra Serif" w:hAnsi="PT Astra Serif"/>
          <w:sz w:val="28"/>
          <w:szCs w:val="28"/>
        </w:rPr>
        <w:t>о района РЕШИЛО:</w:t>
      </w:r>
    </w:p>
    <w:p w:rsidR="0033661D" w:rsidRDefault="002236F7" w:rsidP="002236F7">
      <w:pPr>
        <w:tabs>
          <w:tab w:val="left" w:pos="709"/>
        </w:tabs>
        <w:spacing w:after="0" w:line="240" w:lineRule="auto"/>
        <w:ind w:firstLine="567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1.</w:t>
      </w:r>
      <w:r>
        <w:rPr>
          <w:rFonts w:ascii="PT Astra Serif" w:hAnsi="PT Astra Serif"/>
          <w:bCs/>
          <w:sz w:val="28"/>
          <w:szCs w:val="28"/>
        </w:rPr>
        <w:t xml:space="preserve"> Внести изменение </w:t>
      </w:r>
      <w:r>
        <w:rPr>
          <w:rFonts w:ascii="PT Astra Serif" w:hAnsi="PT Astra Serif"/>
          <w:bCs/>
          <w:sz w:val="28"/>
          <w:szCs w:val="28"/>
        </w:rPr>
        <w:t xml:space="preserve">в решение Аткарского муниципального Собрания от </w:t>
      </w:r>
      <w:r>
        <w:rPr>
          <w:rFonts w:ascii="PT Astra Serif" w:hAnsi="PT Astra Serif"/>
          <w:bCs/>
          <w:sz w:val="28"/>
          <w:szCs w:val="28"/>
        </w:rPr>
        <w:t>27</w:t>
      </w:r>
      <w:r>
        <w:rPr>
          <w:rFonts w:ascii="PT Astra Serif" w:hAnsi="PT Astra Serif"/>
          <w:bCs/>
          <w:sz w:val="28"/>
          <w:szCs w:val="28"/>
        </w:rPr>
        <w:t>.0</w:t>
      </w:r>
      <w:r>
        <w:rPr>
          <w:rFonts w:ascii="PT Astra Serif" w:hAnsi="PT Astra Serif"/>
          <w:bCs/>
          <w:sz w:val="28"/>
          <w:szCs w:val="28"/>
        </w:rPr>
        <w:t>2</w:t>
      </w:r>
      <w:r>
        <w:rPr>
          <w:rFonts w:ascii="PT Astra Serif" w:hAnsi="PT Astra Serif"/>
          <w:bCs/>
          <w:sz w:val="28"/>
          <w:szCs w:val="28"/>
        </w:rPr>
        <w:t>.2026 года № 4</w:t>
      </w:r>
      <w:r>
        <w:rPr>
          <w:rFonts w:ascii="PT Astra Serif" w:hAnsi="PT Astra Serif"/>
          <w:bCs/>
          <w:sz w:val="28"/>
          <w:szCs w:val="28"/>
        </w:rPr>
        <w:t>63</w:t>
      </w:r>
      <w:r>
        <w:rPr>
          <w:rFonts w:ascii="PT Astra Serif" w:hAnsi="PT Astra Serif"/>
          <w:bCs/>
          <w:sz w:val="28"/>
          <w:szCs w:val="28"/>
        </w:rPr>
        <w:t xml:space="preserve"> «</w:t>
      </w:r>
      <w:r>
        <w:rPr>
          <w:rFonts w:ascii="PT Astra Serif" w:hAnsi="PT Astra Serif"/>
          <w:bCs/>
          <w:sz w:val="28"/>
          <w:szCs w:val="28"/>
        </w:rPr>
        <w:t>О предоставлении единовременной денежной выплаты в виде сумм адресной социальной помощи гражданам, Российской Федерации, оказавшим содействие в пр</w:t>
      </w:r>
      <w:r>
        <w:rPr>
          <w:rFonts w:ascii="PT Astra Serif" w:hAnsi="PT Astra Serif"/>
          <w:bCs/>
          <w:sz w:val="28"/>
          <w:szCs w:val="28"/>
        </w:rPr>
        <w:t>ивлечении граждан к заключению контракта о прохождении военной службы в Вооруженных Силах Российской Федерации к заключению на территории района контракта о прохождении военной службы в целях участия в специальной военной операции.</w:t>
      </w:r>
    </w:p>
    <w:p w:rsidR="0033661D" w:rsidRDefault="002236F7" w:rsidP="002236F7">
      <w:pPr>
        <w:tabs>
          <w:tab w:val="left" w:pos="709"/>
        </w:tabs>
        <w:spacing w:after="0" w:line="240" w:lineRule="auto"/>
        <w:ind w:firstLine="567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1.1 В Приложение № 1 к р</w:t>
      </w:r>
      <w:r>
        <w:rPr>
          <w:rFonts w:ascii="PT Astra Serif" w:hAnsi="PT Astra Serif"/>
          <w:bCs/>
          <w:sz w:val="28"/>
          <w:szCs w:val="28"/>
        </w:rPr>
        <w:t xml:space="preserve">ешению Муниципального Собрания Аткарского муниципального района Саратовской области от </w:t>
      </w:r>
      <w:r>
        <w:rPr>
          <w:rFonts w:ascii="PT Astra Serif" w:hAnsi="PT Astra Serif"/>
          <w:bCs/>
          <w:sz w:val="28"/>
          <w:szCs w:val="28"/>
        </w:rPr>
        <w:t>3</w:t>
      </w:r>
      <w:r>
        <w:rPr>
          <w:rFonts w:ascii="PT Astra Serif" w:hAnsi="PT Astra Serif"/>
          <w:bCs/>
          <w:sz w:val="28"/>
          <w:szCs w:val="28"/>
        </w:rPr>
        <w:t>0.01.2026 года № 4</w:t>
      </w:r>
      <w:r>
        <w:rPr>
          <w:rFonts w:ascii="PT Astra Serif" w:hAnsi="PT Astra Serif"/>
          <w:bCs/>
          <w:sz w:val="28"/>
          <w:szCs w:val="28"/>
        </w:rPr>
        <w:t>61</w:t>
      </w:r>
      <w:r>
        <w:rPr>
          <w:rFonts w:ascii="PT Astra Serif" w:hAnsi="PT Astra Serif"/>
          <w:bCs/>
          <w:sz w:val="28"/>
          <w:szCs w:val="28"/>
        </w:rPr>
        <w:t xml:space="preserve"> «</w:t>
      </w:r>
      <w:r>
        <w:rPr>
          <w:rFonts w:ascii="PT Astra Serif" w:hAnsi="PT Astra Serif"/>
          <w:bCs/>
          <w:sz w:val="28"/>
          <w:szCs w:val="28"/>
        </w:rPr>
        <w:t>Положение о порядке предоставления единовременной денежной выплаты, в виде сумм адресной социальной помощи гражданам Российской Федерации,</w:t>
      </w:r>
      <w:r>
        <w:rPr>
          <w:rFonts w:ascii="PT Astra Serif" w:hAnsi="PT Astra Serif"/>
          <w:bCs/>
          <w:sz w:val="28"/>
          <w:szCs w:val="28"/>
        </w:rPr>
        <w:t xml:space="preserve"> оказа</w:t>
      </w:r>
      <w:r>
        <w:rPr>
          <w:rFonts w:ascii="PT Astra Serif" w:hAnsi="PT Astra Serif"/>
          <w:bCs/>
          <w:sz w:val="28"/>
          <w:szCs w:val="28"/>
        </w:rPr>
        <w:t>вшим содействие в привлечении граждан к заключению контракта о прохождении военной службы в Вооруженных Силах Российской Федерации» пункт 3 абзац 1 изложить в следующей редакции:</w:t>
      </w:r>
    </w:p>
    <w:p w:rsidR="0033661D" w:rsidRDefault="002236F7" w:rsidP="002236F7">
      <w:pPr>
        <w:tabs>
          <w:tab w:val="left" w:pos="709"/>
        </w:tabs>
        <w:spacing w:after="0" w:line="240" w:lineRule="auto"/>
        <w:ind w:firstLine="567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«</w:t>
      </w:r>
      <w:r>
        <w:rPr>
          <w:rFonts w:ascii="PT Astra Serif" w:hAnsi="PT Astra Serif"/>
          <w:bCs/>
          <w:sz w:val="28"/>
          <w:szCs w:val="28"/>
        </w:rPr>
        <w:t>Единовременная денежная выплата в виде сумм адресной социальной помощи пред</w:t>
      </w:r>
      <w:r>
        <w:rPr>
          <w:rFonts w:ascii="PT Astra Serif" w:hAnsi="PT Astra Serif"/>
          <w:bCs/>
          <w:sz w:val="28"/>
          <w:szCs w:val="28"/>
        </w:rPr>
        <w:t>оставляется в размере 350,0 (</w:t>
      </w:r>
      <w:r>
        <w:rPr>
          <w:rFonts w:ascii="PT Astra Serif" w:hAnsi="PT Astra Serif"/>
          <w:bCs/>
          <w:sz w:val="28"/>
          <w:szCs w:val="28"/>
        </w:rPr>
        <w:t>триста пятьдесят) тысяч рублей гражданам Российской Федерации, оказавшим содействие в привлечении гражданин к заключению на территории района контракта в период с 1</w:t>
      </w:r>
      <w:r>
        <w:rPr>
          <w:rFonts w:ascii="PT Astra Serif" w:hAnsi="PT Astra Serif"/>
          <w:bCs/>
          <w:sz w:val="28"/>
          <w:szCs w:val="28"/>
        </w:rPr>
        <w:t xml:space="preserve"> мая</w:t>
      </w:r>
      <w:r>
        <w:rPr>
          <w:rFonts w:ascii="PT Astra Serif" w:hAnsi="PT Astra Serif"/>
          <w:bCs/>
          <w:sz w:val="28"/>
          <w:szCs w:val="28"/>
        </w:rPr>
        <w:t xml:space="preserve"> 2026 года по </w:t>
      </w:r>
      <w:r>
        <w:rPr>
          <w:rFonts w:ascii="PT Astra Serif" w:hAnsi="PT Astra Serif"/>
          <w:bCs/>
          <w:sz w:val="28"/>
          <w:szCs w:val="28"/>
        </w:rPr>
        <w:t>31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мая</w:t>
      </w:r>
      <w:r>
        <w:rPr>
          <w:rFonts w:ascii="PT Astra Serif" w:hAnsi="PT Astra Serif"/>
          <w:bCs/>
          <w:sz w:val="28"/>
          <w:szCs w:val="28"/>
        </w:rPr>
        <w:t xml:space="preserve"> 2026 года, с учетом соблюдения услови</w:t>
      </w:r>
      <w:r>
        <w:rPr>
          <w:rFonts w:ascii="PT Astra Serif" w:hAnsi="PT Astra Serif"/>
          <w:bCs/>
          <w:sz w:val="28"/>
          <w:szCs w:val="28"/>
        </w:rPr>
        <w:t>й, указанных в пункте 2 настоящего Положения».</w:t>
      </w:r>
    </w:p>
    <w:p w:rsidR="0033661D" w:rsidRDefault="002236F7" w:rsidP="002236F7">
      <w:pPr>
        <w:tabs>
          <w:tab w:val="left" w:pos="709"/>
        </w:tabs>
        <w:spacing w:after="0" w:line="240" w:lineRule="auto"/>
        <w:ind w:firstLine="567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2. Расходы на предоставление единовременной денежной выплаты, в виде сумм адресной социальной помощи гражданам Российской Федерации,  оказавшим содействие в привлечении граждан к заключению на территории район</w:t>
      </w:r>
      <w:r>
        <w:rPr>
          <w:rFonts w:ascii="PT Astra Serif" w:hAnsi="PT Astra Serif"/>
          <w:bCs/>
          <w:sz w:val="28"/>
          <w:szCs w:val="28"/>
        </w:rPr>
        <w:t xml:space="preserve">а контракта о </w:t>
      </w:r>
      <w:bookmarkStart w:id="0" w:name="_GoBack"/>
      <w:bookmarkEnd w:id="0"/>
      <w:r>
        <w:rPr>
          <w:rFonts w:ascii="PT Astra Serif" w:hAnsi="PT Astra Serif"/>
          <w:bCs/>
          <w:sz w:val="28"/>
          <w:szCs w:val="28"/>
        </w:rPr>
        <w:t>прохождении военной службы в целях участия в специальной военной операции, осуществляются за счет средств местного бюджета.</w:t>
      </w:r>
    </w:p>
    <w:p w:rsidR="0033661D" w:rsidRDefault="002236F7" w:rsidP="002236F7">
      <w:pPr>
        <w:tabs>
          <w:tab w:val="left" w:pos="709"/>
        </w:tabs>
        <w:spacing w:after="0" w:line="240" w:lineRule="auto"/>
        <w:ind w:firstLine="567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3. Настоящее решение вступает в силу с момента его официального опубликования и распространяется на правоотношения, во</w:t>
      </w:r>
      <w:r>
        <w:rPr>
          <w:rFonts w:ascii="PT Astra Serif" w:hAnsi="PT Astra Serif"/>
          <w:bCs/>
          <w:sz w:val="28"/>
          <w:szCs w:val="28"/>
        </w:rPr>
        <w:t>зникающие с 01.0</w:t>
      </w:r>
      <w:r>
        <w:rPr>
          <w:rFonts w:ascii="PT Astra Serif" w:hAnsi="PT Astra Serif"/>
          <w:bCs/>
          <w:sz w:val="28"/>
          <w:szCs w:val="28"/>
        </w:rPr>
        <w:t>5</w:t>
      </w:r>
      <w:r>
        <w:rPr>
          <w:rFonts w:ascii="PT Astra Serif" w:hAnsi="PT Astra Serif"/>
          <w:bCs/>
          <w:sz w:val="28"/>
          <w:szCs w:val="28"/>
        </w:rPr>
        <w:t xml:space="preserve">.2026 по </w:t>
      </w:r>
      <w:r>
        <w:rPr>
          <w:rFonts w:ascii="PT Astra Serif" w:hAnsi="PT Astra Serif"/>
          <w:bCs/>
          <w:sz w:val="28"/>
          <w:szCs w:val="28"/>
        </w:rPr>
        <w:t>31</w:t>
      </w:r>
      <w:r>
        <w:rPr>
          <w:rFonts w:ascii="PT Astra Serif" w:hAnsi="PT Astra Serif"/>
          <w:bCs/>
          <w:sz w:val="28"/>
          <w:szCs w:val="28"/>
        </w:rPr>
        <w:t>.0</w:t>
      </w:r>
      <w:r>
        <w:rPr>
          <w:rFonts w:ascii="PT Astra Serif" w:hAnsi="PT Astra Serif"/>
          <w:bCs/>
          <w:sz w:val="28"/>
          <w:szCs w:val="28"/>
        </w:rPr>
        <w:t>5</w:t>
      </w:r>
      <w:r>
        <w:rPr>
          <w:rFonts w:ascii="PT Astra Serif" w:hAnsi="PT Astra Serif"/>
          <w:bCs/>
          <w:sz w:val="28"/>
          <w:szCs w:val="28"/>
        </w:rPr>
        <w:t xml:space="preserve">.2026 года.                                                                        </w:t>
      </w:r>
    </w:p>
    <w:p w:rsidR="0033661D" w:rsidRDefault="0033661D">
      <w:pPr>
        <w:tabs>
          <w:tab w:val="left" w:pos="709"/>
        </w:tabs>
        <w:spacing w:after="0"/>
        <w:jc w:val="both"/>
        <w:rPr>
          <w:rFonts w:ascii="PT Astra Serif" w:hAnsi="PT Astra Serif"/>
          <w:bCs/>
          <w:sz w:val="28"/>
          <w:szCs w:val="28"/>
        </w:rPr>
      </w:pPr>
    </w:p>
    <w:p w:rsidR="0033661D" w:rsidRDefault="0033661D">
      <w:pPr>
        <w:pStyle w:val="ab"/>
        <w:ind w:firstLine="567"/>
        <w:jc w:val="both"/>
        <w:rPr>
          <w:rFonts w:ascii="PT Astra Serif" w:hAnsi="PT Astra Serif"/>
          <w:sz w:val="28"/>
          <w:szCs w:val="28"/>
        </w:rPr>
      </w:pPr>
    </w:p>
    <w:p w:rsidR="0033661D" w:rsidRDefault="002236F7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rFonts w:ascii="PT Astra Serif" w:hAnsi="PT Astra Serif"/>
          <w:b/>
          <w:sz w:val="28"/>
          <w:szCs w:val="28"/>
        </w:rPr>
      </w:pPr>
      <w:r>
        <w:rPr>
          <w:rStyle w:val="FontStyle49"/>
          <w:rFonts w:ascii="PT Astra Serif" w:hAnsi="PT Astra Serif"/>
          <w:b/>
          <w:sz w:val="28"/>
          <w:szCs w:val="28"/>
        </w:rPr>
        <w:t>Глава Аткарского</w:t>
      </w:r>
    </w:p>
    <w:p w:rsidR="0033661D" w:rsidRDefault="002236F7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rFonts w:ascii="PT Astra Serif" w:hAnsi="PT Astra Serif"/>
          <w:b/>
          <w:sz w:val="28"/>
          <w:szCs w:val="28"/>
        </w:rPr>
      </w:pPr>
      <w:r>
        <w:rPr>
          <w:rStyle w:val="FontStyle49"/>
          <w:rFonts w:ascii="PT Astra Serif" w:hAnsi="PT Astra Serif"/>
          <w:b/>
          <w:sz w:val="28"/>
          <w:szCs w:val="28"/>
        </w:rPr>
        <w:t xml:space="preserve"> муниципального района                                  </w:t>
      </w:r>
      <w:r>
        <w:rPr>
          <w:rStyle w:val="FontStyle49"/>
          <w:rFonts w:ascii="PT Astra Serif" w:hAnsi="PT Astra Serif"/>
          <w:b/>
          <w:sz w:val="28"/>
          <w:szCs w:val="28"/>
        </w:rPr>
        <w:tab/>
      </w:r>
      <w:r>
        <w:rPr>
          <w:rStyle w:val="FontStyle49"/>
          <w:rFonts w:ascii="PT Astra Serif" w:hAnsi="PT Astra Serif"/>
          <w:b/>
          <w:sz w:val="28"/>
          <w:szCs w:val="28"/>
        </w:rPr>
        <w:tab/>
      </w:r>
      <w:r>
        <w:rPr>
          <w:rStyle w:val="FontStyle49"/>
          <w:rFonts w:ascii="PT Astra Serif" w:hAnsi="PT Astra Serif"/>
          <w:b/>
          <w:sz w:val="28"/>
          <w:szCs w:val="28"/>
        </w:rPr>
        <w:tab/>
        <w:t xml:space="preserve">        А.А. Глухов</w:t>
      </w:r>
    </w:p>
    <w:p w:rsidR="0033661D" w:rsidRDefault="0033661D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rFonts w:ascii="PT Astra Serif" w:hAnsi="PT Astra Serif"/>
          <w:b/>
          <w:sz w:val="28"/>
          <w:szCs w:val="28"/>
        </w:rPr>
      </w:pPr>
    </w:p>
    <w:p w:rsidR="0033661D" w:rsidRDefault="0033661D">
      <w:pPr>
        <w:pStyle w:val="Style22"/>
        <w:widowControl/>
        <w:tabs>
          <w:tab w:val="left" w:pos="1013"/>
        </w:tabs>
        <w:spacing w:line="240" w:lineRule="auto"/>
        <w:ind w:firstLine="0"/>
        <w:rPr>
          <w:rStyle w:val="FontStyle49"/>
          <w:rFonts w:ascii="PT Astra Serif" w:hAnsi="PT Astra Serif"/>
          <w:b/>
          <w:sz w:val="28"/>
          <w:szCs w:val="28"/>
        </w:rPr>
      </w:pPr>
    </w:p>
    <w:p w:rsidR="0033661D" w:rsidRDefault="002236F7">
      <w:pPr>
        <w:pStyle w:val="Style22"/>
        <w:widowControl/>
        <w:tabs>
          <w:tab w:val="left" w:pos="1013"/>
        </w:tabs>
        <w:spacing w:line="240" w:lineRule="auto"/>
        <w:ind w:firstLine="0"/>
        <w:rPr>
          <w:rFonts w:ascii="PT Astra Serif" w:hAnsi="PT Astra Serif"/>
          <w:b/>
          <w:sz w:val="28"/>
          <w:szCs w:val="28"/>
        </w:rPr>
      </w:pPr>
      <w:r>
        <w:rPr>
          <w:rStyle w:val="FontStyle49"/>
          <w:rFonts w:ascii="PT Astra Serif" w:hAnsi="PT Astra Serif"/>
          <w:b/>
          <w:sz w:val="28"/>
          <w:szCs w:val="28"/>
        </w:rPr>
        <w:t>Председатель Аткарского</w:t>
      </w:r>
    </w:p>
    <w:p w:rsidR="0033661D" w:rsidRDefault="002236F7">
      <w:pPr>
        <w:pStyle w:val="Style22"/>
        <w:widowControl/>
        <w:tabs>
          <w:tab w:val="left" w:pos="1013"/>
        </w:tabs>
        <w:spacing w:line="240" w:lineRule="auto"/>
        <w:ind w:right="-1" w:firstLine="0"/>
        <w:rPr>
          <w:rStyle w:val="FontStyle49"/>
          <w:rFonts w:ascii="PT Astra Serif" w:hAnsi="PT Astra Serif"/>
          <w:b/>
          <w:bCs/>
          <w:sz w:val="28"/>
          <w:szCs w:val="28"/>
        </w:rPr>
      </w:pPr>
      <w:r>
        <w:rPr>
          <w:rStyle w:val="FontStyle49"/>
          <w:rFonts w:ascii="PT Astra Serif" w:hAnsi="PT Astra Serif"/>
          <w:b/>
          <w:sz w:val="28"/>
          <w:szCs w:val="28"/>
        </w:rPr>
        <w:t xml:space="preserve">муниципального </w:t>
      </w:r>
      <w:r>
        <w:rPr>
          <w:rStyle w:val="FontStyle49"/>
          <w:rFonts w:ascii="PT Astra Serif" w:hAnsi="PT Astra Serif"/>
          <w:b/>
          <w:sz w:val="28"/>
          <w:szCs w:val="28"/>
        </w:rPr>
        <w:t>Собрания</w:t>
      </w:r>
      <w:r>
        <w:rPr>
          <w:rStyle w:val="FontStyle49"/>
          <w:rFonts w:ascii="PT Astra Serif" w:hAnsi="PT Astra Serif"/>
          <w:b/>
          <w:sz w:val="28"/>
          <w:szCs w:val="28"/>
        </w:rPr>
        <w:tab/>
      </w:r>
      <w:r>
        <w:rPr>
          <w:rStyle w:val="FontStyle49"/>
          <w:rFonts w:ascii="PT Astra Serif" w:hAnsi="PT Astra Serif"/>
          <w:b/>
          <w:sz w:val="28"/>
          <w:szCs w:val="28"/>
        </w:rPr>
        <w:tab/>
      </w:r>
      <w:r>
        <w:rPr>
          <w:rStyle w:val="FontStyle49"/>
          <w:rFonts w:ascii="PT Astra Serif" w:hAnsi="PT Astra Serif"/>
          <w:b/>
          <w:sz w:val="28"/>
          <w:szCs w:val="28"/>
        </w:rPr>
        <w:tab/>
      </w:r>
      <w:r>
        <w:rPr>
          <w:rStyle w:val="FontStyle49"/>
          <w:rFonts w:ascii="PT Astra Serif" w:hAnsi="PT Astra Serif"/>
          <w:b/>
          <w:sz w:val="28"/>
          <w:szCs w:val="28"/>
        </w:rPr>
        <w:tab/>
      </w:r>
      <w:r>
        <w:rPr>
          <w:rStyle w:val="FontStyle49"/>
          <w:rFonts w:ascii="PT Astra Serif" w:hAnsi="PT Astra Serif"/>
          <w:b/>
          <w:sz w:val="28"/>
          <w:szCs w:val="28"/>
        </w:rPr>
        <w:tab/>
      </w:r>
      <w:r>
        <w:rPr>
          <w:rStyle w:val="FontStyle49"/>
          <w:rFonts w:ascii="PT Astra Serif" w:hAnsi="PT Astra Serif"/>
          <w:b/>
          <w:sz w:val="28"/>
          <w:szCs w:val="28"/>
        </w:rPr>
        <w:tab/>
        <w:t xml:space="preserve">          </w:t>
      </w:r>
      <w:r>
        <w:rPr>
          <w:rStyle w:val="FontStyle49"/>
          <w:rFonts w:ascii="PT Astra Serif" w:hAnsi="PT Astra Serif"/>
          <w:b/>
          <w:bCs/>
          <w:sz w:val="28"/>
          <w:szCs w:val="28"/>
        </w:rPr>
        <w:t>Т.А. Селин</w:t>
      </w:r>
      <w:r>
        <w:rPr>
          <w:rStyle w:val="FontStyle49"/>
          <w:rFonts w:ascii="PT Astra Serif" w:hAnsi="PT Astra Serif"/>
          <w:b/>
          <w:bCs/>
          <w:sz w:val="28"/>
          <w:szCs w:val="28"/>
        </w:rPr>
        <w:t>а</w:t>
      </w:r>
    </w:p>
    <w:sectPr w:rsidR="0033661D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61D" w:rsidRDefault="002236F7">
      <w:pPr>
        <w:spacing w:line="240" w:lineRule="auto"/>
      </w:pPr>
      <w:r>
        <w:separator/>
      </w:r>
    </w:p>
  </w:endnote>
  <w:endnote w:type="continuationSeparator" w:id="0">
    <w:p w:rsidR="0033661D" w:rsidRDefault="002236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61D" w:rsidRDefault="002236F7">
      <w:pPr>
        <w:spacing w:after="0"/>
      </w:pPr>
      <w:r>
        <w:separator/>
      </w:r>
    </w:p>
  </w:footnote>
  <w:footnote w:type="continuationSeparator" w:id="0">
    <w:p w:rsidR="0033661D" w:rsidRDefault="002236F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61D" w:rsidRDefault="0033661D">
    <w:pPr>
      <w:pStyle w:val="a5"/>
      <w:jc w:val="center"/>
    </w:pPr>
  </w:p>
  <w:p w:rsidR="0033661D" w:rsidRDefault="0033661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1A55"/>
    <w:rsid w:val="00007387"/>
    <w:rsid w:val="00014AF4"/>
    <w:rsid w:val="00021A55"/>
    <w:rsid w:val="00021DF2"/>
    <w:rsid w:val="00025FA1"/>
    <w:rsid w:val="00072FF2"/>
    <w:rsid w:val="00095128"/>
    <w:rsid w:val="000A3CAE"/>
    <w:rsid w:val="000B59FB"/>
    <w:rsid w:val="000D649D"/>
    <w:rsid w:val="000E3711"/>
    <w:rsid w:val="001006C1"/>
    <w:rsid w:val="00106C69"/>
    <w:rsid w:val="001222C7"/>
    <w:rsid w:val="00134F33"/>
    <w:rsid w:val="00141E9B"/>
    <w:rsid w:val="0014457B"/>
    <w:rsid w:val="00145543"/>
    <w:rsid w:val="001462E0"/>
    <w:rsid w:val="001801AD"/>
    <w:rsid w:val="0019372F"/>
    <w:rsid w:val="001B523A"/>
    <w:rsid w:val="001C6743"/>
    <w:rsid w:val="001C7602"/>
    <w:rsid w:val="00202651"/>
    <w:rsid w:val="00207ABE"/>
    <w:rsid w:val="002236F7"/>
    <w:rsid w:val="002252AB"/>
    <w:rsid w:val="002426A7"/>
    <w:rsid w:val="00262B3E"/>
    <w:rsid w:val="00277E03"/>
    <w:rsid w:val="002859AE"/>
    <w:rsid w:val="002A6116"/>
    <w:rsid w:val="002A63F6"/>
    <w:rsid w:val="002C38D5"/>
    <w:rsid w:val="002C771B"/>
    <w:rsid w:val="002F31FB"/>
    <w:rsid w:val="002F724D"/>
    <w:rsid w:val="00314816"/>
    <w:rsid w:val="0033661D"/>
    <w:rsid w:val="0034490E"/>
    <w:rsid w:val="0035151C"/>
    <w:rsid w:val="00394864"/>
    <w:rsid w:val="003979D3"/>
    <w:rsid w:val="003A76BA"/>
    <w:rsid w:val="003C07BB"/>
    <w:rsid w:val="003D1E58"/>
    <w:rsid w:val="003D667D"/>
    <w:rsid w:val="003F31AB"/>
    <w:rsid w:val="004000D2"/>
    <w:rsid w:val="00402288"/>
    <w:rsid w:val="00405E4F"/>
    <w:rsid w:val="0041534A"/>
    <w:rsid w:val="00420F24"/>
    <w:rsid w:val="0043263E"/>
    <w:rsid w:val="00437A97"/>
    <w:rsid w:val="0044241A"/>
    <w:rsid w:val="0045141D"/>
    <w:rsid w:val="00465AAF"/>
    <w:rsid w:val="004757E6"/>
    <w:rsid w:val="00480627"/>
    <w:rsid w:val="004847C8"/>
    <w:rsid w:val="004A7D9C"/>
    <w:rsid w:val="004D6E0E"/>
    <w:rsid w:val="00505B58"/>
    <w:rsid w:val="005334FD"/>
    <w:rsid w:val="005348C3"/>
    <w:rsid w:val="00537677"/>
    <w:rsid w:val="00543FB0"/>
    <w:rsid w:val="005572E6"/>
    <w:rsid w:val="00560C36"/>
    <w:rsid w:val="00570314"/>
    <w:rsid w:val="00581370"/>
    <w:rsid w:val="0058198C"/>
    <w:rsid w:val="00590255"/>
    <w:rsid w:val="00592513"/>
    <w:rsid w:val="005B2B1D"/>
    <w:rsid w:val="005E06F2"/>
    <w:rsid w:val="005E2B37"/>
    <w:rsid w:val="00665C67"/>
    <w:rsid w:val="00667241"/>
    <w:rsid w:val="006A24ED"/>
    <w:rsid w:val="006A5BC1"/>
    <w:rsid w:val="006C262B"/>
    <w:rsid w:val="006C47DE"/>
    <w:rsid w:val="006D604C"/>
    <w:rsid w:val="006D607F"/>
    <w:rsid w:val="006E0193"/>
    <w:rsid w:val="006E2821"/>
    <w:rsid w:val="006E3A76"/>
    <w:rsid w:val="006E4931"/>
    <w:rsid w:val="006F0866"/>
    <w:rsid w:val="006F554C"/>
    <w:rsid w:val="006F6EFD"/>
    <w:rsid w:val="006F7A72"/>
    <w:rsid w:val="00707EF5"/>
    <w:rsid w:val="0071191A"/>
    <w:rsid w:val="00734AA8"/>
    <w:rsid w:val="00762F4A"/>
    <w:rsid w:val="007719CF"/>
    <w:rsid w:val="00791149"/>
    <w:rsid w:val="007911C7"/>
    <w:rsid w:val="007F3894"/>
    <w:rsid w:val="007F49CE"/>
    <w:rsid w:val="007F7517"/>
    <w:rsid w:val="00817A7D"/>
    <w:rsid w:val="008214A8"/>
    <w:rsid w:val="00831A0A"/>
    <w:rsid w:val="00836996"/>
    <w:rsid w:val="00851333"/>
    <w:rsid w:val="00851B82"/>
    <w:rsid w:val="008543EF"/>
    <w:rsid w:val="00857B37"/>
    <w:rsid w:val="0087146D"/>
    <w:rsid w:val="0087484E"/>
    <w:rsid w:val="00875C7D"/>
    <w:rsid w:val="00881B3D"/>
    <w:rsid w:val="00886396"/>
    <w:rsid w:val="0089383A"/>
    <w:rsid w:val="008949AA"/>
    <w:rsid w:val="008B11AA"/>
    <w:rsid w:val="008C37B2"/>
    <w:rsid w:val="008F5D01"/>
    <w:rsid w:val="008F6103"/>
    <w:rsid w:val="008F7B70"/>
    <w:rsid w:val="00912669"/>
    <w:rsid w:val="00912AB2"/>
    <w:rsid w:val="00926A7C"/>
    <w:rsid w:val="00932054"/>
    <w:rsid w:val="00952B1E"/>
    <w:rsid w:val="00964B01"/>
    <w:rsid w:val="0099151A"/>
    <w:rsid w:val="009A6B73"/>
    <w:rsid w:val="009B5567"/>
    <w:rsid w:val="009E0D75"/>
    <w:rsid w:val="009E1EA9"/>
    <w:rsid w:val="00A00A07"/>
    <w:rsid w:val="00A06023"/>
    <w:rsid w:val="00A35E13"/>
    <w:rsid w:val="00A361C9"/>
    <w:rsid w:val="00A40291"/>
    <w:rsid w:val="00A513DE"/>
    <w:rsid w:val="00A64133"/>
    <w:rsid w:val="00A90CE2"/>
    <w:rsid w:val="00AA1BA4"/>
    <w:rsid w:val="00AB1546"/>
    <w:rsid w:val="00AB4B0A"/>
    <w:rsid w:val="00AD3F4F"/>
    <w:rsid w:val="00AF30C9"/>
    <w:rsid w:val="00B15804"/>
    <w:rsid w:val="00B264C7"/>
    <w:rsid w:val="00B316A9"/>
    <w:rsid w:val="00B36115"/>
    <w:rsid w:val="00B37852"/>
    <w:rsid w:val="00B37B54"/>
    <w:rsid w:val="00B74C10"/>
    <w:rsid w:val="00B8525A"/>
    <w:rsid w:val="00B9611C"/>
    <w:rsid w:val="00BA40B9"/>
    <w:rsid w:val="00BA4148"/>
    <w:rsid w:val="00BA644C"/>
    <w:rsid w:val="00BD27CC"/>
    <w:rsid w:val="00BD3921"/>
    <w:rsid w:val="00BD6360"/>
    <w:rsid w:val="00BE0E09"/>
    <w:rsid w:val="00BE286F"/>
    <w:rsid w:val="00BE3CC3"/>
    <w:rsid w:val="00C05335"/>
    <w:rsid w:val="00C14A17"/>
    <w:rsid w:val="00C33D3E"/>
    <w:rsid w:val="00C41BC0"/>
    <w:rsid w:val="00C57ADC"/>
    <w:rsid w:val="00C624F1"/>
    <w:rsid w:val="00C72381"/>
    <w:rsid w:val="00CC291B"/>
    <w:rsid w:val="00CC3D0A"/>
    <w:rsid w:val="00CD0AC0"/>
    <w:rsid w:val="00CD1978"/>
    <w:rsid w:val="00CD5CDC"/>
    <w:rsid w:val="00CE08AA"/>
    <w:rsid w:val="00CF01C3"/>
    <w:rsid w:val="00D024EE"/>
    <w:rsid w:val="00D31AD9"/>
    <w:rsid w:val="00D37BC9"/>
    <w:rsid w:val="00D40349"/>
    <w:rsid w:val="00D432A9"/>
    <w:rsid w:val="00D50B65"/>
    <w:rsid w:val="00D5257D"/>
    <w:rsid w:val="00D612F1"/>
    <w:rsid w:val="00D65DA5"/>
    <w:rsid w:val="00D76F78"/>
    <w:rsid w:val="00D77D1F"/>
    <w:rsid w:val="00D86959"/>
    <w:rsid w:val="00D9428D"/>
    <w:rsid w:val="00D977C5"/>
    <w:rsid w:val="00DB0846"/>
    <w:rsid w:val="00DB3EDD"/>
    <w:rsid w:val="00DD026C"/>
    <w:rsid w:val="00DF1688"/>
    <w:rsid w:val="00E00140"/>
    <w:rsid w:val="00E02DA9"/>
    <w:rsid w:val="00E17EAF"/>
    <w:rsid w:val="00E308E0"/>
    <w:rsid w:val="00E45F93"/>
    <w:rsid w:val="00E66080"/>
    <w:rsid w:val="00E66A94"/>
    <w:rsid w:val="00EA333D"/>
    <w:rsid w:val="00EC1388"/>
    <w:rsid w:val="00EC7BF7"/>
    <w:rsid w:val="00ED0C03"/>
    <w:rsid w:val="00EE5FD1"/>
    <w:rsid w:val="00F0148D"/>
    <w:rsid w:val="00F0751D"/>
    <w:rsid w:val="00F25DEB"/>
    <w:rsid w:val="00F3025E"/>
    <w:rsid w:val="00F37F7E"/>
    <w:rsid w:val="00F420D7"/>
    <w:rsid w:val="00F47396"/>
    <w:rsid w:val="00F50CAC"/>
    <w:rsid w:val="00F6703D"/>
    <w:rsid w:val="00F6771A"/>
    <w:rsid w:val="00F8009B"/>
    <w:rsid w:val="00F80D41"/>
    <w:rsid w:val="00F84A2E"/>
    <w:rsid w:val="00F861F9"/>
    <w:rsid w:val="00F91EC0"/>
    <w:rsid w:val="00F92DA8"/>
    <w:rsid w:val="00FA143B"/>
    <w:rsid w:val="00FA2216"/>
    <w:rsid w:val="00FE4AD3"/>
    <w:rsid w:val="00FF19D9"/>
    <w:rsid w:val="00FF43DE"/>
    <w:rsid w:val="0B29454B"/>
    <w:rsid w:val="0CA16C69"/>
    <w:rsid w:val="2CF70CF2"/>
    <w:rsid w:val="63445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E09CC"/>
  <w15:docId w15:val="{411819EB-FBC1-4092-8719-07831965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s16">
    <w:name w:val="s_16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customStyle="1" w:styleId="s1">
    <w:name w:val="s_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qFormat/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paragraph" w:styleId="ab">
    <w:name w:val="No Spacing"/>
    <w:basedOn w:val="a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9">
    <w:name w:val="Font Style49"/>
    <w:qFormat/>
    <w:rPr>
      <w:rFonts w:ascii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qFormat/>
    <w:pPr>
      <w:widowControl w:val="0"/>
      <w:suppressAutoHyphens/>
      <w:autoSpaceDE w:val="0"/>
      <w:spacing w:after="0" w:line="298" w:lineRule="exact"/>
      <w:ind w:firstLine="715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970A9-FC56-4D9B-8A58-F7F4424CC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 Николаевна Мещерякова</cp:lastModifiedBy>
  <cp:revision>45</cp:revision>
  <cp:lastPrinted>2026-05-07T14:06:00Z</cp:lastPrinted>
  <dcterms:created xsi:type="dcterms:W3CDTF">2025-08-22T10:27:00Z</dcterms:created>
  <dcterms:modified xsi:type="dcterms:W3CDTF">2026-05-07T14:06:00Z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969CD230559243A4B61BF011E163ED77_12</vt:lpwstr>
  </property>
</Properties>
</file>